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left="1497" w:right="0" w:firstLine="0"/>
        <w:jc w:val="left"/>
        <w:rPr>
          <w:rFonts w:ascii="Times New Roman" w:hAnsi="Times New Roman" w:eastAsia="Times New Roman" w:cs="Times New Roman"/>
          <w:sz w:val="34"/>
          <w:szCs w:val="34"/>
        </w:rPr>
      </w:pPr>
      <w:r>
        <w:rPr>
          <w:rFonts w:ascii="宋体" w:hAnsi="宋体" w:eastAsia="宋体" w:cs="宋体"/>
          <w:color w:val="757785"/>
          <w:spacing w:val="-27"/>
          <w:w w:val="115"/>
          <w:sz w:val="32"/>
          <w:szCs w:val="32"/>
        </w:rPr>
        <w:t>附件</w:t>
      </w:r>
      <w:r>
        <w:rPr>
          <w:rFonts w:ascii="宋体" w:hAnsi="宋体" w:eastAsia="宋体" w:cs="宋体"/>
          <w:color w:val="757785"/>
          <w:spacing w:val="-161"/>
          <w:w w:val="11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57785"/>
          <w:w w:val="115"/>
          <w:sz w:val="34"/>
          <w:szCs w:val="34"/>
        </w:rPr>
        <w:t>3</w:t>
      </w:r>
    </w:p>
    <w:p>
      <w:pPr>
        <w:spacing w:before="6" w:line="240" w:lineRule="auto"/>
        <w:rPr>
          <w:rFonts w:ascii="Times New Roman" w:hAnsi="Times New Roman" w:eastAsia="Times New Roman" w:cs="Times New Roman"/>
          <w:sz w:val="41"/>
          <w:szCs w:val="41"/>
        </w:rPr>
      </w:pPr>
      <w:r>
        <w:br w:type="column"/>
      </w:r>
    </w:p>
    <w:p>
      <w:pPr>
        <w:pStyle w:val="2"/>
        <w:spacing w:line="240" w:lineRule="auto"/>
        <w:ind w:left="1274" w:right="0"/>
        <w:jc w:val="left"/>
      </w:pPr>
      <w:r>
        <w:rPr>
          <w:color w:val="757785"/>
          <w:spacing w:val="-13"/>
          <w:w w:val="105"/>
        </w:rPr>
        <w:t>审计调查所需相关资料</w:t>
      </w:r>
    </w:p>
    <w:p>
      <w:pPr>
        <w:spacing w:after="0" w:line="240" w:lineRule="auto"/>
        <w:jc w:val="left"/>
        <w:sectPr>
          <w:pgSz w:w="11930" w:h="16880"/>
          <w:pgMar w:top="0" w:right="0" w:bottom="0" w:left="0" w:header="720" w:footer="720" w:gutter="0"/>
          <w:cols w:equalWidth="0" w:num="2">
            <w:col w:w="2401" w:space="40"/>
            <w:col w:w="9489"/>
          </w:cols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18"/>
          <w:szCs w:val="18"/>
        </w:rPr>
      </w:pPr>
    </w:p>
    <w:p>
      <w:pPr>
        <w:spacing w:before="4" w:line="316" w:lineRule="auto"/>
        <w:ind w:left="1461" w:right="1558" w:firstLine="66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color w:val="757785"/>
          <w:sz w:val="32"/>
          <w:szCs w:val="32"/>
        </w:rPr>
        <w:t xml:space="preserve">1. </w:t>
      </w:r>
      <w:r>
        <w:rPr>
          <w:rFonts w:ascii="宋体" w:hAnsi="宋体" w:eastAsia="宋体" w:cs="宋体"/>
          <w:color w:val="757785"/>
          <w:spacing w:val="-5"/>
          <w:sz w:val="31"/>
          <w:szCs w:val="31"/>
        </w:rPr>
        <w:t>各信息系统建设相关的项目建议书</w:t>
      </w:r>
      <w:r>
        <w:rPr>
          <w:rFonts w:ascii="宋体" w:hAnsi="宋体" w:eastAsia="宋体" w:cs="宋体"/>
          <w:color w:val="757785"/>
          <w:spacing w:val="-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785"/>
          <w:spacing w:val="-3"/>
          <w:sz w:val="31"/>
          <w:szCs w:val="31"/>
        </w:rPr>
        <w:t>、可行性研究报告、</w:t>
      </w:r>
      <w:r>
        <w:rPr>
          <w:rFonts w:ascii="宋体" w:hAnsi="宋体" w:eastAsia="宋体" w:cs="宋体"/>
          <w:color w:val="757785"/>
          <w:w w:val="11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785"/>
          <w:sz w:val="31"/>
          <w:szCs w:val="31"/>
        </w:rPr>
        <w:t xml:space="preserve">初步设计及相关批复等项目建设资料  </w:t>
      </w:r>
      <w:r>
        <w:rPr>
          <w:rFonts w:ascii="宋体" w:hAnsi="宋体" w:eastAsia="宋体" w:cs="宋体"/>
          <w:color w:val="757785"/>
          <w:w w:val="80"/>
          <w:sz w:val="31"/>
          <w:szCs w:val="31"/>
        </w:rPr>
        <w:t xml:space="preserve">（ </w:t>
      </w:r>
      <w:r>
        <w:rPr>
          <w:rFonts w:ascii="宋体" w:hAnsi="宋体" w:eastAsia="宋体" w:cs="宋体"/>
          <w:color w:val="757785"/>
          <w:spacing w:val="2"/>
          <w:sz w:val="31"/>
          <w:szCs w:val="31"/>
        </w:rPr>
        <w:t>含软硬件及配套设施建</w:t>
      </w:r>
      <w:r>
        <w:rPr>
          <w:rFonts w:ascii="宋体" w:hAnsi="宋体" w:eastAsia="宋体" w:cs="宋体"/>
          <w:color w:val="757785"/>
          <w:spacing w:val="-8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785"/>
          <w:w w:val="80"/>
          <w:sz w:val="31"/>
          <w:szCs w:val="31"/>
        </w:rPr>
        <w:t>设</w:t>
      </w:r>
      <w:r>
        <w:rPr>
          <w:rFonts w:ascii="宋体" w:hAnsi="宋体" w:eastAsia="宋体" w:cs="宋体"/>
          <w:color w:val="757785"/>
          <w:spacing w:val="-90"/>
          <w:w w:val="8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785"/>
          <w:w w:val="80"/>
          <w:sz w:val="31"/>
          <w:szCs w:val="31"/>
        </w:rPr>
        <w:t>）。</w:t>
      </w:r>
    </w:p>
    <w:p>
      <w:pPr>
        <w:spacing w:before="136" w:line="290" w:lineRule="auto"/>
        <w:ind w:left="1454" w:right="1221" w:firstLine="619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color w:val="757785"/>
          <w:spacing w:val="-3"/>
          <w:w w:val="105"/>
          <w:sz w:val="34"/>
          <w:szCs w:val="34"/>
        </w:rPr>
        <w:t xml:space="preserve">2. </w:t>
      </w:r>
      <w:r>
        <w:rPr>
          <w:rFonts w:ascii="宋体" w:hAnsi="宋体" w:eastAsia="宋体" w:cs="宋体"/>
          <w:color w:val="757785"/>
          <w:spacing w:val="-5"/>
          <w:w w:val="105"/>
          <w:sz w:val="31"/>
          <w:szCs w:val="31"/>
        </w:rPr>
        <w:t>各信息系统建设相关的预算批复</w:t>
      </w:r>
      <w:r>
        <w:rPr>
          <w:rFonts w:ascii="宋体" w:hAnsi="宋体" w:eastAsia="宋体" w:cs="宋体"/>
          <w:color w:val="757785"/>
          <w:spacing w:val="-132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785"/>
          <w:spacing w:val="-5"/>
          <w:w w:val="105"/>
          <w:sz w:val="31"/>
          <w:szCs w:val="31"/>
        </w:rPr>
        <w:t>、财务支付凭证等相关</w:t>
      </w:r>
      <w:r>
        <w:rPr>
          <w:rFonts w:ascii="宋体" w:hAnsi="宋体" w:eastAsia="宋体" w:cs="宋体"/>
          <w:color w:val="757785"/>
          <w:w w:val="10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785"/>
          <w:spacing w:val="2"/>
          <w:w w:val="115"/>
          <w:sz w:val="31"/>
          <w:szCs w:val="31"/>
        </w:rPr>
        <w:t>资料。</w:t>
      </w:r>
    </w:p>
    <w:p>
      <w:pPr>
        <w:spacing w:before="170"/>
        <w:ind w:left="2073" w:right="1221" w:firstLine="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color w:val="757785"/>
          <w:spacing w:val="-14"/>
          <w:w w:val="105"/>
          <w:sz w:val="33"/>
          <w:szCs w:val="33"/>
        </w:rPr>
        <w:t xml:space="preserve">3.   </w:t>
      </w:r>
      <w:r>
        <w:rPr>
          <w:rFonts w:ascii="宋体" w:hAnsi="宋体" w:eastAsia="宋体" w:cs="宋体"/>
          <w:color w:val="757785"/>
          <w:spacing w:val="-4"/>
          <w:w w:val="105"/>
          <w:sz w:val="31"/>
          <w:szCs w:val="31"/>
        </w:rPr>
        <w:t>各信息系统项目招投标文件及软硬件采购合</w:t>
      </w:r>
      <w:r>
        <w:rPr>
          <w:rFonts w:ascii="宋体" w:hAnsi="宋体" w:eastAsia="宋体" w:cs="宋体"/>
          <w:color w:val="757785"/>
          <w:spacing w:val="-83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785"/>
          <w:spacing w:val="-4"/>
          <w:w w:val="105"/>
          <w:sz w:val="31"/>
          <w:szCs w:val="31"/>
        </w:rPr>
        <w:t>同。</w:t>
      </w:r>
    </w:p>
    <w:p>
      <w:pPr>
        <w:spacing w:before="135"/>
        <w:ind w:left="2059" w:right="1221" w:firstLine="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color w:val="757785"/>
          <w:spacing w:val="-7"/>
          <w:w w:val="105"/>
          <w:sz w:val="32"/>
          <w:szCs w:val="32"/>
        </w:rPr>
        <w:t xml:space="preserve">4.  </w:t>
      </w:r>
      <w:r>
        <w:rPr>
          <w:rFonts w:ascii="Times New Roman" w:hAnsi="Times New Roman" w:eastAsia="Times New Roman" w:cs="Times New Roman"/>
          <w:color w:val="757785"/>
          <w:spacing w:val="21"/>
          <w:w w:val="10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785"/>
          <w:spacing w:val="-3"/>
          <w:w w:val="105"/>
          <w:sz w:val="31"/>
          <w:szCs w:val="31"/>
        </w:rPr>
        <w:t>各信息系统等级保护及安全评估相关资料。</w:t>
      </w:r>
    </w:p>
    <w:p>
      <w:pPr>
        <w:spacing w:before="166" w:line="309" w:lineRule="auto"/>
        <w:ind w:left="1432" w:right="1221" w:firstLine="64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color w:val="757785"/>
          <w:spacing w:val="-12"/>
          <w:w w:val="120"/>
          <w:sz w:val="32"/>
          <w:szCs w:val="32"/>
        </w:rPr>
        <w:t xml:space="preserve">5. </w:t>
      </w:r>
      <w:r>
        <w:rPr>
          <w:rFonts w:ascii="宋体" w:hAnsi="宋体" w:eastAsia="宋体" w:cs="宋体"/>
          <w:color w:val="757785"/>
          <w:sz w:val="31"/>
          <w:szCs w:val="31"/>
        </w:rPr>
        <w:t xml:space="preserve">各竣工决算草案 </w:t>
      </w:r>
      <w:r>
        <w:rPr>
          <w:rFonts w:ascii="宋体" w:hAnsi="宋体" w:eastAsia="宋体" w:cs="宋体"/>
          <w:color w:val="757785"/>
          <w:spacing w:val="-3"/>
          <w:sz w:val="31"/>
          <w:szCs w:val="31"/>
        </w:rPr>
        <w:t xml:space="preserve">、审计报告等竣工验收资料 </w:t>
      </w:r>
      <w:r>
        <w:rPr>
          <w:rFonts w:ascii="宋体" w:hAnsi="宋体" w:eastAsia="宋体" w:cs="宋体"/>
          <w:color w:val="757785"/>
          <w:w w:val="75"/>
          <w:sz w:val="31"/>
          <w:szCs w:val="31"/>
        </w:rPr>
        <w:t>（</w:t>
      </w:r>
      <w:r>
        <w:rPr>
          <w:rFonts w:ascii="宋体" w:hAnsi="宋体" w:eastAsia="宋体" w:cs="宋体"/>
          <w:color w:val="757785"/>
          <w:spacing w:val="-18"/>
          <w:w w:val="7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785"/>
          <w:sz w:val="31"/>
          <w:szCs w:val="31"/>
        </w:rPr>
        <w:t>含专家对</w:t>
      </w:r>
      <w:r>
        <w:rPr>
          <w:rFonts w:ascii="宋体" w:hAnsi="宋体" w:eastAsia="宋体" w:cs="宋体"/>
          <w:color w:val="757785"/>
          <w:w w:val="10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785"/>
          <w:sz w:val="31"/>
          <w:szCs w:val="31"/>
        </w:rPr>
        <w:t>信息系统项目</w:t>
      </w:r>
      <w:r>
        <w:rPr>
          <w:rFonts w:ascii="宋体" w:hAnsi="宋体" w:eastAsia="宋体" w:cs="宋体"/>
          <w:color w:val="757785"/>
          <w:spacing w:val="-9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785"/>
          <w:sz w:val="31"/>
          <w:szCs w:val="31"/>
        </w:rPr>
        <w:t>的评审情况</w:t>
      </w:r>
      <w:r>
        <w:rPr>
          <w:rFonts w:ascii="宋体" w:hAnsi="宋体" w:eastAsia="宋体" w:cs="宋体"/>
          <w:color w:val="757785"/>
          <w:spacing w:val="-8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785"/>
          <w:w w:val="75"/>
          <w:sz w:val="31"/>
          <w:szCs w:val="31"/>
        </w:rPr>
        <w:t>）</w:t>
      </w:r>
      <w:r>
        <w:rPr>
          <w:rFonts w:ascii="宋体" w:hAnsi="宋体" w:eastAsia="宋体" w:cs="宋体"/>
          <w:color w:val="757785"/>
          <w:spacing w:val="49"/>
          <w:w w:val="7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785"/>
          <w:sz w:val="31"/>
          <w:szCs w:val="31"/>
        </w:rPr>
        <w:t>。</w:t>
      </w:r>
    </w:p>
    <w:p>
      <w:pPr>
        <w:spacing w:before="102"/>
        <w:ind w:left="2073" w:right="1221" w:firstLine="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color w:val="757785"/>
          <w:spacing w:val="-20"/>
          <w:w w:val="116"/>
          <w:sz w:val="32"/>
          <w:szCs w:val="32"/>
        </w:rPr>
        <w:t>6</w:t>
      </w:r>
      <w:r>
        <w:rPr>
          <w:rFonts w:ascii="Times New Roman" w:hAnsi="Times New Roman" w:eastAsia="Times New Roman" w:cs="Times New Roman"/>
          <w:color w:val="757785"/>
          <w:w w:val="165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color w:val="75778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57785"/>
          <w:spacing w:val="17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785"/>
          <w:spacing w:val="-37"/>
          <w:w w:val="114"/>
          <w:sz w:val="31"/>
          <w:szCs w:val="31"/>
        </w:rPr>
        <w:t>各</w:t>
      </w:r>
      <w:r>
        <w:rPr>
          <w:rFonts w:ascii="宋体" w:hAnsi="宋体" w:eastAsia="宋体" w:cs="宋体"/>
          <w:color w:val="757785"/>
          <w:w w:val="105"/>
          <w:sz w:val="31"/>
          <w:szCs w:val="31"/>
        </w:rPr>
        <w:t>信</w:t>
      </w:r>
      <w:r>
        <w:rPr>
          <w:rFonts w:ascii="宋体" w:hAnsi="宋体" w:eastAsia="宋体" w:cs="宋体"/>
          <w:color w:val="757785"/>
          <w:spacing w:val="-3"/>
          <w:w w:val="105"/>
          <w:sz w:val="31"/>
          <w:szCs w:val="31"/>
        </w:rPr>
        <w:t>息</w:t>
      </w:r>
      <w:r>
        <w:rPr>
          <w:rFonts w:ascii="宋体" w:hAnsi="宋体" w:eastAsia="宋体" w:cs="宋体"/>
          <w:color w:val="757785"/>
          <w:w w:val="104"/>
          <w:sz w:val="31"/>
          <w:szCs w:val="31"/>
        </w:rPr>
        <w:t>系统</w:t>
      </w:r>
      <w:r>
        <w:rPr>
          <w:rFonts w:ascii="宋体" w:hAnsi="宋体" w:eastAsia="宋体" w:cs="宋体"/>
          <w:color w:val="757785"/>
          <w:spacing w:val="-17"/>
          <w:w w:val="104"/>
          <w:sz w:val="31"/>
          <w:szCs w:val="31"/>
        </w:rPr>
        <w:t>使</w:t>
      </w:r>
      <w:r>
        <w:rPr>
          <w:rFonts w:ascii="宋体" w:hAnsi="宋体" w:eastAsia="宋体" w:cs="宋体"/>
          <w:color w:val="757785"/>
          <w:spacing w:val="-15"/>
          <w:w w:val="107"/>
          <w:sz w:val="31"/>
          <w:szCs w:val="31"/>
        </w:rPr>
        <w:t>用</w:t>
      </w:r>
      <w:r>
        <w:rPr>
          <w:rFonts w:ascii="宋体" w:hAnsi="宋体" w:eastAsia="宋体" w:cs="宋体"/>
          <w:color w:val="757785"/>
          <w:w w:val="103"/>
          <w:sz w:val="31"/>
          <w:szCs w:val="31"/>
        </w:rPr>
        <w:t>管理制度</w:t>
      </w:r>
      <w:r>
        <w:rPr>
          <w:rFonts w:ascii="宋体" w:hAnsi="宋体" w:eastAsia="宋体" w:cs="宋体"/>
          <w:color w:val="757785"/>
          <w:spacing w:val="-11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785"/>
          <w:spacing w:val="-25"/>
          <w:w w:val="103"/>
          <w:sz w:val="31"/>
          <w:szCs w:val="31"/>
        </w:rPr>
        <w:t>、</w:t>
      </w:r>
      <w:r>
        <w:rPr>
          <w:rFonts w:ascii="宋体" w:hAnsi="宋体" w:eastAsia="宋体" w:cs="宋体"/>
          <w:color w:val="757785"/>
          <w:spacing w:val="-15"/>
          <w:w w:val="107"/>
          <w:sz w:val="31"/>
          <w:szCs w:val="31"/>
        </w:rPr>
        <w:t>操</w:t>
      </w:r>
      <w:r>
        <w:rPr>
          <w:rFonts w:ascii="宋体" w:hAnsi="宋体" w:eastAsia="宋体" w:cs="宋体"/>
          <w:color w:val="757785"/>
          <w:spacing w:val="-33"/>
          <w:w w:val="108"/>
          <w:sz w:val="31"/>
          <w:szCs w:val="31"/>
        </w:rPr>
        <w:t>作</w:t>
      </w:r>
      <w:r>
        <w:rPr>
          <w:rFonts w:ascii="宋体" w:hAnsi="宋体" w:eastAsia="宋体" w:cs="宋体"/>
          <w:color w:val="757785"/>
          <w:spacing w:val="-27"/>
          <w:w w:val="113"/>
          <w:sz w:val="31"/>
          <w:szCs w:val="31"/>
        </w:rPr>
        <w:t>使</w:t>
      </w:r>
      <w:r>
        <w:rPr>
          <w:rFonts w:ascii="宋体" w:hAnsi="宋体" w:eastAsia="宋体" w:cs="宋体"/>
          <w:color w:val="757785"/>
          <w:w w:val="104"/>
          <w:sz w:val="31"/>
          <w:szCs w:val="31"/>
        </w:rPr>
        <w:t>用手</w:t>
      </w:r>
      <w:r>
        <w:rPr>
          <w:rFonts w:ascii="宋体" w:hAnsi="宋体" w:eastAsia="宋体" w:cs="宋体"/>
          <w:color w:val="757785"/>
          <w:spacing w:val="19"/>
          <w:w w:val="104"/>
          <w:sz w:val="31"/>
          <w:szCs w:val="31"/>
        </w:rPr>
        <w:t>册</w:t>
      </w:r>
      <w:r>
        <w:rPr>
          <w:rFonts w:ascii="宋体" w:hAnsi="宋体" w:eastAsia="宋体" w:cs="宋体"/>
          <w:color w:val="757785"/>
          <w:w w:val="214"/>
          <w:sz w:val="31"/>
          <w:szCs w:val="31"/>
        </w:rPr>
        <w:t>．</w:t>
      </w:r>
    </w:p>
    <w:p>
      <w:pPr>
        <w:spacing w:before="152"/>
        <w:ind w:left="2073" w:right="1221" w:firstLine="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color w:val="757785"/>
          <w:spacing w:val="-9"/>
          <w:w w:val="105"/>
          <w:sz w:val="32"/>
          <w:szCs w:val="32"/>
        </w:rPr>
        <w:t xml:space="preserve">7. </w:t>
      </w:r>
      <w:r>
        <w:rPr>
          <w:rFonts w:ascii="Times New Roman" w:hAnsi="Times New Roman" w:eastAsia="Times New Roman" w:cs="Times New Roman"/>
          <w:color w:val="757785"/>
          <w:spacing w:val="34"/>
          <w:w w:val="10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785"/>
          <w:w w:val="105"/>
          <w:sz w:val="31"/>
          <w:szCs w:val="31"/>
        </w:rPr>
        <w:t>各信息系统上线运行前测试验收文件。</w:t>
      </w:r>
    </w:p>
    <w:p>
      <w:pPr>
        <w:spacing w:before="144"/>
        <w:ind w:left="2073" w:right="1221" w:firstLine="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color w:val="757785"/>
          <w:spacing w:val="-12"/>
          <w:w w:val="110"/>
          <w:sz w:val="32"/>
          <w:szCs w:val="32"/>
        </w:rPr>
        <w:t xml:space="preserve">8. </w:t>
      </w:r>
      <w:r>
        <w:rPr>
          <w:rFonts w:ascii="Times New Roman" w:hAnsi="Times New Roman" w:eastAsia="Times New Roman" w:cs="Times New Roman"/>
          <w:color w:val="757785"/>
          <w:spacing w:val="49"/>
          <w:w w:val="11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785"/>
          <w:spacing w:val="-4"/>
          <w:w w:val="110"/>
          <w:sz w:val="31"/>
          <w:szCs w:val="31"/>
        </w:rPr>
        <w:t>各信息系统运行巡检记录、报告．</w:t>
      </w:r>
    </w:p>
    <w:p>
      <w:pPr>
        <w:spacing w:before="144"/>
        <w:ind w:left="2052" w:right="1221" w:firstLine="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color w:val="757785"/>
          <w:spacing w:val="-13"/>
          <w:w w:val="110"/>
          <w:sz w:val="32"/>
          <w:szCs w:val="32"/>
        </w:rPr>
        <w:t xml:space="preserve">9. </w:t>
      </w:r>
      <w:r>
        <w:rPr>
          <w:rFonts w:ascii="Times New Roman" w:hAnsi="Times New Roman" w:eastAsia="Times New Roman" w:cs="Times New Roman"/>
          <w:color w:val="757785"/>
          <w:spacing w:val="39"/>
          <w:w w:val="11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785"/>
          <w:w w:val="110"/>
          <w:sz w:val="31"/>
          <w:szCs w:val="31"/>
        </w:rPr>
        <w:t>信息系统网络机房托管协议或合同．</w:t>
      </w:r>
    </w:p>
    <w:p>
      <w:pPr>
        <w:spacing w:before="152"/>
        <w:ind w:left="2066" w:right="1221" w:firstLine="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color w:val="757785"/>
          <w:spacing w:val="-18"/>
          <w:w w:val="105"/>
          <w:sz w:val="32"/>
          <w:szCs w:val="32"/>
        </w:rPr>
        <w:t xml:space="preserve">10.   </w:t>
      </w:r>
      <w:r>
        <w:rPr>
          <w:rFonts w:ascii="宋体" w:hAnsi="宋体" w:eastAsia="宋体" w:cs="宋体"/>
          <w:color w:val="757785"/>
          <w:spacing w:val="-4"/>
          <w:w w:val="105"/>
          <w:sz w:val="31"/>
          <w:szCs w:val="31"/>
        </w:rPr>
        <w:t>信息系统所属网络拓朴结构及说明资料</w:t>
      </w:r>
      <w:r>
        <w:rPr>
          <w:rFonts w:ascii="宋体" w:hAnsi="宋体" w:eastAsia="宋体" w:cs="宋体"/>
          <w:color w:val="757785"/>
          <w:spacing w:val="-103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785"/>
          <w:w w:val="105"/>
          <w:sz w:val="31"/>
          <w:szCs w:val="31"/>
        </w:rPr>
        <w:t>。</w:t>
      </w:r>
    </w:p>
    <w:p>
      <w:pPr>
        <w:spacing w:before="130"/>
        <w:ind w:left="2059" w:right="1221" w:firstLine="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color w:val="757785"/>
          <w:spacing w:val="-11"/>
          <w:w w:val="105"/>
          <w:sz w:val="32"/>
          <w:szCs w:val="32"/>
        </w:rPr>
        <w:t xml:space="preserve">11. </w:t>
      </w:r>
      <w:r>
        <w:rPr>
          <w:rFonts w:ascii="宋体" w:hAnsi="宋体" w:eastAsia="宋体" w:cs="宋体"/>
          <w:color w:val="757785"/>
          <w:w w:val="105"/>
          <w:sz w:val="31"/>
          <w:szCs w:val="31"/>
        </w:rPr>
        <w:t>各信息系统数据共享方式相关说明</w:t>
      </w:r>
      <w:r>
        <w:rPr>
          <w:rFonts w:ascii="宋体" w:hAnsi="宋体" w:eastAsia="宋体" w:cs="宋体"/>
          <w:color w:val="757785"/>
          <w:spacing w:val="-94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785"/>
          <w:spacing w:val="-7"/>
          <w:w w:val="105"/>
          <w:sz w:val="31"/>
          <w:szCs w:val="31"/>
        </w:rPr>
        <w:t>资料。</w:t>
      </w:r>
    </w:p>
    <w:p>
      <w:pPr>
        <w:spacing w:before="137"/>
        <w:ind w:left="2044" w:right="1221" w:firstLine="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color w:val="757785"/>
          <w:spacing w:val="-22"/>
          <w:w w:val="110"/>
          <w:sz w:val="32"/>
          <w:szCs w:val="32"/>
        </w:rPr>
        <w:t xml:space="preserve">12.    </w:t>
      </w:r>
      <w:r>
        <w:rPr>
          <w:rFonts w:ascii="宋体" w:hAnsi="宋体" w:eastAsia="宋体" w:cs="宋体"/>
          <w:color w:val="757785"/>
          <w:spacing w:val="-3"/>
          <w:w w:val="110"/>
          <w:sz w:val="31"/>
          <w:szCs w:val="31"/>
        </w:rPr>
        <w:t>各信息系统外包运维服务合</w:t>
      </w:r>
      <w:r>
        <w:rPr>
          <w:rFonts w:ascii="宋体" w:hAnsi="宋体" w:eastAsia="宋体" w:cs="宋体"/>
          <w:color w:val="757785"/>
          <w:spacing w:val="-137"/>
          <w:w w:val="11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785"/>
          <w:spacing w:val="-9"/>
          <w:w w:val="110"/>
          <w:sz w:val="31"/>
          <w:szCs w:val="31"/>
        </w:rPr>
        <w:t>同．</w:t>
      </w:r>
    </w:p>
    <w:p>
      <w:pPr>
        <w:spacing w:before="144"/>
        <w:ind w:left="2044" w:right="1221" w:firstLine="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color w:val="757785"/>
          <w:spacing w:val="-24"/>
          <w:w w:val="105"/>
          <w:sz w:val="32"/>
          <w:szCs w:val="32"/>
        </w:rPr>
        <w:t xml:space="preserve">13.  </w:t>
      </w:r>
      <w:r>
        <w:rPr>
          <w:rFonts w:ascii="Times New Roman" w:hAnsi="Times New Roman" w:eastAsia="Times New Roman" w:cs="Times New Roman"/>
          <w:color w:val="757785"/>
          <w:spacing w:val="32"/>
          <w:w w:val="10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785"/>
          <w:spacing w:val="4"/>
          <w:w w:val="105"/>
          <w:sz w:val="31"/>
          <w:szCs w:val="31"/>
        </w:rPr>
        <w:t>信息系统整合方案说明。</w:t>
      </w:r>
    </w:p>
    <w:p>
      <w:pPr>
        <w:spacing w:before="131"/>
        <w:ind w:left="2037" w:right="1221" w:firstLine="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color w:val="757785"/>
          <w:spacing w:val="-13"/>
          <w:w w:val="105"/>
          <w:sz w:val="32"/>
          <w:szCs w:val="32"/>
        </w:rPr>
        <w:t>14.</w:t>
      </w:r>
      <w:r>
        <w:rPr>
          <w:rFonts w:ascii="Times New Roman" w:hAnsi="Times New Roman" w:eastAsia="Times New Roman" w:cs="Times New Roman"/>
          <w:color w:val="757785"/>
          <w:spacing w:val="46"/>
          <w:w w:val="10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785"/>
          <w:spacing w:val="-8"/>
          <w:w w:val="105"/>
          <w:sz w:val="34"/>
          <w:szCs w:val="34"/>
        </w:rPr>
        <w:t>本单位</w:t>
      </w:r>
      <w:r>
        <w:rPr>
          <w:rFonts w:ascii="宋体" w:hAnsi="宋体" w:eastAsia="宋体" w:cs="宋体"/>
          <w:color w:val="757785"/>
          <w:spacing w:val="-122"/>
          <w:w w:val="105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color w:val="757785"/>
          <w:spacing w:val="7"/>
          <w:w w:val="105"/>
          <w:sz w:val="32"/>
          <w:szCs w:val="32"/>
        </w:rPr>
        <w:t>2011</w:t>
      </w:r>
      <w:r>
        <w:rPr>
          <w:rFonts w:ascii="宋体" w:hAnsi="宋体" w:eastAsia="宋体" w:cs="宋体"/>
          <w:color w:val="757785"/>
          <w:spacing w:val="7"/>
          <w:w w:val="105"/>
          <w:sz w:val="32"/>
          <w:szCs w:val="32"/>
        </w:rPr>
        <w:t>至</w:t>
      </w:r>
      <w:r>
        <w:rPr>
          <w:rFonts w:ascii="宋体" w:hAnsi="宋体" w:eastAsia="宋体" w:cs="宋体"/>
          <w:color w:val="757785"/>
          <w:spacing w:val="-110"/>
          <w:w w:val="10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57785"/>
          <w:spacing w:val="-8"/>
          <w:w w:val="105"/>
          <w:sz w:val="32"/>
          <w:szCs w:val="32"/>
        </w:rPr>
        <w:t>2017</w:t>
      </w:r>
      <w:r>
        <w:rPr>
          <w:rFonts w:ascii="Times New Roman" w:hAnsi="Times New Roman" w:eastAsia="Times New Roman" w:cs="Times New Roman"/>
          <w:color w:val="757785"/>
          <w:spacing w:val="-49"/>
          <w:w w:val="10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785"/>
          <w:w w:val="105"/>
          <w:sz w:val="31"/>
          <w:szCs w:val="31"/>
        </w:rPr>
        <w:t>年度信息化工作总结</w:t>
      </w:r>
      <w:r>
        <w:rPr>
          <w:rFonts w:ascii="宋体" w:hAnsi="宋体" w:eastAsia="宋体" w:cs="宋体"/>
          <w:color w:val="757785"/>
          <w:spacing w:val="-116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785"/>
          <w:w w:val="105"/>
          <w:sz w:val="31"/>
          <w:szCs w:val="3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D36B6"/>
    <w:rsid w:val="270B5952"/>
    <w:rsid w:val="3B4D36B6"/>
    <w:rsid w:val="6260175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41"/>
      <w:outlineLvl w:val="1"/>
    </w:pPr>
    <w:rPr>
      <w:rFonts w:ascii="宋体" w:hAnsi="宋体" w:eastAsia="宋体"/>
      <w:sz w:val="43"/>
      <w:szCs w:val="43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2018-11-22T07:21:00Z</dcterms:created>
  <dc:creator>wang</dc:creator>
  <cp:lastModifiedBy>wang</cp:lastModifiedBy>
  <dcterms:modified xsi:type="dcterms:W3CDTF">2018-11-22T07:23:03Z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