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36" w:lineRule="exact"/>
        <w:ind w:left="1767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position w:val="0"/>
          <w:sz w:val="3"/>
          <w:szCs w:val="3"/>
        </w:rPr>
        <w:pict>
          <v:group style="width:495.75pt;height:1.8pt;mso-position-horizontal-relative:char;mso-position-vertical-relative:line" coordorigin="0,0" coordsize="9915,36">
            <v:group style="position:absolute;left:18;top:18;width:9879;height:2" coordorigin="18,18" coordsize="9879,2">
              <v:shape style="position:absolute;left:18;top:18;width:9879;height:2" coordorigin="18,18" coordsize="9879,0" path="m18,18l9896,18e" filled="false" stroked="true" strokeweight="1.8pt" strokecolor="#b3b8b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432" w:lineRule="exact"/>
        <w:ind w:left="894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8"/>
          <w:sz w:val="20"/>
          <w:szCs w:val="20"/>
        </w:rPr>
        <w:drawing>
          <wp:inline distT="0" distB="0" distL="0" distR="0">
            <wp:extent cx="539495" cy="27432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8"/>
          <w:sz w:val="20"/>
          <w:szCs w:val="20"/>
        </w:rPr>
      </w:r>
    </w:p>
    <w:p>
      <w:pPr>
        <w:spacing w:line="764" w:lineRule="exact" w:before="0"/>
        <w:ind w:left="1555" w:right="0" w:firstLine="0"/>
        <w:jc w:val="both"/>
        <w:rPr>
          <w:rFonts w:ascii="宋体" w:hAnsi="宋体" w:cs="宋体" w:eastAsia="宋体"/>
          <w:sz w:val="86"/>
          <w:szCs w:val="86"/>
        </w:rPr>
      </w:pPr>
      <w:r>
        <w:rPr>
          <w:rFonts w:ascii="宋体" w:hAnsi="宋体" w:cs="宋体" w:eastAsia="宋体"/>
          <w:color w:val="C47C72"/>
          <w:spacing w:val="29"/>
          <w:w w:val="80"/>
          <w:sz w:val="86"/>
          <w:szCs w:val="86"/>
        </w:rPr>
        <w:t>国家发展和改</w:t>
      </w:r>
      <w:r>
        <w:rPr>
          <w:rFonts w:ascii="宋体" w:hAnsi="宋体" w:cs="宋体" w:eastAsia="宋体"/>
          <w:color w:val="C47C72"/>
          <w:spacing w:val="-173"/>
          <w:w w:val="80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spacing w:val="33"/>
          <w:w w:val="80"/>
          <w:sz w:val="86"/>
          <w:szCs w:val="86"/>
        </w:rPr>
        <w:t>革委</w:t>
      </w:r>
      <w:r>
        <w:rPr>
          <w:rFonts w:ascii="宋体" w:hAnsi="宋体" w:cs="宋体" w:eastAsia="宋体"/>
          <w:color w:val="C47C72"/>
          <w:spacing w:val="-107"/>
          <w:w w:val="80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spacing w:val="36"/>
          <w:w w:val="80"/>
          <w:sz w:val="86"/>
          <w:szCs w:val="86"/>
        </w:rPr>
        <w:t>员会</w:t>
      </w:r>
      <w:r>
        <w:rPr>
          <w:rFonts w:ascii="宋体" w:hAnsi="宋体" w:cs="宋体" w:eastAsia="宋体"/>
          <w:spacing w:val="36"/>
          <w:sz w:val="86"/>
          <w:szCs w:val="86"/>
        </w:rPr>
      </w:r>
    </w:p>
    <w:p>
      <w:pPr>
        <w:spacing w:line="194" w:lineRule="auto" w:before="78"/>
        <w:ind w:left="1526" w:right="2702" w:firstLine="28"/>
        <w:jc w:val="both"/>
        <w:rPr>
          <w:rFonts w:ascii="宋体" w:hAnsi="宋体" w:cs="宋体" w:eastAsia="宋体"/>
          <w:sz w:val="86"/>
          <w:szCs w:val="86"/>
        </w:rPr>
      </w:pPr>
      <w:r>
        <w:rPr>
          <w:rFonts w:ascii="宋体" w:hAnsi="宋体" w:cs="宋体" w:eastAsia="宋体"/>
          <w:color w:val="C47C72"/>
          <w:spacing w:val="8"/>
          <w:w w:val="80"/>
          <w:sz w:val="86"/>
          <w:szCs w:val="86"/>
        </w:rPr>
        <w:t>国家粮</w:t>
      </w:r>
      <w:r>
        <w:rPr>
          <w:rFonts w:ascii="宋体" w:hAnsi="宋体" w:cs="宋体" w:eastAsia="宋体"/>
          <w:color w:val="C47C72"/>
          <w:spacing w:val="-130"/>
          <w:w w:val="80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spacing w:val="74"/>
          <w:w w:val="80"/>
          <w:sz w:val="86"/>
          <w:szCs w:val="86"/>
        </w:rPr>
        <w:t>食和物资储备局</w:t>
      </w:r>
      <w:r>
        <w:rPr>
          <w:rFonts w:ascii="宋体" w:hAnsi="宋体" w:cs="宋体" w:eastAsia="宋体"/>
          <w:color w:val="C47C72"/>
          <w:w w:val="84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90"/>
          <w:sz w:val="86"/>
          <w:szCs w:val="86"/>
        </w:rPr>
        <w:t>财      政     </w:t>
      </w:r>
      <w:r>
        <w:rPr>
          <w:rFonts w:ascii="宋体" w:hAnsi="宋体" w:cs="宋体" w:eastAsia="宋体"/>
          <w:color w:val="C47C72"/>
          <w:spacing w:val="302"/>
          <w:w w:val="90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90"/>
          <w:sz w:val="86"/>
          <w:szCs w:val="86"/>
        </w:rPr>
        <w:t>部</w:t>
      </w:r>
      <w:r>
        <w:rPr>
          <w:rFonts w:ascii="宋体" w:hAnsi="宋体" w:cs="宋体" w:eastAsia="宋体"/>
          <w:color w:val="C47C72"/>
          <w:w w:val="83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90"/>
          <w:sz w:val="86"/>
          <w:szCs w:val="86"/>
        </w:rPr>
        <w:t>交  通  运  输  </w:t>
      </w:r>
      <w:r>
        <w:rPr>
          <w:rFonts w:ascii="宋体" w:hAnsi="宋体" w:cs="宋体" w:eastAsia="宋体"/>
          <w:color w:val="C47C72"/>
          <w:spacing w:val="308"/>
          <w:w w:val="90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90"/>
          <w:sz w:val="86"/>
          <w:szCs w:val="86"/>
        </w:rPr>
        <w:t>部</w:t>
      </w:r>
      <w:r>
        <w:rPr>
          <w:rFonts w:ascii="宋体" w:hAnsi="宋体" w:cs="宋体" w:eastAsia="宋体"/>
          <w:sz w:val="86"/>
          <w:szCs w:val="86"/>
        </w:rPr>
      </w:r>
    </w:p>
    <w:p>
      <w:pPr>
        <w:spacing w:line="810" w:lineRule="exact" w:before="0"/>
        <w:ind w:left="1562" w:right="0" w:firstLine="14"/>
        <w:jc w:val="both"/>
        <w:rPr>
          <w:rFonts w:ascii="宋体" w:hAnsi="宋体" w:cs="宋体" w:eastAsia="宋体"/>
          <w:sz w:val="86"/>
          <w:szCs w:val="86"/>
        </w:rPr>
      </w:pPr>
      <w:r>
        <w:rPr>
          <w:rFonts w:ascii="宋体" w:hAnsi="宋体" w:cs="宋体" w:eastAsia="宋体"/>
          <w:color w:val="C47C72"/>
          <w:w w:val="90"/>
          <w:sz w:val="86"/>
          <w:szCs w:val="86"/>
        </w:rPr>
        <w:t>中 国 人  民 银  行</w:t>
      </w:r>
      <w:r>
        <w:rPr>
          <w:rFonts w:ascii="宋体" w:hAnsi="宋体" w:cs="宋体" w:eastAsia="宋体"/>
          <w:color w:val="C47C72"/>
          <w:spacing w:val="-117"/>
          <w:w w:val="90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90"/>
          <w:sz w:val="86"/>
          <w:szCs w:val="86"/>
        </w:rPr>
        <w:t>文件</w:t>
      </w:r>
      <w:r>
        <w:rPr>
          <w:rFonts w:ascii="宋体" w:hAnsi="宋体" w:cs="宋体" w:eastAsia="宋体"/>
          <w:sz w:val="86"/>
          <w:szCs w:val="86"/>
        </w:rPr>
      </w:r>
    </w:p>
    <w:p>
      <w:pPr>
        <w:spacing w:line="194" w:lineRule="auto" w:before="85"/>
        <w:ind w:left="1562" w:right="2688" w:firstLine="0"/>
        <w:jc w:val="both"/>
        <w:rPr>
          <w:rFonts w:ascii="宋体" w:hAnsi="宋体" w:cs="宋体" w:eastAsia="宋体"/>
          <w:sz w:val="86"/>
          <w:szCs w:val="86"/>
        </w:rPr>
      </w:pPr>
      <w:r>
        <w:rPr>
          <w:rFonts w:ascii="宋体" w:hAnsi="宋体" w:cs="宋体" w:eastAsia="宋体"/>
          <w:color w:val="C47C72"/>
          <w:w w:val="91"/>
          <w:sz w:val="86"/>
          <w:szCs w:val="86"/>
        </w:rPr>
        <w:t>国</w:t>
      </w:r>
      <w:r>
        <w:rPr>
          <w:rFonts w:ascii="宋体" w:hAnsi="宋体" w:cs="宋体" w:eastAsia="宋体"/>
          <w:color w:val="C47C72"/>
          <w:spacing w:val="148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81"/>
          <w:sz w:val="86"/>
          <w:szCs w:val="86"/>
        </w:rPr>
        <w:t>家</w:t>
      </w:r>
      <w:r>
        <w:rPr>
          <w:rFonts w:ascii="宋体" w:hAnsi="宋体" w:cs="宋体" w:eastAsia="宋体"/>
          <w:color w:val="C47C72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spacing w:val="-189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82"/>
          <w:sz w:val="86"/>
          <w:szCs w:val="86"/>
        </w:rPr>
        <w:t>税</w:t>
      </w:r>
      <w:r>
        <w:rPr>
          <w:rFonts w:ascii="宋体" w:hAnsi="宋体" w:cs="宋体" w:eastAsia="宋体"/>
          <w:color w:val="C47C72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spacing w:val="-154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81"/>
          <w:sz w:val="86"/>
          <w:szCs w:val="86"/>
        </w:rPr>
        <w:t>务</w:t>
      </w:r>
      <w:r>
        <w:rPr>
          <w:rFonts w:ascii="宋体" w:hAnsi="宋体" w:cs="宋体" w:eastAsia="宋体"/>
          <w:color w:val="C47C72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spacing w:val="-167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83"/>
          <w:sz w:val="86"/>
          <w:szCs w:val="86"/>
        </w:rPr>
        <w:t>总</w:t>
      </w:r>
      <w:r>
        <w:rPr>
          <w:rFonts w:ascii="宋体" w:hAnsi="宋体" w:cs="宋体" w:eastAsia="宋体"/>
          <w:color w:val="C47C72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spacing w:val="-192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84"/>
          <w:sz w:val="86"/>
          <w:szCs w:val="86"/>
        </w:rPr>
        <w:t>局</w:t>
      </w:r>
      <w:r>
        <w:rPr>
          <w:rFonts w:ascii="宋体" w:hAnsi="宋体" w:cs="宋体" w:eastAsia="宋体"/>
          <w:color w:val="C47C72"/>
          <w:w w:val="84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87"/>
          <w:sz w:val="86"/>
          <w:szCs w:val="86"/>
        </w:rPr>
        <w:t>国家</w:t>
      </w:r>
      <w:r>
        <w:rPr>
          <w:rFonts w:ascii="宋体" w:hAnsi="宋体" w:cs="宋体" w:eastAsia="宋体"/>
          <w:color w:val="C47C72"/>
          <w:spacing w:val="30"/>
          <w:w w:val="87"/>
          <w:sz w:val="86"/>
          <w:szCs w:val="86"/>
        </w:rPr>
        <w:t>市</w:t>
      </w:r>
      <w:r>
        <w:rPr>
          <w:rFonts w:ascii="宋体" w:hAnsi="宋体" w:cs="宋体" w:eastAsia="宋体"/>
          <w:color w:val="C47C72"/>
          <w:spacing w:val="81"/>
          <w:w w:val="81"/>
          <w:sz w:val="86"/>
          <w:szCs w:val="86"/>
        </w:rPr>
        <w:t>场</w:t>
      </w:r>
      <w:r>
        <w:rPr>
          <w:rFonts w:ascii="宋体" w:hAnsi="宋体" w:cs="宋体" w:eastAsia="宋体"/>
          <w:color w:val="C47C72"/>
          <w:spacing w:val="71"/>
          <w:w w:val="83"/>
          <w:sz w:val="86"/>
          <w:szCs w:val="86"/>
        </w:rPr>
        <w:t>监</w:t>
      </w:r>
      <w:r>
        <w:rPr>
          <w:rFonts w:ascii="宋体" w:hAnsi="宋体" w:cs="宋体" w:eastAsia="宋体"/>
          <w:color w:val="C47C72"/>
          <w:spacing w:val="58"/>
          <w:w w:val="82"/>
          <w:sz w:val="86"/>
          <w:szCs w:val="86"/>
        </w:rPr>
        <w:t>督</w:t>
      </w:r>
      <w:r>
        <w:rPr>
          <w:rFonts w:ascii="宋体" w:hAnsi="宋体" w:cs="宋体" w:eastAsia="宋体"/>
          <w:color w:val="C47C72"/>
          <w:spacing w:val="39"/>
          <w:w w:val="85"/>
          <w:sz w:val="86"/>
          <w:szCs w:val="86"/>
        </w:rPr>
        <w:t>管</w:t>
      </w:r>
      <w:r>
        <w:rPr>
          <w:rFonts w:ascii="宋体" w:hAnsi="宋体" w:cs="宋体" w:eastAsia="宋体"/>
          <w:color w:val="C47C72"/>
          <w:spacing w:val="78"/>
          <w:w w:val="83"/>
          <w:sz w:val="86"/>
          <w:szCs w:val="86"/>
        </w:rPr>
        <w:t>理</w:t>
      </w:r>
      <w:r>
        <w:rPr>
          <w:rFonts w:ascii="宋体" w:hAnsi="宋体" w:cs="宋体" w:eastAsia="宋体"/>
          <w:color w:val="C47C72"/>
          <w:spacing w:val="49"/>
          <w:w w:val="83"/>
          <w:sz w:val="86"/>
          <w:szCs w:val="86"/>
        </w:rPr>
        <w:t>总</w:t>
      </w:r>
      <w:r>
        <w:rPr>
          <w:rFonts w:ascii="宋体" w:hAnsi="宋体" w:cs="宋体" w:eastAsia="宋体"/>
          <w:color w:val="C47C72"/>
          <w:w w:val="84"/>
          <w:sz w:val="86"/>
          <w:szCs w:val="86"/>
        </w:rPr>
        <w:t>局</w:t>
      </w:r>
      <w:r>
        <w:rPr>
          <w:rFonts w:ascii="宋体" w:hAnsi="宋体" w:cs="宋体" w:eastAsia="宋体"/>
          <w:color w:val="C47C72"/>
          <w:w w:val="84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spacing w:val="-161"/>
          <w:w w:val="84"/>
          <w:sz w:val="86"/>
          <w:szCs w:val="86"/>
        </w:rPr>
        <w:t>中</w:t>
      </w:r>
      <w:r>
        <w:rPr>
          <w:rFonts w:ascii="宋体" w:hAnsi="宋体" w:cs="宋体" w:eastAsia="宋体"/>
          <w:color w:val="C47C72"/>
          <w:spacing w:val="-75"/>
          <w:w w:val="120"/>
          <w:sz w:val="86"/>
          <w:szCs w:val="86"/>
        </w:rPr>
        <w:t>酣</w:t>
      </w:r>
      <w:r>
        <w:rPr>
          <w:rFonts w:ascii="宋体" w:hAnsi="宋体" w:cs="宋体" w:eastAsia="宋体"/>
          <w:color w:val="C47C72"/>
          <w:spacing w:val="-95"/>
          <w:w w:val="57"/>
          <w:sz w:val="86"/>
          <w:szCs w:val="86"/>
        </w:rPr>
        <w:t>首</w:t>
      </w:r>
      <w:r>
        <w:rPr>
          <w:rFonts w:ascii="宋体" w:hAnsi="宋体" w:cs="宋体" w:eastAsia="宋体"/>
          <w:color w:val="C47C72"/>
          <w:spacing w:val="-92"/>
          <w:w w:val="122"/>
          <w:sz w:val="86"/>
          <w:szCs w:val="86"/>
        </w:rPr>
        <w:t>都</w:t>
      </w:r>
      <w:r>
        <w:rPr>
          <w:rFonts w:ascii="宋体" w:hAnsi="宋体" w:cs="宋体" w:eastAsia="宋体"/>
          <w:color w:val="C47C72"/>
          <w:spacing w:val="-102"/>
          <w:w w:val="83"/>
          <w:sz w:val="86"/>
          <w:szCs w:val="86"/>
        </w:rPr>
        <w:t>除</w:t>
      </w:r>
      <w:r>
        <w:rPr>
          <w:rFonts w:ascii="宋体" w:hAnsi="宋体" w:cs="宋体" w:eastAsia="宋体"/>
          <w:color w:val="C47C72"/>
          <w:spacing w:val="-239"/>
          <w:w w:val="160"/>
          <w:sz w:val="86"/>
          <w:szCs w:val="86"/>
        </w:rPr>
        <w:t>峭</w:t>
      </w:r>
      <w:r>
        <w:rPr>
          <w:rFonts w:ascii="宋体" w:hAnsi="宋体" w:cs="宋体" w:eastAsia="宋体"/>
          <w:color w:val="C47C72"/>
          <w:spacing w:val="-72"/>
          <w:w w:val="92"/>
          <w:sz w:val="86"/>
          <w:szCs w:val="86"/>
        </w:rPr>
        <w:t>售</w:t>
      </w:r>
      <w:r>
        <w:rPr>
          <w:rFonts w:ascii="宋体" w:hAnsi="宋体" w:cs="宋体" w:eastAsia="宋体"/>
          <w:color w:val="C47C72"/>
          <w:spacing w:val="-90"/>
          <w:w w:val="131"/>
          <w:sz w:val="86"/>
          <w:szCs w:val="86"/>
        </w:rPr>
        <w:t>醺</w:t>
      </w:r>
      <w:r>
        <w:rPr>
          <w:rFonts w:ascii="宋体" w:hAnsi="宋体" w:cs="宋体" w:eastAsia="宋体"/>
          <w:color w:val="C47C72"/>
          <w:spacing w:val="-127"/>
          <w:w w:val="80"/>
          <w:sz w:val="86"/>
          <w:szCs w:val="86"/>
        </w:rPr>
        <w:t>员</w:t>
      </w:r>
      <w:r>
        <w:rPr>
          <w:rFonts w:ascii="宋体" w:hAnsi="宋体" w:cs="宋体" w:eastAsia="宋体"/>
          <w:color w:val="C47C72"/>
          <w:w w:val="78"/>
          <w:sz w:val="86"/>
          <w:szCs w:val="86"/>
        </w:rPr>
        <w:t>会</w:t>
      </w:r>
      <w:r>
        <w:rPr>
          <w:rFonts w:ascii="宋体" w:hAnsi="宋体" w:cs="宋体" w:eastAsia="宋体"/>
          <w:color w:val="C47C72"/>
          <w:w w:val="78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85"/>
          <w:sz w:val="86"/>
          <w:szCs w:val="86"/>
        </w:rPr>
        <w:t>中</w:t>
      </w:r>
      <w:r>
        <w:rPr>
          <w:rFonts w:ascii="宋体" w:hAnsi="宋体" w:cs="宋体" w:eastAsia="宋体"/>
          <w:color w:val="C47C72"/>
          <w:spacing w:val="-24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91"/>
          <w:sz w:val="86"/>
          <w:szCs w:val="86"/>
        </w:rPr>
        <w:t>国</w:t>
      </w:r>
      <w:r>
        <w:rPr>
          <w:rFonts w:ascii="宋体" w:hAnsi="宋体" w:cs="宋体" w:eastAsia="宋体"/>
          <w:color w:val="C47C72"/>
          <w:spacing w:val="-90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81"/>
          <w:sz w:val="86"/>
          <w:szCs w:val="86"/>
        </w:rPr>
        <w:t>铁</w:t>
      </w:r>
      <w:r>
        <w:rPr>
          <w:rFonts w:ascii="宋体" w:hAnsi="宋体" w:cs="宋体" w:eastAsia="宋体"/>
          <w:color w:val="C47C72"/>
          <w:spacing w:val="39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82"/>
          <w:sz w:val="86"/>
          <w:szCs w:val="86"/>
        </w:rPr>
        <w:t>路</w:t>
      </w:r>
      <w:r>
        <w:rPr>
          <w:rFonts w:ascii="宋体" w:hAnsi="宋体" w:cs="宋体" w:eastAsia="宋体"/>
          <w:color w:val="C47C72"/>
          <w:spacing w:val="38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83"/>
          <w:sz w:val="86"/>
          <w:szCs w:val="86"/>
        </w:rPr>
        <w:t>总</w:t>
      </w:r>
      <w:r>
        <w:rPr>
          <w:rFonts w:ascii="宋体" w:hAnsi="宋体" w:cs="宋体" w:eastAsia="宋体"/>
          <w:color w:val="C47C72"/>
          <w:spacing w:val="8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83"/>
          <w:sz w:val="86"/>
          <w:szCs w:val="86"/>
        </w:rPr>
        <w:t>公</w:t>
      </w:r>
      <w:r>
        <w:rPr>
          <w:rFonts w:ascii="宋体" w:hAnsi="宋体" w:cs="宋体" w:eastAsia="宋体"/>
          <w:color w:val="C47C72"/>
          <w:spacing w:val="29"/>
          <w:sz w:val="86"/>
          <w:szCs w:val="86"/>
        </w:rPr>
        <w:t> </w:t>
      </w:r>
      <w:r>
        <w:rPr>
          <w:rFonts w:ascii="宋体" w:hAnsi="宋体" w:cs="宋体" w:eastAsia="宋体"/>
          <w:color w:val="C47C72"/>
          <w:w w:val="84"/>
          <w:sz w:val="86"/>
          <w:szCs w:val="86"/>
        </w:rPr>
        <w:t>司</w:t>
      </w:r>
      <w:r>
        <w:rPr>
          <w:rFonts w:ascii="宋体" w:hAnsi="宋体" w:cs="宋体" w:eastAsia="宋体"/>
          <w:sz w:val="86"/>
          <w:szCs w:val="86"/>
        </w:rPr>
      </w:r>
    </w:p>
    <w:p>
      <w:pPr>
        <w:spacing w:before="730"/>
        <w:ind w:left="0" w:right="311" w:firstLine="0"/>
        <w:jc w:val="center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6D707E"/>
          <w:sz w:val="30"/>
          <w:szCs w:val="30"/>
        </w:rPr>
        <w:t>国粮发</w:t>
      </w:r>
      <w:r>
        <w:rPr>
          <w:rFonts w:ascii="宋体" w:hAnsi="宋体" w:cs="宋体" w:eastAsia="宋体"/>
          <w:color w:val="6D707E"/>
          <w:spacing w:val="-88"/>
          <w:sz w:val="30"/>
          <w:szCs w:val="30"/>
        </w:rPr>
        <w:t> </w:t>
      </w:r>
      <w:r>
        <w:rPr>
          <w:rFonts w:ascii="宋体" w:hAnsi="宋体" w:cs="宋体" w:eastAsia="宋体"/>
          <w:color w:val="6D707E"/>
          <w:w w:val="80"/>
          <w:sz w:val="30"/>
          <w:szCs w:val="30"/>
        </w:rPr>
        <w:t>〔</w:t>
      </w:r>
      <w:r>
        <w:rPr>
          <w:rFonts w:ascii="宋体" w:hAnsi="宋体" w:cs="宋体" w:eastAsia="宋体"/>
          <w:color w:val="6D707E"/>
          <w:spacing w:val="-92"/>
          <w:w w:val="8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D707E"/>
          <w:sz w:val="31"/>
          <w:szCs w:val="31"/>
        </w:rPr>
        <w:t>2</w:t>
      </w:r>
      <w:r>
        <w:rPr>
          <w:rFonts w:ascii="Times New Roman" w:hAnsi="Times New Roman" w:cs="Times New Roman" w:eastAsia="Times New Roman"/>
          <w:color w:val="6D707E"/>
          <w:spacing w:val="-53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D707E"/>
          <w:sz w:val="31"/>
          <w:szCs w:val="31"/>
        </w:rPr>
        <w:t>018</w:t>
      </w:r>
      <w:r>
        <w:rPr>
          <w:rFonts w:ascii="Times New Roman" w:hAnsi="Times New Roman" w:cs="Times New Roman" w:eastAsia="Times New Roman"/>
          <w:color w:val="6D707E"/>
          <w:spacing w:val="-48"/>
          <w:sz w:val="31"/>
          <w:szCs w:val="31"/>
        </w:rPr>
        <w:t> </w:t>
      </w:r>
      <w:r>
        <w:rPr>
          <w:rFonts w:ascii="宋体" w:hAnsi="宋体" w:cs="宋体" w:eastAsia="宋体"/>
          <w:color w:val="6D707E"/>
          <w:w w:val="80"/>
          <w:sz w:val="31"/>
          <w:szCs w:val="31"/>
        </w:rPr>
        <w:t>〕</w:t>
      </w:r>
      <w:r>
        <w:rPr>
          <w:rFonts w:ascii="宋体" w:hAnsi="宋体" w:cs="宋体" w:eastAsia="宋体"/>
          <w:color w:val="6D707E"/>
          <w:spacing w:val="-51"/>
          <w:w w:val="8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D707E"/>
          <w:sz w:val="31"/>
          <w:szCs w:val="31"/>
        </w:rPr>
        <w:t>155</w:t>
      </w:r>
      <w:r>
        <w:rPr>
          <w:rFonts w:ascii="Times New Roman" w:hAnsi="Times New Roman" w:cs="Times New Roman" w:eastAsia="Times New Roman"/>
          <w:color w:val="6D707E"/>
          <w:spacing w:val="-38"/>
          <w:sz w:val="31"/>
          <w:szCs w:val="31"/>
        </w:rPr>
        <w:t> </w:t>
      </w:r>
      <w:r>
        <w:rPr>
          <w:rFonts w:ascii="宋体" w:hAnsi="宋体" w:cs="宋体" w:eastAsia="宋体"/>
          <w:color w:val="6D707E"/>
          <w:sz w:val="32"/>
          <w:szCs w:val="32"/>
        </w:rPr>
        <w:t>号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9"/>
        <w:rPr>
          <w:rFonts w:ascii="宋体" w:hAnsi="宋体" w:cs="宋体" w:eastAsia="宋体"/>
          <w:sz w:val="11"/>
          <w:szCs w:val="11"/>
        </w:rPr>
      </w:pPr>
    </w:p>
    <w:p>
      <w:pPr>
        <w:spacing w:line="43" w:lineRule="exact"/>
        <w:ind w:left="1468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446.8pt;height:2.2pt;mso-position-horizontal-relative:char;mso-position-vertical-relative:line" coordorigin="0,0" coordsize="8936,44">
            <v:group style="position:absolute;left:22;top:22;width:8892;height:2" coordorigin="22,22" coordsize="8892,2">
              <v:shape style="position:absolute;left:22;top:22;width:8892;height:2" coordorigin="22,22" coordsize="8892,0" path="m22,22l8914,22e" filled="false" stroked="true" strokeweight="2.16pt" strokecolor="#c88c87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7"/>
        <w:rPr>
          <w:rFonts w:ascii="宋体" w:hAnsi="宋体" w:cs="宋体" w:eastAsia="宋体"/>
          <w:sz w:val="47"/>
          <w:szCs w:val="47"/>
        </w:rPr>
      </w:pPr>
    </w:p>
    <w:p>
      <w:pPr>
        <w:spacing w:line="256" w:lineRule="auto" w:before="0"/>
        <w:ind w:left="3052" w:right="1346" w:firstLine="669"/>
        <w:jc w:val="left"/>
        <w:rPr>
          <w:rFonts w:ascii="宋体" w:hAnsi="宋体" w:cs="宋体" w:eastAsia="宋体"/>
          <w:sz w:val="42"/>
          <w:szCs w:val="42"/>
        </w:rPr>
      </w:pPr>
      <w:r>
        <w:rPr>
          <w:rFonts w:ascii="宋体" w:hAnsi="宋体" w:cs="宋体" w:eastAsia="宋体"/>
          <w:color w:val="545764"/>
          <w:w w:val="105"/>
          <w:sz w:val="42"/>
          <w:szCs w:val="42"/>
        </w:rPr>
        <w:t>关于深化粮食产销合作 </w:t>
      </w:r>
      <w:r>
        <w:rPr>
          <w:rFonts w:ascii="宋体" w:hAnsi="宋体" w:cs="宋体" w:eastAsia="宋体"/>
          <w:color w:val="545764"/>
          <w:spacing w:val="-14"/>
          <w:w w:val="105"/>
          <w:sz w:val="42"/>
          <w:szCs w:val="42"/>
        </w:rPr>
        <w:t>提高安全保陪能力的指导意见</w:t>
      </w:r>
      <w:r>
        <w:rPr>
          <w:rFonts w:ascii="宋体" w:hAnsi="宋体" w:cs="宋体" w:eastAsia="宋体"/>
          <w:spacing w:val="-14"/>
          <w:sz w:val="42"/>
          <w:szCs w:val="42"/>
        </w:rPr>
      </w:r>
    </w:p>
    <w:p>
      <w:pPr>
        <w:spacing w:line="240" w:lineRule="auto" w:before="11"/>
        <w:rPr>
          <w:rFonts w:ascii="宋体" w:hAnsi="宋体" w:cs="宋体" w:eastAsia="宋体"/>
          <w:sz w:val="41"/>
          <w:szCs w:val="41"/>
        </w:rPr>
      </w:pPr>
    </w:p>
    <w:p>
      <w:pPr>
        <w:pStyle w:val="BodyText"/>
        <w:spacing w:line="240" w:lineRule="auto" w:before="0"/>
        <w:ind w:left="1483" w:right="0"/>
        <w:jc w:val="both"/>
      </w:pPr>
      <w:r>
        <w:rPr>
          <w:color w:val="6D707E"/>
          <w:spacing w:val="10"/>
        </w:rPr>
        <w:t>各省、</w:t>
      </w:r>
      <w:r>
        <w:rPr>
          <w:color w:val="6D707E"/>
          <w:spacing w:val="-119"/>
        </w:rPr>
        <w:t> </w:t>
      </w:r>
      <w:r>
        <w:rPr>
          <w:color w:val="6D707E"/>
        </w:rPr>
        <w:t>自治</w:t>
      </w:r>
      <w:r>
        <w:rPr>
          <w:color w:val="6D707E"/>
          <w:spacing w:val="-97"/>
        </w:rPr>
        <w:t> </w:t>
      </w:r>
      <w:r>
        <w:rPr>
          <w:color w:val="6D707E"/>
        </w:rPr>
        <w:t>区、直辖市发展改革委</w:t>
      </w:r>
      <w:r>
        <w:rPr>
          <w:color w:val="6D707E"/>
          <w:spacing w:val="-79"/>
        </w:rPr>
        <w:t> </w:t>
      </w:r>
      <w:r>
        <w:rPr>
          <w:color w:val="6D707E"/>
          <w:spacing w:val="3"/>
        </w:rPr>
        <w:t>、经信委</w:t>
      </w:r>
      <w:r>
        <w:rPr>
          <w:color w:val="6D707E"/>
          <w:spacing w:val="2"/>
        </w:rPr>
        <w:t> </w:t>
      </w:r>
      <w:r>
        <w:rPr>
          <w:color w:val="6D707E"/>
          <w:w w:val="80"/>
        </w:rPr>
        <w:t>（</w:t>
      </w:r>
      <w:r>
        <w:rPr>
          <w:color w:val="6D707E"/>
          <w:spacing w:val="-45"/>
          <w:w w:val="80"/>
        </w:rPr>
        <w:t> </w:t>
      </w:r>
      <w:r>
        <w:rPr>
          <w:color w:val="6D707E"/>
        </w:rPr>
        <w:t>工信委</w:t>
      </w:r>
      <w:r>
        <w:rPr>
          <w:color w:val="6D707E"/>
          <w:spacing w:val="-68"/>
        </w:rPr>
        <w:t> </w:t>
      </w:r>
      <w:r>
        <w:rPr>
          <w:color w:val="6D707E"/>
          <w:w w:val="80"/>
        </w:rPr>
        <w:t>）、</w:t>
      </w:r>
      <w:r>
        <w:rPr>
          <w:color w:val="6D707E"/>
          <w:spacing w:val="51"/>
          <w:w w:val="80"/>
        </w:rPr>
        <w:t> </w:t>
      </w:r>
      <w:r>
        <w:rPr>
          <w:color w:val="6D707E"/>
        </w:rPr>
        <w:t>粮食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13"/>
          <w:szCs w:val="13"/>
        </w:rPr>
      </w:pPr>
    </w:p>
    <w:p>
      <w:pPr>
        <w:spacing w:line="28" w:lineRule="exact"/>
        <w:ind w:left="100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588.6pt;height:1.45pt;mso-position-horizontal-relative:char;mso-position-vertical-relative:line" coordorigin="0,0" coordsize="11772,29">
            <v:group style="position:absolute;left:14;top:14;width:11744;height:2" coordorigin="14,14" coordsize="11744,2">
              <v:shape style="position:absolute;left:14;top:14;width:11744;height:2" coordorigin="14,14" coordsize="11744,0" path="m14,14l11758,14e" filled="false" stroked="true" strokeweight="1.44pt" strokecolor="#b3bc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after="0" w:line="28" w:lineRule="exact"/>
        <w:rPr>
          <w:rFonts w:ascii="宋体" w:hAnsi="宋体" w:cs="宋体" w:eastAsia="宋体"/>
          <w:sz w:val="2"/>
          <w:szCs w:val="2"/>
        </w:rPr>
        <w:sectPr>
          <w:type w:val="continuous"/>
          <w:pgSz w:w="11930" w:h="16880"/>
          <w:pgMar w:top="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55" w:lineRule="auto" w:before="140"/>
        <w:ind w:left="1627" w:right="1596" w:firstLine="21"/>
        <w:jc w:val="both"/>
      </w:pPr>
      <w:r>
        <w:rPr>
          <w:color w:val="4F545E"/>
          <w:w w:val="105"/>
        </w:rPr>
        <w:t>局</w:t>
      </w:r>
      <w:r>
        <w:rPr>
          <w:color w:val="4F545E"/>
          <w:spacing w:val="-129"/>
          <w:w w:val="105"/>
        </w:rPr>
        <w:t> </w:t>
      </w:r>
      <w:r>
        <w:rPr>
          <w:color w:val="4F545E"/>
          <w:spacing w:val="-4"/>
          <w:w w:val="105"/>
        </w:rPr>
        <w:t>、财政厅</w:t>
      </w:r>
      <w:r>
        <w:rPr>
          <w:color w:val="4F545E"/>
          <w:spacing w:val="-58"/>
          <w:w w:val="105"/>
        </w:rPr>
        <w:t> </w:t>
      </w:r>
      <w:r>
        <w:rPr>
          <w:color w:val="4F545E"/>
          <w:w w:val="75"/>
        </w:rPr>
        <w:t>（</w:t>
      </w:r>
      <w:r>
        <w:rPr>
          <w:color w:val="4F545E"/>
          <w:spacing w:val="-69"/>
          <w:w w:val="75"/>
        </w:rPr>
        <w:t> </w:t>
      </w:r>
      <w:r>
        <w:rPr>
          <w:color w:val="4F545E"/>
          <w:w w:val="105"/>
        </w:rPr>
        <w:t>局</w:t>
      </w:r>
      <w:r>
        <w:rPr>
          <w:color w:val="4F545E"/>
          <w:spacing w:val="-109"/>
          <w:w w:val="105"/>
        </w:rPr>
        <w:t> </w:t>
      </w:r>
      <w:r>
        <w:rPr>
          <w:color w:val="4F545E"/>
          <w:w w:val="75"/>
        </w:rPr>
        <w:t>）、</w:t>
      </w:r>
      <w:r>
        <w:rPr>
          <w:color w:val="4F545E"/>
          <w:spacing w:val="-1"/>
          <w:w w:val="75"/>
        </w:rPr>
        <w:t> </w:t>
      </w:r>
      <w:r>
        <w:rPr>
          <w:color w:val="4F545E"/>
          <w:w w:val="105"/>
        </w:rPr>
        <w:t>交通运输厅</w:t>
      </w:r>
      <w:r>
        <w:rPr>
          <w:color w:val="4F545E"/>
          <w:spacing w:val="-51"/>
          <w:w w:val="105"/>
        </w:rPr>
        <w:t> </w:t>
      </w:r>
      <w:r>
        <w:rPr>
          <w:color w:val="4F545E"/>
          <w:w w:val="75"/>
        </w:rPr>
        <w:t>（</w:t>
      </w:r>
      <w:r>
        <w:rPr>
          <w:color w:val="4F545E"/>
          <w:spacing w:val="-74"/>
          <w:w w:val="75"/>
        </w:rPr>
        <w:t> </w:t>
      </w:r>
      <w:r>
        <w:rPr>
          <w:color w:val="4F545E"/>
          <w:w w:val="105"/>
        </w:rPr>
        <w:t>局</w:t>
      </w:r>
      <w:r>
        <w:rPr>
          <w:color w:val="4F545E"/>
          <w:spacing w:val="-105"/>
          <w:w w:val="105"/>
        </w:rPr>
        <w:t> </w:t>
      </w:r>
      <w:r>
        <w:rPr>
          <w:color w:val="4F545E"/>
          <w:w w:val="75"/>
        </w:rPr>
        <w:t>），</w:t>
      </w:r>
      <w:r>
        <w:rPr>
          <w:color w:val="4F545E"/>
          <w:spacing w:val="26"/>
          <w:w w:val="75"/>
        </w:rPr>
        <w:t> </w:t>
      </w:r>
      <w:r>
        <w:rPr>
          <w:color w:val="4F545E"/>
          <w:w w:val="105"/>
        </w:rPr>
        <w:t>中国人民银行上海</w:t>
      </w:r>
      <w:r>
        <w:rPr>
          <w:color w:val="4F545E"/>
          <w:spacing w:val="-128"/>
          <w:w w:val="105"/>
        </w:rPr>
        <w:t> </w:t>
      </w:r>
      <w:r>
        <w:rPr>
          <w:color w:val="4F545E"/>
          <w:w w:val="105"/>
        </w:rPr>
        <w:t>总</w:t>
      </w:r>
      <w:r>
        <w:rPr>
          <w:color w:val="4F545E"/>
          <w:w w:val="96"/>
        </w:rPr>
        <w:t> </w:t>
      </w:r>
      <w:r>
        <w:rPr>
          <w:color w:val="4F545E"/>
          <w:w w:val="105"/>
        </w:rPr>
        <w:t>部和各分行</w:t>
      </w:r>
      <w:r>
        <w:rPr>
          <w:color w:val="4F545E"/>
          <w:spacing w:val="-129"/>
          <w:w w:val="105"/>
        </w:rPr>
        <w:t> </w:t>
      </w:r>
      <w:r>
        <w:rPr>
          <w:color w:val="4F545E"/>
          <w:spacing w:val="7"/>
          <w:w w:val="105"/>
        </w:rPr>
        <w:t>、营业管理部</w:t>
      </w:r>
      <w:r>
        <w:rPr>
          <w:color w:val="4F545E"/>
          <w:spacing w:val="-125"/>
          <w:w w:val="105"/>
        </w:rPr>
        <w:t> </w:t>
      </w:r>
      <w:r>
        <w:rPr>
          <w:color w:val="4F545E"/>
          <w:spacing w:val="-6"/>
          <w:w w:val="105"/>
        </w:rPr>
        <w:t>、各省会</w:t>
      </w:r>
      <w:r>
        <w:rPr>
          <w:color w:val="4F545E"/>
          <w:spacing w:val="-72"/>
          <w:w w:val="105"/>
        </w:rPr>
        <w:t> </w:t>
      </w:r>
      <w:r>
        <w:rPr>
          <w:color w:val="4F545E"/>
          <w:w w:val="75"/>
        </w:rPr>
        <w:t>（</w:t>
      </w:r>
      <w:r>
        <w:rPr>
          <w:color w:val="4F545E"/>
          <w:spacing w:val="-67"/>
          <w:w w:val="75"/>
        </w:rPr>
        <w:t> </w:t>
      </w:r>
      <w:r>
        <w:rPr>
          <w:color w:val="4F545E"/>
          <w:w w:val="105"/>
        </w:rPr>
        <w:t>首府</w:t>
      </w:r>
      <w:r>
        <w:rPr>
          <w:color w:val="4F545E"/>
          <w:spacing w:val="-109"/>
          <w:w w:val="105"/>
        </w:rPr>
        <w:t> </w:t>
      </w:r>
      <w:r>
        <w:rPr>
          <w:color w:val="4F545E"/>
          <w:w w:val="75"/>
        </w:rPr>
        <w:t>）</w:t>
      </w:r>
      <w:r>
        <w:rPr>
          <w:color w:val="4F545E"/>
          <w:spacing w:val="-39"/>
          <w:w w:val="75"/>
        </w:rPr>
        <w:t> </w:t>
      </w:r>
      <w:r>
        <w:rPr>
          <w:color w:val="4F545E"/>
          <w:w w:val="105"/>
        </w:rPr>
        <w:t>城市中心支行</w:t>
      </w:r>
      <w:r>
        <w:rPr>
          <w:color w:val="4F545E"/>
          <w:spacing w:val="-119"/>
          <w:w w:val="105"/>
        </w:rPr>
        <w:t> </w:t>
      </w:r>
      <w:r>
        <w:rPr>
          <w:color w:val="4F545E"/>
          <w:spacing w:val="-7"/>
          <w:w w:val="105"/>
        </w:rPr>
        <w:t>，国</w:t>
      </w:r>
      <w:r>
        <w:rPr>
          <w:color w:val="4F545E"/>
          <w:w w:val="108"/>
        </w:rPr>
        <w:t> </w:t>
      </w:r>
      <w:r>
        <w:rPr>
          <w:color w:val="4F545E"/>
          <w:w w:val="105"/>
        </w:rPr>
        <w:t>家税务总局各省</w:t>
      </w:r>
      <w:r>
        <w:rPr>
          <w:color w:val="4F545E"/>
          <w:spacing w:val="-122"/>
          <w:w w:val="105"/>
        </w:rPr>
        <w:t> </w:t>
      </w:r>
      <w:r>
        <w:rPr>
          <w:color w:val="4F545E"/>
          <w:w w:val="105"/>
        </w:rPr>
        <w:t>、</w:t>
      </w:r>
      <w:r>
        <w:rPr>
          <w:color w:val="4F545E"/>
          <w:spacing w:val="-121"/>
          <w:w w:val="105"/>
        </w:rPr>
        <w:t> </w:t>
      </w:r>
      <w:r>
        <w:rPr>
          <w:color w:val="4F545E"/>
          <w:spacing w:val="3"/>
          <w:w w:val="105"/>
        </w:rPr>
        <w:t>自治区、直辖市和计划</w:t>
      </w:r>
      <w:r>
        <w:rPr>
          <w:color w:val="4F545E"/>
          <w:spacing w:val="-123"/>
          <w:w w:val="105"/>
        </w:rPr>
        <w:t> </w:t>
      </w:r>
      <w:r>
        <w:rPr>
          <w:color w:val="4F545E"/>
          <w:w w:val="105"/>
        </w:rPr>
        <w:t>单列</w:t>
      </w:r>
      <w:r>
        <w:rPr>
          <w:color w:val="4F545E"/>
          <w:spacing w:val="-128"/>
          <w:w w:val="105"/>
        </w:rPr>
        <w:t> </w:t>
      </w:r>
      <w:r>
        <w:rPr>
          <w:color w:val="4F545E"/>
          <w:w w:val="105"/>
        </w:rPr>
        <w:t>市税务局</w:t>
      </w:r>
      <w:r>
        <w:rPr>
          <w:color w:val="4F545E"/>
          <w:spacing w:val="-119"/>
          <w:w w:val="105"/>
        </w:rPr>
        <w:t> </w:t>
      </w:r>
      <w:r>
        <w:rPr>
          <w:color w:val="4F545E"/>
          <w:spacing w:val="-17"/>
          <w:w w:val="105"/>
        </w:rPr>
        <w:t>，各工</w:t>
      </w:r>
      <w:r>
        <w:rPr>
          <w:color w:val="4F545E"/>
          <w:w w:val="108"/>
        </w:rPr>
        <w:t> </w:t>
      </w:r>
      <w:r>
        <w:rPr>
          <w:color w:val="4F545E"/>
          <w:w w:val="105"/>
        </w:rPr>
        <w:t>商行政管</w:t>
      </w:r>
      <w:r>
        <w:rPr>
          <w:color w:val="4F545E"/>
          <w:spacing w:val="-127"/>
          <w:w w:val="105"/>
        </w:rPr>
        <w:t> </w:t>
      </w:r>
      <w:r>
        <w:rPr>
          <w:color w:val="4F545E"/>
          <w:w w:val="105"/>
        </w:rPr>
        <w:t>理局</w:t>
      </w:r>
      <w:r>
        <w:rPr>
          <w:color w:val="4F545E"/>
          <w:spacing w:val="-51"/>
          <w:w w:val="105"/>
        </w:rPr>
        <w:t> </w:t>
      </w:r>
      <w:r>
        <w:rPr>
          <w:color w:val="4F545E"/>
          <w:w w:val="75"/>
        </w:rPr>
        <w:t>（</w:t>
      </w:r>
      <w:r>
        <w:rPr>
          <w:color w:val="4F545E"/>
          <w:spacing w:val="-61"/>
          <w:w w:val="75"/>
        </w:rPr>
        <w:t> </w:t>
      </w:r>
      <w:r>
        <w:rPr>
          <w:color w:val="4F545E"/>
          <w:spacing w:val="3"/>
          <w:w w:val="105"/>
        </w:rPr>
        <w:t>市场监督管理部门</w:t>
      </w:r>
      <w:r>
        <w:rPr>
          <w:color w:val="4F545E"/>
          <w:spacing w:val="-101"/>
          <w:w w:val="105"/>
        </w:rPr>
        <w:t> </w:t>
      </w:r>
      <w:r>
        <w:rPr>
          <w:color w:val="4F545E"/>
          <w:w w:val="75"/>
        </w:rPr>
        <w:t>）、</w:t>
      </w:r>
      <w:r>
        <w:rPr>
          <w:color w:val="4F545E"/>
          <w:spacing w:val="11"/>
          <w:w w:val="75"/>
        </w:rPr>
        <w:t> </w:t>
      </w:r>
      <w:r>
        <w:rPr>
          <w:color w:val="4F545E"/>
          <w:w w:val="105"/>
        </w:rPr>
        <w:t>银监局</w:t>
      </w:r>
      <w:r>
        <w:rPr>
          <w:color w:val="4F545E"/>
          <w:spacing w:val="-124"/>
          <w:w w:val="105"/>
        </w:rPr>
        <w:t> </w:t>
      </w:r>
      <w:r>
        <w:rPr>
          <w:color w:val="4F545E"/>
          <w:spacing w:val="-10"/>
          <w:w w:val="105"/>
        </w:rPr>
        <w:t>，各铁路局</w:t>
      </w:r>
      <w:r>
        <w:rPr>
          <w:color w:val="4F545E"/>
          <w:spacing w:val="-127"/>
          <w:w w:val="105"/>
        </w:rPr>
        <w:t> </w:t>
      </w:r>
      <w:r>
        <w:rPr>
          <w:color w:val="4F545E"/>
          <w:w w:val="105"/>
        </w:rPr>
        <w:t>集团</w:t>
      </w:r>
      <w:r>
        <w:rPr>
          <w:color w:val="4F545E"/>
          <w:w w:val="104"/>
        </w:rPr>
        <w:t> </w:t>
      </w:r>
      <w:r>
        <w:rPr>
          <w:color w:val="4F545E"/>
          <w:w w:val="105"/>
        </w:rPr>
        <w:t>公司</w:t>
      </w:r>
      <w:r>
        <w:rPr>
          <w:color w:val="4F545E"/>
          <w:spacing w:val="-81"/>
          <w:w w:val="105"/>
        </w:rPr>
        <w:t> </w:t>
      </w:r>
      <w:r>
        <w:rPr>
          <w:color w:val="4F545E"/>
          <w:spacing w:val="-6"/>
          <w:w w:val="105"/>
        </w:rPr>
        <w:t>，中国农业发展银行</w:t>
      </w:r>
      <w:r>
        <w:rPr>
          <w:color w:val="4F545E"/>
          <w:spacing w:val="-50"/>
          <w:w w:val="105"/>
        </w:rPr>
        <w:t> </w:t>
      </w:r>
      <w:r>
        <w:rPr>
          <w:color w:val="4F545E"/>
          <w:spacing w:val="-8"/>
          <w:w w:val="105"/>
        </w:rPr>
        <w:t>，各中央粮食企业</w:t>
      </w:r>
      <w:r>
        <w:rPr>
          <w:color w:val="4F545E"/>
          <w:spacing w:val="-43"/>
          <w:w w:val="105"/>
        </w:rPr>
        <w:t> </w:t>
      </w:r>
      <w:r>
        <w:rPr>
          <w:color w:val="4F545E"/>
          <w:w w:val="105"/>
        </w:rPr>
        <w:t>：</w:t>
      </w:r>
      <w:r>
        <w:rPr/>
      </w:r>
    </w:p>
    <w:p>
      <w:pPr>
        <w:pStyle w:val="BodyText"/>
        <w:spacing w:line="352" w:lineRule="auto" w:before="54"/>
        <w:ind w:left="1620" w:right="1465" w:firstLine="676"/>
        <w:jc w:val="both"/>
      </w:pPr>
      <w:r>
        <w:rPr>
          <w:color w:val="4F545E"/>
          <w:w w:val="91"/>
        </w:rPr>
        <w:t>为</w:t>
      </w:r>
      <w:r>
        <w:rPr>
          <w:color w:val="4F545E"/>
          <w:spacing w:val="-107"/>
        </w:rPr>
        <w:t> </w:t>
      </w:r>
      <w:r>
        <w:rPr>
          <w:color w:val="4F545E"/>
          <w:w w:val="105"/>
        </w:rPr>
        <w:t>深入推进农业供</w:t>
      </w:r>
      <w:r>
        <w:rPr>
          <w:color w:val="4F545E"/>
          <w:spacing w:val="28"/>
          <w:w w:val="105"/>
        </w:rPr>
        <w:t>给</w:t>
      </w:r>
      <w:r>
        <w:rPr>
          <w:color w:val="4F545E"/>
          <w:w w:val="97"/>
        </w:rPr>
        <w:t>侧</w:t>
      </w:r>
      <w:r>
        <w:rPr>
          <w:color w:val="4F545E"/>
          <w:spacing w:val="-110"/>
        </w:rPr>
        <w:t> </w:t>
      </w:r>
      <w:r>
        <w:rPr>
          <w:color w:val="4F545E"/>
          <w:w w:val="102"/>
        </w:rPr>
        <w:t>结构性</w:t>
      </w:r>
      <w:r>
        <w:rPr>
          <w:color w:val="4F545E"/>
          <w:spacing w:val="-89"/>
        </w:rPr>
        <w:t> </w:t>
      </w:r>
      <w:r>
        <w:rPr>
          <w:color w:val="4F545E"/>
          <w:w w:val="99"/>
        </w:rPr>
        <w:t>改革</w:t>
      </w:r>
      <w:r>
        <w:rPr>
          <w:color w:val="4F545E"/>
          <w:spacing w:val="-111"/>
        </w:rPr>
        <w:t> </w:t>
      </w:r>
      <w:r>
        <w:rPr>
          <w:color w:val="4F545E"/>
          <w:spacing w:val="-50"/>
          <w:w w:val="115"/>
        </w:rPr>
        <w:t>，</w:t>
      </w:r>
      <w:r>
        <w:rPr>
          <w:color w:val="4F545E"/>
          <w:w w:val="104"/>
        </w:rPr>
        <w:t>主动适应粮食收储制</w:t>
      </w:r>
      <w:r>
        <w:rPr>
          <w:color w:val="4F545E"/>
          <w:w w:val="104"/>
        </w:rPr>
        <w:t> </w:t>
      </w:r>
      <w:r>
        <w:rPr>
          <w:color w:val="4F545E"/>
          <w:w w:val="109"/>
        </w:rPr>
        <w:t>度和价</w:t>
      </w:r>
      <w:r>
        <w:rPr>
          <w:color w:val="4F545E"/>
          <w:spacing w:val="-5"/>
          <w:w w:val="109"/>
        </w:rPr>
        <w:t>格</w:t>
      </w:r>
      <w:r>
        <w:rPr>
          <w:color w:val="4F545E"/>
          <w:w w:val="104"/>
        </w:rPr>
        <w:t>形成机制</w:t>
      </w:r>
      <w:r>
        <w:rPr>
          <w:color w:val="4F545E"/>
          <w:spacing w:val="-81"/>
        </w:rPr>
        <w:t> </w:t>
      </w:r>
      <w:r>
        <w:rPr>
          <w:color w:val="4F545E"/>
          <w:w w:val="104"/>
        </w:rPr>
        <w:t>改革的新形势</w:t>
      </w:r>
      <w:r>
        <w:rPr>
          <w:color w:val="4F545E"/>
          <w:spacing w:val="-122"/>
        </w:rPr>
        <w:t> </w:t>
      </w:r>
      <w:r>
        <w:rPr>
          <w:color w:val="4F545E"/>
          <w:spacing w:val="-95"/>
          <w:w w:val="130"/>
        </w:rPr>
        <w:t>，</w:t>
      </w:r>
      <w:r>
        <w:rPr>
          <w:color w:val="4F545E"/>
          <w:w w:val="104"/>
        </w:rPr>
        <w:t>进一步推动粮食产销合作向</w:t>
      </w:r>
      <w:r>
        <w:rPr>
          <w:color w:val="4F545E"/>
          <w:w w:val="104"/>
        </w:rPr>
        <w:t> </w:t>
      </w:r>
      <w:r>
        <w:rPr>
          <w:color w:val="4F545E"/>
          <w:w w:val="108"/>
        </w:rPr>
        <w:t>纵深发展</w:t>
      </w:r>
      <w:r>
        <w:rPr>
          <w:color w:val="4F545E"/>
          <w:spacing w:val="-122"/>
        </w:rPr>
        <w:t> </w:t>
      </w:r>
      <w:r>
        <w:rPr>
          <w:color w:val="4F545E"/>
          <w:spacing w:val="-95"/>
          <w:w w:val="130"/>
        </w:rPr>
        <w:t>，</w:t>
      </w:r>
      <w:r>
        <w:rPr>
          <w:color w:val="4F545E"/>
          <w:w w:val="104"/>
        </w:rPr>
        <w:t>切实提高粮食安全保障能力</w:t>
      </w:r>
      <w:r>
        <w:rPr>
          <w:color w:val="4F545E"/>
          <w:spacing w:val="-50"/>
        </w:rPr>
        <w:t> </w:t>
      </w:r>
      <w:r>
        <w:rPr>
          <w:color w:val="4F545E"/>
          <w:spacing w:val="-50"/>
          <w:w w:val="115"/>
        </w:rPr>
        <w:t>，</w:t>
      </w:r>
      <w:r>
        <w:rPr>
          <w:color w:val="4F545E"/>
          <w:w w:val="106"/>
        </w:rPr>
        <w:t>根据</w:t>
      </w:r>
      <w:r>
        <w:rPr>
          <w:color w:val="4F545E"/>
          <w:spacing w:val="-9"/>
        </w:rPr>
        <w:t> </w:t>
      </w:r>
      <w:r>
        <w:rPr>
          <w:color w:val="4F545E"/>
          <w:w w:val="96"/>
        </w:rPr>
        <w:t>《国务院关</w:t>
      </w:r>
      <w:r>
        <w:rPr>
          <w:color w:val="4F545E"/>
          <w:spacing w:val="-107"/>
        </w:rPr>
        <w:t> </w:t>
      </w:r>
      <w:r>
        <w:rPr>
          <w:color w:val="4F545E"/>
          <w:w w:val="105"/>
        </w:rPr>
        <w:t>于建</w:t>
      </w:r>
      <w:r>
        <w:rPr>
          <w:color w:val="4F545E"/>
          <w:w w:val="105"/>
        </w:rPr>
        <w:t> </w:t>
      </w:r>
      <w:r>
        <w:rPr>
          <w:color w:val="4F545E"/>
          <w:w w:val="104"/>
        </w:rPr>
        <w:t>立健全粮食安全省长责任制的若干</w:t>
      </w:r>
      <w:r>
        <w:rPr>
          <w:color w:val="4F545E"/>
          <w:spacing w:val="-6"/>
        </w:rPr>
        <w:t> </w:t>
      </w:r>
      <w:r>
        <w:rPr>
          <w:color w:val="4F545E"/>
          <w:w w:val="89"/>
        </w:rPr>
        <w:t>意见》</w:t>
      </w:r>
      <w:r>
        <w:rPr>
          <w:color w:val="4F545E"/>
          <w:spacing w:val="-8"/>
        </w:rPr>
        <w:t> </w:t>
      </w:r>
      <w:r>
        <w:rPr>
          <w:color w:val="4F545E"/>
          <w:w w:val="35"/>
        </w:rPr>
        <w:t>（</w:t>
      </w:r>
      <w:r>
        <w:rPr>
          <w:color w:val="4F545E"/>
          <w:spacing w:val="-54"/>
        </w:rPr>
        <w:t> </w:t>
      </w:r>
      <w:r>
        <w:rPr>
          <w:color w:val="4F545E"/>
          <w:w w:val="86"/>
        </w:rPr>
        <w:t>国发〔</w:t>
      </w:r>
      <w:r>
        <w:rPr>
          <w:color w:val="4F545E"/>
          <w:spacing w:val="-111"/>
        </w:rPr>
        <w:t> </w:t>
      </w:r>
      <w:r>
        <w:rPr>
          <w:rFonts w:ascii="Times New Roman" w:hAnsi="Times New Roman" w:cs="Times New Roman" w:eastAsia="Times New Roman"/>
          <w:color w:val="4F545E"/>
          <w:w w:val="80"/>
        </w:rPr>
        <w:t>2</w:t>
      </w:r>
      <w:r>
        <w:rPr>
          <w:rFonts w:ascii="Times New Roman" w:hAnsi="Times New Roman" w:cs="Times New Roman" w:eastAsia="Times New Roman"/>
          <w:color w:val="4F545E"/>
          <w:spacing w:val="-30"/>
        </w:rPr>
        <w:t> </w:t>
      </w:r>
      <w:r>
        <w:rPr>
          <w:rFonts w:ascii="Times New Roman" w:hAnsi="Times New Roman" w:cs="Times New Roman" w:eastAsia="Times New Roman"/>
          <w:color w:val="4F545E"/>
          <w:w w:val="97"/>
        </w:rPr>
        <w:t>014</w:t>
      </w:r>
      <w:r>
        <w:rPr>
          <w:rFonts w:ascii="Times New Roman" w:hAnsi="Times New Roman" w:cs="Times New Roman" w:eastAsia="Times New Roman"/>
          <w:color w:val="4F545E"/>
          <w:spacing w:val="-8"/>
        </w:rPr>
        <w:t> </w:t>
      </w:r>
      <w:r>
        <w:rPr>
          <w:color w:val="4F545E"/>
          <w:w w:val="45"/>
        </w:rPr>
        <w:t>〕</w:t>
      </w:r>
      <w:r>
        <w:rPr>
          <w:color w:val="4F545E"/>
          <w:spacing w:val="-120"/>
        </w:rPr>
        <w:t> </w:t>
      </w:r>
      <w:r>
        <w:rPr>
          <w:rFonts w:ascii="Times New Roman" w:hAnsi="Times New Roman" w:cs="Times New Roman" w:eastAsia="Times New Roman"/>
          <w:color w:val="4F545E"/>
          <w:spacing w:val="32"/>
          <w:w w:val="84"/>
        </w:rPr>
        <w:t>6</w:t>
      </w:r>
      <w:r>
        <w:rPr>
          <w:rFonts w:ascii="Times New Roman" w:hAnsi="Times New Roman" w:cs="Times New Roman" w:eastAsia="Times New Roman"/>
          <w:color w:val="4F545E"/>
          <w:w w:val="90"/>
        </w:rPr>
        <w:t>9</w:t>
      </w:r>
      <w:r>
        <w:rPr>
          <w:rFonts w:ascii="Times New Roman" w:hAnsi="Times New Roman" w:cs="Times New Roman" w:eastAsia="Times New Roman"/>
          <w:color w:val="4F545E"/>
          <w:spacing w:val="34"/>
        </w:rPr>
        <w:t> </w:t>
      </w:r>
      <w:r>
        <w:rPr>
          <w:color w:val="4F545E"/>
          <w:w w:val="97"/>
        </w:rPr>
        <w:t>号</w:t>
      </w:r>
      <w:r>
        <w:rPr>
          <w:color w:val="4F545E"/>
          <w:spacing w:val="-67"/>
        </w:rPr>
        <w:t> </w:t>
      </w:r>
      <w:r>
        <w:rPr>
          <w:color w:val="4F545E"/>
          <w:spacing w:val="-2"/>
          <w:w w:val="39"/>
        </w:rPr>
        <w:t>）</w:t>
      </w:r>
      <w:r>
        <w:rPr>
          <w:color w:val="4F545E"/>
          <w:w w:val="106"/>
        </w:rPr>
        <w:t>、</w:t>
      </w:r>
      <w:r>
        <w:rPr/>
      </w:r>
    </w:p>
    <w:p>
      <w:pPr>
        <w:pStyle w:val="BodyText"/>
        <w:spacing w:line="338" w:lineRule="auto" w:before="4"/>
        <w:ind w:left="1612" w:right="1668" w:firstLine="151"/>
        <w:jc w:val="both"/>
      </w:pPr>
      <w:r>
        <w:rPr>
          <w:color w:val="4F545E"/>
        </w:rPr>
        <w:t>《国务院关</w:t>
      </w:r>
      <w:r>
        <w:rPr>
          <w:color w:val="4F545E"/>
          <w:spacing w:val="-80"/>
        </w:rPr>
        <w:t> </w:t>
      </w:r>
      <w:r>
        <w:rPr>
          <w:color w:val="4F545E"/>
        </w:rPr>
        <w:t>于建立粮食生产功能</w:t>
      </w:r>
      <w:r>
        <w:rPr>
          <w:color w:val="4F545E"/>
          <w:spacing w:val="8"/>
        </w:rPr>
        <w:t> </w:t>
      </w:r>
      <w:r>
        <w:rPr>
          <w:color w:val="4F545E"/>
          <w:spacing w:val="3"/>
        </w:rPr>
        <w:t>区和重要农产</w:t>
      </w:r>
      <w:r>
        <w:rPr>
          <w:color w:val="4F545E"/>
          <w:spacing w:val="-65"/>
        </w:rPr>
        <w:t> </w:t>
      </w:r>
      <w:r>
        <w:rPr>
          <w:color w:val="4F545E"/>
        </w:rPr>
        <w:t>品生产保护区的</w:t>
      </w:r>
      <w:r>
        <w:rPr>
          <w:color w:val="4F545E"/>
          <w:w w:val="104"/>
        </w:rPr>
        <w:t> </w:t>
      </w:r>
      <w:r>
        <w:rPr>
          <w:color w:val="4F545E"/>
          <w:spacing w:val="6"/>
        </w:rPr>
        <w:t>指导意见》</w:t>
      </w:r>
      <w:r>
        <w:rPr>
          <w:color w:val="4F545E"/>
          <w:spacing w:val="2"/>
        </w:rPr>
        <w:t> </w:t>
      </w:r>
      <w:r>
        <w:rPr>
          <w:color w:val="4F545E"/>
          <w:w w:val="75"/>
        </w:rPr>
        <w:t>（</w:t>
      </w:r>
      <w:r>
        <w:rPr>
          <w:color w:val="4F545E"/>
          <w:spacing w:val="-58"/>
          <w:w w:val="75"/>
        </w:rPr>
        <w:t> </w:t>
      </w:r>
      <w:r>
        <w:rPr>
          <w:color w:val="4F545E"/>
        </w:rPr>
        <w:t>国发</w:t>
      </w:r>
      <w:r>
        <w:rPr>
          <w:color w:val="4F545E"/>
          <w:spacing w:val="-86"/>
        </w:rPr>
        <w:t> </w:t>
      </w:r>
      <w:r>
        <w:rPr>
          <w:color w:val="4F545E"/>
          <w:w w:val="75"/>
        </w:rPr>
        <w:t>〔</w:t>
      </w:r>
      <w:r>
        <w:rPr>
          <w:color w:val="4F545E"/>
          <w:spacing w:val="-83"/>
          <w:w w:val="75"/>
        </w:rPr>
        <w:t> </w:t>
      </w:r>
      <w:r>
        <w:rPr>
          <w:rFonts w:ascii="Times New Roman" w:hAnsi="Times New Roman" w:cs="Times New Roman" w:eastAsia="Times New Roman"/>
          <w:color w:val="4F545E"/>
        </w:rPr>
        <w:t>2</w:t>
      </w:r>
      <w:r>
        <w:rPr>
          <w:rFonts w:ascii="Times New Roman" w:hAnsi="Times New Roman" w:cs="Times New Roman" w:eastAsia="Times New Roman"/>
          <w:color w:val="4F545E"/>
          <w:spacing w:val="-51"/>
        </w:rPr>
        <w:t> </w:t>
      </w:r>
      <w:r>
        <w:rPr>
          <w:rFonts w:ascii="Times New Roman" w:hAnsi="Times New Roman" w:cs="Times New Roman" w:eastAsia="Times New Roman"/>
          <w:color w:val="4F545E"/>
        </w:rPr>
        <w:t>017</w:t>
      </w:r>
      <w:r>
        <w:rPr>
          <w:rFonts w:ascii="Times New Roman" w:hAnsi="Times New Roman" w:cs="Times New Roman" w:eastAsia="Times New Roman"/>
          <w:color w:val="4F545E"/>
          <w:spacing w:val="-39"/>
        </w:rPr>
        <w:t> </w:t>
      </w:r>
      <w:r>
        <w:rPr>
          <w:color w:val="4F545E"/>
          <w:w w:val="75"/>
          <w:sz w:val="31"/>
          <w:szCs w:val="31"/>
        </w:rPr>
        <w:t>〕</w:t>
      </w:r>
      <w:r>
        <w:rPr>
          <w:color w:val="4F545E"/>
          <w:spacing w:val="-38"/>
          <w:w w:val="7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F545E"/>
          <w:spacing w:val="19"/>
        </w:rPr>
        <w:t>24</w:t>
      </w:r>
      <w:r>
        <w:rPr>
          <w:rFonts w:ascii="Times New Roman" w:hAnsi="Times New Roman" w:cs="Times New Roman" w:eastAsia="Times New Roman"/>
          <w:color w:val="4F545E"/>
          <w:spacing w:val="-3"/>
        </w:rPr>
        <w:t> </w:t>
      </w:r>
      <w:r>
        <w:rPr>
          <w:color w:val="4F545E"/>
        </w:rPr>
        <w:t>号</w:t>
      </w:r>
      <w:r>
        <w:rPr>
          <w:color w:val="4F545E"/>
          <w:spacing w:val="-101"/>
        </w:rPr>
        <w:t> </w:t>
      </w:r>
      <w:r>
        <w:rPr>
          <w:color w:val="4F545E"/>
          <w:w w:val="75"/>
        </w:rPr>
        <w:t>）</w:t>
      </w:r>
      <w:r>
        <w:rPr>
          <w:color w:val="4F545E"/>
          <w:spacing w:val="-31"/>
          <w:w w:val="75"/>
        </w:rPr>
        <w:t> </w:t>
      </w:r>
      <w:r>
        <w:rPr>
          <w:color w:val="4F545E"/>
        </w:rPr>
        <w:t>、</w:t>
      </w:r>
      <w:r>
        <w:rPr>
          <w:color w:val="4F545E"/>
          <w:spacing w:val="-76"/>
        </w:rPr>
        <w:t> </w:t>
      </w:r>
      <w:r>
        <w:rPr>
          <w:color w:val="4F545E"/>
          <w:spacing w:val="4"/>
        </w:rPr>
        <w:t>《国务院办公厅关于加快</w:t>
      </w:r>
      <w:r>
        <w:rPr>
          <w:color w:val="4F545E"/>
          <w:w w:val="104"/>
        </w:rPr>
        <w:t> </w:t>
      </w:r>
      <w:r>
        <w:rPr>
          <w:color w:val="4F545E"/>
        </w:rPr>
        <w:t>推进农</w:t>
      </w:r>
      <w:r>
        <w:rPr>
          <w:color w:val="4F545E"/>
          <w:spacing w:val="-78"/>
        </w:rPr>
        <w:t> </w:t>
      </w:r>
      <w:r>
        <w:rPr>
          <w:color w:val="4F545E"/>
        </w:rPr>
        <w:t>业供</w:t>
      </w:r>
      <w:r>
        <w:rPr>
          <w:color w:val="4F545E"/>
          <w:spacing w:val="-72"/>
        </w:rPr>
        <w:t> </w:t>
      </w:r>
      <w:r>
        <w:rPr>
          <w:color w:val="4F545E"/>
        </w:rPr>
        <w:t>给侧</w:t>
      </w:r>
      <w:r>
        <w:rPr>
          <w:color w:val="4F545E"/>
          <w:spacing w:val="-64"/>
        </w:rPr>
        <w:t> </w:t>
      </w:r>
      <w:r>
        <w:rPr>
          <w:color w:val="4F545E"/>
        </w:rPr>
        <w:t>结构性</w:t>
      </w:r>
      <w:r>
        <w:rPr>
          <w:color w:val="4F545E"/>
          <w:spacing w:val="-43"/>
        </w:rPr>
        <w:t> </w:t>
      </w:r>
      <w:r>
        <w:rPr>
          <w:color w:val="4F545E"/>
          <w:spacing w:val="3"/>
        </w:rPr>
        <w:t>改革大力发展粮食产</w:t>
      </w:r>
      <w:r>
        <w:rPr>
          <w:color w:val="4F545E"/>
          <w:spacing w:val="-16"/>
        </w:rPr>
        <w:t> </w:t>
      </w:r>
      <w:r>
        <w:rPr>
          <w:color w:val="4F545E"/>
        </w:rPr>
        <w:t>业</w:t>
      </w:r>
      <w:r>
        <w:rPr>
          <w:color w:val="4F545E"/>
          <w:spacing w:val="-84"/>
        </w:rPr>
        <w:t> </w:t>
      </w:r>
      <w:r>
        <w:rPr>
          <w:color w:val="4F545E"/>
          <w:spacing w:val="11"/>
        </w:rPr>
        <w:t>经济的</w:t>
      </w:r>
      <w:r>
        <w:rPr>
          <w:color w:val="4F545E"/>
          <w:spacing w:val="-56"/>
        </w:rPr>
        <w:t> </w:t>
      </w:r>
      <w:r>
        <w:rPr>
          <w:color w:val="4F545E"/>
        </w:rPr>
        <w:t>意见》</w:t>
      </w:r>
      <w:r>
        <w:rPr/>
      </w:r>
    </w:p>
    <w:p>
      <w:pPr>
        <w:pStyle w:val="BodyText"/>
        <w:spacing w:line="338" w:lineRule="auto" w:before="48"/>
        <w:ind w:left="1605" w:right="1646" w:firstLine="144"/>
        <w:jc w:val="both"/>
      </w:pPr>
      <w:r>
        <w:rPr>
          <w:color w:val="4F545E"/>
          <w:w w:val="80"/>
        </w:rPr>
        <w:t>（</w:t>
      </w:r>
      <w:r>
        <w:rPr>
          <w:color w:val="4F545E"/>
          <w:spacing w:val="-49"/>
          <w:w w:val="80"/>
        </w:rPr>
        <w:t> </w:t>
      </w:r>
      <w:r>
        <w:rPr>
          <w:color w:val="4F545E"/>
        </w:rPr>
        <w:t>国办发</w:t>
      </w:r>
      <w:r>
        <w:rPr>
          <w:color w:val="4F545E"/>
          <w:spacing w:val="-74"/>
        </w:rPr>
        <w:t> </w:t>
      </w:r>
      <w:r>
        <w:rPr>
          <w:color w:val="4F545E"/>
          <w:w w:val="80"/>
        </w:rPr>
        <w:t>〔</w:t>
      </w:r>
      <w:r>
        <w:rPr>
          <w:color w:val="4F545E"/>
          <w:spacing w:val="-78"/>
          <w:w w:val="80"/>
        </w:rPr>
        <w:t> </w:t>
      </w:r>
      <w:r>
        <w:rPr>
          <w:rFonts w:ascii="Times New Roman" w:hAnsi="Times New Roman" w:cs="Times New Roman" w:eastAsia="Times New Roman"/>
          <w:color w:val="4F545E"/>
        </w:rPr>
        <w:t>2</w:t>
      </w:r>
      <w:r>
        <w:rPr>
          <w:rFonts w:ascii="Times New Roman" w:hAnsi="Times New Roman" w:cs="Times New Roman" w:eastAsia="Times New Roman"/>
          <w:color w:val="4F545E"/>
          <w:spacing w:val="-39"/>
        </w:rPr>
        <w:t> </w:t>
      </w:r>
      <w:r>
        <w:rPr>
          <w:rFonts w:ascii="Times New Roman" w:hAnsi="Times New Roman" w:cs="Times New Roman" w:eastAsia="Times New Roman"/>
          <w:color w:val="4F545E"/>
        </w:rPr>
        <w:t>017</w:t>
      </w:r>
      <w:r>
        <w:rPr>
          <w:rFonts w:ascii="Times New Roman" w:hAnsi="Times New Roman" w:cs="Times New Roman" w:eastAsia="Times New Roman"/>
          <w:color w:val="4F545E"/>
          <w:spacing w:val="-29"/>
        </w:rPr>
        <w:t> </w:t>
      </w:r>
      <w:r>
        <w:rPr>
          <w:color w:val="4F545E"/>
          <w:w w:val="80"/>
          <w:sz w:val="31"/>
          <w:szCs w:val="31"/>
        </w:rPr>
        <w:t>〕</w:t>
      </w:r>
      <w:r>
        <w:rPr>
          <w:color w:val="4F545E"/>
          <w:spacing w:val="-33"/>
          <w:w w:val="8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F545E"/>
        </w:rPr>
        <w:t>78</w:t>
      </w:r>
      <w:r>
        <w:rPr>
          <w:rFonts w:ascii="Times New Roman" w:hAnsi="Times New Roman" w:cs="Times New Roman" w:eastAsia="Times New Roman"/>
          <w:color w:val="4F545E"/>
          <w:spacing w:val="-1"/>
        </w:rPr>
        <w:t> </w:t>
      </w:r>
      <w:r>
        <w:rPr>
          <w:color w:val="4F545E"/>
        </w:rPr>
        <w:t>号</w:t>
      </w:r>
      <w:r>
        <w:rPr>
          <w:color w:val="4F545E"/>
          <w:spacing w:val="-92"/>
        </w:rPr>
        <w:t> </w:t>
      </w:r>
      <w:r>
        <w:rPr>
          <w:color w:val="4F545E"/>
          <w:w w:val="80"/>
        </w:rPr>
        <w:t>）</w:t>
      </w:r>
      <w:r>
        <w:rPr>
          <w:color w:val="4F545E"/>
          <w:spacing w:val="-21"/>
          <w:w w:val="80"/>
        </w:rPr>
        <w:t> </w:t>
      </w:r>
      <w:r>
        <w:rPr>
          <w:color w:val="4F545E"/>
        </w:rPr>
        <w:t>，以及国务院关于完善粮食收储制度</w:t>
      </w:r>
      <w:r>
        <w:rPr>
          <w:color w:val="4F545E"/>
          <w:w w:val="104"/>
        </w:rPr>
        <w:t> </w:t>
      </w:r>
      <w:r>
        <w:rPr>
          <w:color w:val="4F545E"/>
        </w:rPr>
        <w:t>和粮食主产</w:t>
      </w:r>
      <w:r>
        <w:rPr>
          <w:color w:val="4F545E"/>
          <w:spacing w:val="43"/>
        </w:rPr>
        <w:t> </w:t>
      </w:r>
      <w:r>
        <w:rPr>
          <w:color w:val="4F545E"/>
        </w:rPr>
        <w:t>区利益补偿机制</w:t>
      </w:r>
      <w:r>
        <w:rPr>
          <w:color w:val="4F545E"/>
          <w:spacing w:val="-60"/>
        </w:rPr>
        <w:t> </w:t>
      </w:r>
      <w:r>
        <w:rPr>
          <w:color w:val="4F545E"/>
        </w:rPr>
        <w:t>等有关</w:t>
      </w:r>
      <w:r>
        <w:rPr>
          <w:color w:val="4F545E"/>
          <w:spacing w:val="-60"/>
        </w:rPr>
        <w:t> </w:t>
      </w:r>
      <w:r>
        <w:rPr>
          <w:color w:val="4F545E"/>
        </w:rPr>
        <w:t>文件要求</w:t>
      </w:r>
      <w:r>
        <w:rPr>
          <w:color w:val="4F545E"/>
          <w:spacing w:val="-36"/>
        </w:rPr>
        <w:t> </w:t>
      </w:r>
      <w:r>
        <w:rPr>
          <w:color w:val="4F545E"/>
          <w:spacing w:val="-12"/>
        </w:rPr>
        <w:t>，提出如下</w:t>
      </w:r>
      <w:r>
        <w:rPr>
          <w:color w:val="4F545E"/>
          <w:spacing w:val="-25"/>
        </w:rPr>
        <w:t> </w:t>
      </w:r>
      <w:r>
        <w:rPr>
          <w:color w:val="4F545E"/>
          <w:spacing w:val="4"/>
        </w:rPr>
        <w:t>意见。</w:t>
      </w:r>
      <w:r>
        <w:rPr>
          <w:spacing w:val="4"/>
        </w:rPr>
      </w:r>
    </w:p>
    <w:p>
      <w:pPr>
        <w:pStyle w:val="BodyText"/>
        <w:spacing w:line="240" w:lineRule="auto" w:before="31"/>
        <w:ind w:left="2260" w:right="1346"/>
        <w:jc w:val="left"/>
      </w:pPr>
      <w:r>
        <w:rPr>
          <w:color w:val="4F545E"/>
          <w:spacing w:val="-5"/>
          <w:w w:val="105"/>
        </w:rPr>
        <w:t>一、总体要求</w:t>
      </w:r>
      <w:r>
        <w:rPr>
          <w:spacing w:val="-5"/>
        </w:rPr>
      </w:r>
    </w:p>
    <w:p>
      <w:pPr>
        <w:pStyle w:val="BodyText"/>
        <w:spacing w:line="357" w:lineRule="auto" w:before="212"/>
        <w:ind w:left="1591" w:right="1346" w:firstLine="648"/>
        <w:jc w:val="left"/>
      </w:pPr>
      <w:r>
        <w:rPr>
          <w:color w:val="4F545E"/>
        </w:rPr>
        <w:t>深入贯彻</w:t>
      </w:r>
      <w:r>
        <w:rPr>
          <w:color w:val="4F545E"/>
          <w:spacing w:val="-76"/>
        </w:rPr>
        <w:t> </w:t>
      </w:r>
      <w:r>
        <w:rPr>
          <w:color w:val="4F545E"/>
        </w:rPr>
        <w:t>习近平新时代中国特色社会主义思想和党的十九大</w:t>
      </w:r>
      <w:r>
        <w:rPr>
          <w:color w:val="4F545E"/>
          <w:w w:val="101"/>
        </w:rPr>
        <w:t> </w:t>
      </w:r>
      <w:r>
        <w:rPr>
          <w:color w:val="4F545E"/>
        </w:rPr>
        <w:t>精神</w:t>
      </w:r>
      <w:r>
        <w:rPr>
          <w:color w:val="4F545E"/>
          <w:spacing w:val="-98"/>
        </w:rPr>
        <w:t> </w:t>
      </w:r>
      <w:r>
        <w:rPr>
          <w:color w:val="4F545E"/>
          <w:spacing w:val="-6"/>
        </w:rPr>
        <w:t>，积极适应我国社会主要矛盾变化和</w:t>
      </w:r>
      <w:r>
        <w:rPr>
          <w:color w:val="4F545E"/>
          <w:spacing w:val="-53"/>
        </w:rPr>
        <w:t> </w:t>
      </w:r>
      <w:r>
        <w:rPr>
          <w:color w:val="4F545E"/>
        </w:rPr>
        <w:t>粮食供求状况、加工</w:t>
      </w:r>
      <w:r>
        <w:rPr>
          <w:color w:val="4F545E"/>
          <w:spacing w:val="-27"/>
        </w:rPr>
        <w:t> </w:t>
      </w:r>
      <w:r>
        <w:rPr>
          <w:color w:val="4F545E"/>
        </w:rPr>
        <w:t>区</w:t>
      </w:r>
      <w:r>
        <w:rPr>
          <w:color w:val="4F545E"/>
          <w:spacing w:val="-60"/>
        </w:rPr>
        <w:t> </w:t>
      </w:r>
      <w:r>
        <w:rPr>
          <w:color w:val="4F545E"/>
          <w:spacing w:val="-60"/>
        </w:rPr>
      </w:r>
      <w:r>
        <w:rPr>
          <w:color w:val="4F545E"/>
        </w:rPr>
        <w:t>域布局调整新形势</w:t>
      </w:r>
      <w:r>
        <w:rPr>
          <w:color w:val="4F545E"/>
          <w:spacing w:val="-46"/>
        </w:rPr>
        <w:t> </w:t>
      </w:r>
      <w:r>
        <w:rPr>
          <w:color w:val="4F545E"/>
          <w:spacing w:val="-7"/>
        </w:rPr>
        <w:t>，紧紧围绕</w:t>
      </w:r>
      <w:r>
        <w:rPr>
          <w:color w:val="4F545E"/>
          <w:spacing w:val="38"/>
        </w:rPr>
        <w:t> </w:t>
      </w:r>
      <w:r>
        <w:rPr>
          <w:color w:val="4F545E"/>
        </w:rPr>
        <w:t>“确保国家粮食安全</w:t>
      </w:r>
      <w:r>
        <w:rPr>
          <w:color w:val="4F545E"/>
          <w:spacing w:val="-81"/>
        </w:rPr>
        <w:t> </w:t>
      </w:r>
      <w:r>
        <w:rPr>
          <w:color w:val="4F545E"/>
          <w:spacing w:val="-8"/>
        </w:rPr>
        <w:t>，把中国人</w:t>
      </w:r>
      <w:r>
        <w:rPr>
          <w:color w:val="4F545E"/>
          <w:spacing w:val="-58"/>
        </w:rPr>
        <w:t> </w:t>
      </w:r>
      <w:r>
        <w:rPr>
          <w:color w:val="4F545E"/>
          <w:spacing w:val="-58"/>
        </w:rPr>
      </w:r>
      <w:r>
        <w:rPr>
          <w:color w:val="4F545E"/>
        </w:rPr>
        <w:t>的饭碗牢牢端在自</w:t>
      </w:r>
      <w:r>
        <w:rPr>
          <w:color w:val="4F545E"/>
          <w:spacing w:val="-80"/>
        </w:rPr>
        <w:t> </w:t>
      </w:r>
      <w:r>
        <w:rPr>
          <w:color w:val="4F545E"/>
        </w:rPr>
        <w:t>己手中”</w:t>
      </w:r>
      <w:r>
        <w:rPr>
          <w:color w:val="4F545E"/>
          <w:spacing w:val="23"/>
        </w:rPr>
        <w:t> </w:t>
      </w:r>
      <w:r>
        <w:rPr>
          <w:color w:val="4F545E"/>
        </w:rPr>
        <w:t>总要求</w:t>
      </w:r>
      <w:r>
        <w:rPr>
          <w:color w:val="4F545E"/>
          <w:spacing w:val="-112"/>
        </w:rPr>
        <w:t> </w:t>
      </w:r>
      <w:r>
        <w:rPr>
          <w:color w:val="4F545E"/>
          <w:spacing w:val="-3"/>
        </w:rPr>
        <w:t>，坚持稳中求进工作总基</w:t>
      </w:r>
      <w:r>
        <w:rPr>
          <w:color w:val="4F545E"/>
          <w:spacing w:val="-121"/>
        </w:rPr>
        <w:t> </w:t>
      </w:r>
      <w:r>
        <w:rPr>
          <w:color w:val="4F545E"/>
        </w:rPr>
        <w:t>调</w:t>
      </w:r>
      <w:r>
        <w:rPr>
          <w:color w:val="4F545E"/>
          <w:spacing w:val="-113"/>
        </w:rPr>
        <w:t> </w:t>
      </w:r>
      <w:r>
        <w:rPr>
          <w:color w:val="4F545E"/>
        </w:rPr>
        <w:t>，</w:t>
      </w:r>
      <w:r>
        <w:rPr>
          <w:color w:val="4F545E"/>
          <w:w w:val="115"/>
        </w:rPr>
        <w:t> </w:t>
      </w:r>
      <w:r>
        <w:rPr>
          <w:color w:val="4F545E"/>
          <w:spacing w:val="3"/>
        </w:rPr>
        <w:t>认真落实国家粮食安全战略、</w:t>
      </w:r>
      <w:r>
        <w:rPr>
          <w:color w:val="4F545E"/>
          <w:spacing w:val="-70"/>
        </w:rPr>
        <w:t> </w:t>
      </w:r>
      <w:r>
        <w:rPr>
          <w:color w:val="4F545E"/>
        </w:rPr>
        <w:t>乡村振兴战略和健康中国战略</w:t>
      </w:r>
      <w:r>
        <w:rPr>
          <w:color w:val="4F545E"/>
          <w:spacing w:val="-63"/>
        </w:rPr>
        <w:t> </w:t>
      </w:r>
      <w:r>
        <w:rPr>
          <w:color w:val="4F545E"/>
          <w:spacing w:val="-10"/>
        </w:rPr>
        <w:t>，以</w:t>
      </w:r>
      <w:r>
        <w:rPr>
          <w:color w:val="4F545E"/>
          <w:spacing w:val="-56"/>
        </w:rPr>
        <w:t> </w:t>
      </w:r>
      <w:r>
        <w:rPr>
          <w:color w:val="4F545E"/>
          <w:spacing w:val="-56"/>
        </w:rPr>
      </w:r>
      <w:r>
        <w:rPr>
          <w:color w:val="4F545E"/>
          <w:spacing w:val="-4"/>
        </w:rPr>
        <w:t>推进粮食收储制度和价格形成机制改革为 </w:t>
      </w:r>
      <w:r>
        <w:rPr>
          <w:color w:val="4F545E"/>
          <w:spacing w:val="-13"/>
        </w:rPr>
        <w:t>契机 </w:t>
      </w:r>
      <w:r>
        <w:rPr>
          <w:color w:val="4F545E"/>
          <w:spacing w:val="-9"/>
        </w:rPr>
        <w:t>，在充分发挥市场</w:t>
      </w:r>
      <w:r>
        <w:rPr>
          <w:color w:val="4F545E"/>
          <w:spacing w:val="-36"/>
        </w:rPr>
        <w:t> </w:t>
      </w:r>
      <w:r>
        <w:rPr>
          <w:color w:val="4F545E"/>
          <w:spacing w:val="-36"/>
        </w:rPr>
      </w:r>
      <w:r>
        <w:rPr>
          <w:color w:val="4F545E"/>
        </w:rPr>
        <w:t>在资源 配置中决定性作用的同  </w:t>
      </w:r>
      <w:r>
        <w:rPr>
          <w:color w:val="4F545E"/>
          <w:spacing w:val="-9"/>
        </w:rPr>
        <w:t>时，通过政府引 </w:t>
      </w:r>
      <w:r>
        <w:rPr>
          <w:color w:val="4F545E"/>
        </w:rPr>
        <w:t>导和政策支持</w:t>
      </w:r>
      <w:r>
        <w:rPr>
          <w:color w:val="4F545E"/>
          <w:spacing w:val="-84"/>
        </w:rPr>
        <w:t> </w:t>
      </w:r>
      <w:r>
        <w:rPr>
          <w:color w:val="4F545E"/>
        </w:rPr>
        <w:t>，</w:t>
      </w:r>
      <w:r>
        <w:rPr/>
      </w:r>
    </w:p>
    <w:p>
      <w:pPr>
        <w:pStyle w:val="BodyText"/>
        <w:spacing w:line="409" w:lineRule="exact" w:before="0"/>
        <w:ind w:left="1972" w:right="1346"/>
        <w:jc w:val="left"/>
      </w:pPr>
      <w:r>
        <w:rPr/>
        <w:pict>
          <v:group style="position:absolute;margin-left:.36pt;margin-top:88.820625pt;width:595.8pt;height:.1pt;mso-position-horizontal-relative:page;mso-position-vertical-relative:paragraph;z-index:1096" coordorigin="7,1776" coordsize="11916,2">
            <v:shape style="position:absolute;left:7;top:1776;width:11916;height:2" coordorigin="7,1776" coordsize="11916,0" path="m7,1776l11923,1776e" filled="false" stroked="true" strokeweight="2.52pt" strokecolor="#a8acaf">
              <v:path arrowok="t"/>
            </v:shape>
            <w10:wrap type="none"/>
          </v:group>
        </w:pict>
      </w:r>
      <w:r>
        <w:rPr>
          <w:color w:val="4F545E"/>
          <w:w w:val="105"/>
        </w:rPr>
        <w:t>一 </w:t>
      </w:r>
      <w:r>
        <w:rPr>
          <w:rFonts w:ascii="Times New Roman" w:hAnsi="Times New Roman" w:cs="Times New Roman" w:eastAsia="Times New Roman"/>
          <w:color w:val="4F545E"/>
          <w:w w:val="105"/>
        </w:rPr>
        <w:t>2</w:t>
      </w:r>
      <w:r>
        <w:rPr>
          <w:rFonts w:ascii="Times New Roman" w:hAnsi="Times New Roman" w:cs="Times New Roman" w:eastAsia="Times New Roman"/>
          <w:color w:val="4F545E"/>
          <w:spacing w:val="-3"/>
          <w:w w:val="105"/>
        </w:rPr>
        <w:t> </w:t>
      </w:r>
      <w:r>
        <w:rPr>
          <w:color w:val="4F545E"/>
          <w:w w:val="105"/>
        </w:rPr>
        <w:t>一</w:t>
      </w:r>
      <w:r>
        <w:rPr/>
      </w:r>
    </w:p>
    <w:p>
      <w:pPr>
        <w:spacing w:after="0" w:line="409" w:lineRule="exact"/>
        <w:jc w:val="left"/>
        <w:sectPr>
          <w:headerReference w:type="default" r:id="rId6"/>
          <w:pgSz w:w="11930" w:h="16880"/>
          <w:pgMar w:header="0" w:footer="0" w:top="4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spacing w:line="350" w:lineRule="auto"/>
        <w:ind w:right="1546" w:firstLine="14"/>
        <w:jc w:val="left"/>
      </w:pPr>
      <w:r>
        <w:rPr>
          <w:color w:val="6B707E"/>
          <w:spacing w:val="-26"/>
          <w:w w:val="114"/>
        </w:rPr>
        <w:t>鼓</w:t>
      </w:r>
      <w:r>
        <w:rPr>
          <w:color w:val="6B707E"/>
          <w:w w:val="103"/>
        </w:rPr>
        <w:t>励产销</w:t>
      </w:r>
      <w:r>
        <w:rPr>
          <w:color w:val="6B707E"/>
          <w:spacing w:val="-69"/>
        </w:rPr>
        <w:t> </w:t>
      </w:r>
      <w:r>
        <w:rPr>
          <w:color w:val="6B707E"/>
        </w:rPr>
        <w:t>区发挥各</w:t>
      </w:r>
      <w:r>
        <w:rPr>
          <w:color w:val="6B707E"/>
          <w:spacing w:val="33"/>
        </w:rPr>
        <w:t>自</w:t>
      </w:r>
      <w:r>
        <w:rPr>
          <w:color w:val="6B707E"/>
          <w:w w:val="106"/>
        </w:rPr>
        <w:t>优势</w:t>
      </w:r>
      <w:r>
        <w:rPr>
          <w:color w:val="6B707E"/>
          <w:spacing w:val="-110"/>
        </w:rPr>
        <w:t> </w:t>
      </w:r>
      <w:r>
        <w:rPr>
          <w:color w:val="6B707E"/>
          <w:spacing w:val="-151"/>
          <w:w w:val="115"/>
        </w:rPr>
        <w:t>，</w:t>
      </w:r>
      <w:r>
        <w:rPr>
          <w:color w:val="6B707E"/>
          <w:w w:val="102"/>
        </w:rPr>
        <w:t>建立长期稳定</w:t>
      </w:r>
      <w:r>
        <w:rPr>
          <w:color w:val="6B707E"/>
          <w:spacing w:val="-114"/>
        </w:rPr>
        <w:t> </w:t>
      </w:r>
      <w:r>
        <w:rPr>
          <w:color w:val="6B707E"/>
          <w:w w:val="104"/>
        </w:rPr>
        <w:t>的产销合作长效机制</w:t>
      </w:r>
      <w:r>
        <w:rPr>
          <w:color w:val="6B707E"/>
          <w:spacing w:val="-86"/>
        </w:rPr>
        <w:t> </w:t>
      </w:r>
      <w:r>
        <w:rPr>
          <w:color w:val="6B707E"/>
          <w:w w:val="115"/>
        </w:rPr>
        <w:t>，</w:t>
      </w:r>
      <w:r>
        <w:rPr>
          <w:color w:val="6B707E"/>
          <w:w w:val="115"/>
        </w:rPr>
        <w:t> </w:t>
      </w:r>
      <w:r>
        <w:rPr>
          <w:color w:val="6B707E"/>
          <w:w w:val="106"/>
        </w:rPr>
        <w:t>充</w:t>
      </w:r>
      <w:r>
        <w:rPr>
          <w:color w:val="6B707E"/>
          <w:spacing w:val="-17"/>
          <w:w w:val="106"/>
        </w:rPr>
        <w:t>分</w:t>
      </w:r>
      <w:r>
        <w:rPr>
          <w:color w:val="6B707E"/>
          <w:w w:val="103"/>
        </w:rPr>
        <w:t>发挥粮</w:t>
      </w:r>
      <w:r>
        <w:rPr>
          <w:color w:val="6B707E"/>
          <w:spacing w:val="-12"/>
          <w:w w:val="103"/>
        </w:rPr>
        <w:t>食</w:t>
      </w:r>
      <w:r>
        <w:rPr>
          <w:color w:val="6B707E"/>
          <w:w w:val="101"/>
        </w:rPr>
        <w:t>流通对生产的引导</w:t>
      </w:r>
      <w:r>
        <w:rPr>
          <w:color w:val="6B707E"/>
          <w:spacing w:val="30"/>
          <w:w w:val="101"/>
        </w:rPr>
        <w:t>作</w:t>
      </w:r>
      <w:r>
        <w:rPr>
          <w:color w:val="6B707E"/>
          <w:spacing w:val="25"/>
          <w:w w:val="102"/>
        </w:rPr>
        <w:t>用</w:t>
      </w:r>
      <w:r>
        <w:rPr>
          <w:color w:val="6B707E"/>
          <w:spacing w:val="-72"/>
          <w:w w:val="115"/>
        </w:rPr>
        <w:t>，</w:t>
      </w:r>
      <w:r>
        <w:rPr>
          <w:color w:val="6B707E"/>
          <w:spacing w:val="-22"/>
          <w:w w:val="108"/>
        </w:rPr>
        <w:t>促</w:t>
      </w:r>
      <w:r>
        <w:rPr>
          <w:color w:val="6B707E"/>
          <w:spacing w:val="-20"/>
          <w:w w:val="112"/>
        </w:rPr>
        <w:t>使</w:t>
      </w:r>
      <w:r>
        <w:rPr>
          <w:color w:val="6B707E"/>
          <w:w w:val="101"/>
        </w:rPr>
        <w:t>粮食生产和消费有序</w:t>
      </w:r>
      <w:r>
        <w:rPr>
          <w:color w:val="6B707E"/>
          <w:w w:val="101"/>
        </w:rPr>
        <w:t> </w:t>
      </w:r>
      <w:r>
        <w:rPr>
          <w:color w:val="6B707E"/>
          <w:w w:val="103"/>
        </w:rPr>
        <w:t>衔接</w:t>
      </w:r>
      <w:r>
        <w:rPr>
          <w:color w:val="6B707E"/>
          <w:spacing w:val="-120"/>
        </w:rPr>
        <w:t> </w:t>
      </w:r>
      <w:r>
        <w:rPr>
          <w:color w:val="6B707E"/>
          <w:spacing w:val="-59"/>
          <w:w w:val="106"/>
        </w:rPr>
        <w:t>、</w:t>
      </w:r>
      <w:r>
        <w:rPr>
          <w:rFonts w:ascii="Times New Roman" w:hAnsi="Times New Roman" w:cs="Times New Roman" w:eastAsia="Times New Roman"/>
          <w:color w:val="6B707E"/>
          <w:w w:val="52"/>
          <w:sz w:val="27"/>
          <w:szCs w:val="27"/>
        </w:rPr>
        <w:t>J</w:t>
      </w:r>
      <w:r>
        <w:rPr>
          <w:rFonts w:ascii="Times New Roman" w:hAnsi="Times New Roman" w:cs="Times New Roman" w:eastAsia="Times New Roman"/>
          <w:color w:val="6B707E"/>
          <w:spacing w:val="-9"/>
          <w:w w:val="52"/>
          <w:sz w:val="27"/>
          <w:szCs w:val="27"/>
        </w:rPr>
        <w:t>l</w:t>
      </w:r>
      <w:r>
        <w:rPr>
          <w:color w:val="6B707E"/>
          <w:w w:val="85"/>
        </w:rPr>
        <w:t>质</w:t>
      </w:r>
      <w:r>
        <w:rPr>
          <w:color w:val="6B707E"/>
          <w:spacing w:val="-6"/>
          <w:w w:val="85"/>
        </w:rPr>
        <w:t>畅</w:t>
      </w:r>
      <w:r>
        <w:rPr>
          <w:color w:val="6B707E"/>
          <w:w w:val="103"/>
        </w:rPr>
        <w:t>流</w:t>
      </w:r>
      <w:r>
        <w:rPr>
          <w:color w:val="6B707E"/>
          <w:spacing w:val="22"/>
          <w:w w:val="103"/>
        </w:rPr>
        <w:t>通</w:t>
      </w:r>
      <w:r>
        <w:rPr>
          <w:color w:val="6B707E"/>
          <w:spacing w:val="-138"/>
          <w:w w:val="130"/>
        </w:rPr>
        <w:t>，</w:t>
      </w:r>
      <w:r>
        <w:rPr>
          <w:color w:val="6B707E"/>
          <w:w w:val="105"/>
        </w:rPr>
        <w:t>稳</w:t>
      </w:r>
      <w:r>
        <w:rPr>
          <w:color w:val="6B707E"/>
          <w:spacing w:val="-11"/>
          <w:w w:val="105"/>
        </w:rPr>
        <w:t>定</w:t>
      </w:r>
      <w:r>
        <w:rPr>
          <w:color w:val="6B707E"/>
        </w:rPr>
        <w:t>主产</w:t>
      </w:r>
      <w:r>
        <w:rPr>
          <w:color w:val="6B707E"/>
          <w:spacing w:val="-8"/>
        </w:rPr>
        <w:t>区</w:t>
      </w:r>
      <w:r>
        <w:rPr>
          <w:color w:val="6B707E"/>
          <w:spacing w:val="-21"/>
          <w:w w:val="110"/>
        </w:rPr>
        <w:t>粮</w:t>
      </w:r>
      <w:r>
        <w:rPr>
          <w:color w:val="6B707E"/>
          <w:w w:val="99"/>
        </w:rPr>
        <w:t>食生产能力</w:t>
      </w:r>
      <w:r>
        <w:rPr>
          <w:color w:val="6B707E"/>
          <w:spacing w:val="-80"/>
        </w:rPr>
        <w:t> </w:t>
      </w:r>
      <w:r>
        <w:rPr>
          <w:color w:val="6B707E"/>
          <w:spacing w:val="-108"/>
          <w:w w:val="115"/>
        </w:rPr>
        <w:t>，</w:t>
      </w:r>
      <w:r>
        <w:rPr>
          <w:color w:val="6B707E"/>
          <w:w w:val="102"/>
        </w:rPr>
        <w:t>促进种粮农民增收</w:t>
      </w:r>
      <w:r>
        <w:rPr>
          <w:color w:val="6B707E"/>
          <w:spacing w:val="-114"/>
        </w:rPr>
        <w:t> </w:t>
      </w:r>
      <w:r>
        <w:rPr>
          <w:color w:val="6B707E"/>
          <w:w w:val="115"/>
        </w:rPr>
        <w:t>，</w:t>
      </w:r>
      <w:r>
        <w:rPr>
          <w:color w:val="6B707E"/>
          <w:w w:val="115"/>
        </w:rPr>
        <w:t> </w:t>
      </w:r>
      <w:r>
        <w:rPr>
          <w:color w:val="6B707E"/>
          <w:spacing w:val="36"/>
          <w:w w:val="91"/>
        </w:rPr>
        <w:t>为</w:t>
      </w:r>
      <w:r>
        <w:rPr>
          <w:color w:val="6B707E"/>
          <w:w w:val="99"/>
        </w:rPr>
        <w:t>主销</w:t>
      </w:r>
      <w:r>
        <w:rPr>
          <w:color w:val="6B707E"/>
          <w:spacing w:val="-89"/>
        </w:rPr>
        <w:t> </w:t>
      </w:r>
      <w:r>
        <w:rPr>
          <w:color w:val="6B707E"/>
          <w:w w:val="98"/>
        </w:rPr>
        <w:t>区</w:t>
      </w:r>
      <w:r>
        <w:rPr>
          <w:color w:val="6B707E"/>
          <w:spacing w:val="-34"/>
          <w:w w:val="98"/>
        </w:rPr>
        <w:t>提</w:t>
      </w:r>
      <w:r>
        <w:rPr>
          <w:color w:val="6B707E"/>
          <w:w w:val="101"/>
        </w:rPr>
        <w:t>供稳定可靠的粮源供给</w:t>
      </w:r>
      <w:r>
        <w:rPr>
          <w:color w:val="6B707E"/>
          <w:spacing w:val="-77"/>
        </w:rPr>
        <w:t> </w:t>
      </w:r>
      <w:r>
        <w:rPr>
          <w:color w:val="6B707E"/>
          <w:spacing w:val="-72"/>
          <w:w w:val="115"/>
        </w:rPr>
        <w:t>，</w:t>
      </w:r>
      <w:r>
        <w:rPr>
          <w:color w:val="6B707E"/>
          <w:w w:val="102"/>
        </w:rPr>
        <w:t>提高国家</w:t>
      </w:r>
      <w:r>
        <w:rPr>
          <w:color w:val="6B707E"/>
          <w:w w:val="105"/>
        </w:rPr>
        <w:t>粮</w:t>
      </w:r>
      <w:r>
        <w:rPr>
          <w:color w:val="6B707E"/>
          <w:spacing w:val="-11"/>
          <w:w w:val="105"/>
        </w:rPr>
        <w:t>食</w:t>
      </w:r>
      <w:r>
        <w:rPr>
          <w:color w:val="6B707E"/>
          <w:w w:val="103"/>
        </w:rPr>
        <w:t>安全综</w:t>
      </w:r>
      <w:r>
        <w:rPr>
          <w:color w:val="6B707E"/>
          <w:spacing w:val="-12"/>
          <w:w w:val="103"/>
        </w:rPr>
        <w:t>合</w:t>
      </w:r>
      <w:r>
        <w:rPr>
          <w:color w:val="6B707E"/>
          <w:w w:val="103"/>
        </w:rPr>
        <w:t>保障</w:t>
      </w:r>
      <w:r>
        <w:rPr>
          <w:color w:val="6B707E"/>
          <w:w w:val="103"/>
        </w:rPr>
        <w:t> </w:t>
      </w:r>
      <w:r>
        <w:rPr>
          <w:color w:val="6B707E"/>
          <w:w w:val="97"/>
        </w:rPr>
        <w:t>能</w:t>
      </w:r>
      <w:r>
        <w:rPr>
          <w:color w:val="6B707E"/>
          <w:spacing w:val="30"/>
          <w:w w:val="97"/>
        </w:rPr>
        <w:t>力</w:t>
      </w:r>
      <w:r>
        <w:rPr>
          <w:color w:val="6B707E"/>
          <w:spacing w:val="-15"/>
          <w:w w:val="108"/>
        </w:rPr>
        <w:t>。</w:t>
      </w:r>
      <w:r>
        <w:rPr>
          <w:color w:val="6B707E"/>
          <w:w w:val="103"/>
        </w:rPr>
        <w:t>争取通过</w:t>
      </w:r>
      <w:r>
        <w:rPr>
          <w:color w:val="6B707E"/>
          <w:spacing w:val="-105"/>
        </w:rPr>
        <w:t> </w:t>
      </w:r>
      <w:r>
        <w:rPr>
          <w:color w:val="6B707E"/>
          <w:w w:val="89"/>
        </w:rPr>
        <w:t>三</w:t>
      </w:r>
      <w:r>
        <w:rPr>
          <w:color w:val="6B707E"/>
          <w:spacing w:val="-108"/>
        </w:rPr>
        <w:t> </w:t>
      </w:r>
      <w:r>
        <w:rPr>
          <w:color w:val="6B707E"/>
          <w:w w:val="103"/>
        </w:rPr>
        <w:t>至五年的努力</w:t>
      </w:r>
      <w:r>
        <w:rPr>
          <w:color w:val="6B707E"/>
          <w:spacing w:val="-82"/>
        </w:rPr>
        <w:t> </w:t>
      </w:r>
      <w:r>
        <w:rPr>
          <w:color w:val="6B707E"/>
          <w:spacing w:val="-102"/>
          <w:w w:val="130"/>
        </w:rPr>
        <w:t>，</w:t>
      </w:r>
      <w:r>
        <w:rPr>
          <w:color w:val="6B707E"/>
          <w:w w:val="104"/>
        </w:rPr>
        <w:t>使产销</w:t>
      </w:r>
      <w:r>
        <w:rPr>
          <w:color w:val="6B707E"/>
          <w:spacing w:val="-78"/>
        </w:rPr>
        <w:t> </w:t>
      </w:r>
      <w:r>
        <w:rPr>
          <w:color w:val="6B707E"/>
          <w:w w:val="103"/>
        </w:rPr>
        <w:t>区之间的合作关系</w:t>
      </w:r>
      <w:r>
        <w:rPr>
          <w:color w:val="6B707E"/>
          <w:spacing w:val="-95"/>
        </w:rPr>
        <w:t> </w:t>
      </w:r>
      <w:r>
        <w:rPr>
          <w:color w:val="6B707E"/>
          <w:w w:val="107"/>
        </w:rPr>
        <w:t>更</w:t>
      </w:r>
      <w:r>
        <w:rPr>
          <w:color w:val="6B707E"/>
          <w:w w:val="107"/>
        </w:rPr>
        <w:t> </w:t>
      </w:r>
      <w:r>
        <w:rPr>
          <w:color w:val="6B707E"/>
          <w:w w:val="104"/>
        </w:rPr>
        <w:t>加紧密和稳固</w:t>
      </w:r>
      <w:r>
        <w:rPr>
          <w:color w:val="6B707E"/>
          <w:spacing w:val="-78"/>
        </w:rPr>
        <w:t> </w:t>
      </w:r>
      <w:r>
        <w:rPr>
          <w:color w:val="6B707E"/>
          <w:spacing w:val="-95"/>
          <w:w w:val="130"/>
        </w:rPr>
        <w:t>，</w:t>
      </w:r>
      <w:r>
        <w:rPr>
          <w:color w:val="6B707E"/>
          <w:w w:val="103"/>
        </w:rPr>
        <w:t>通过政府间产销</w:t>
      </w:r>
      <w:r>
        <w:rPr>
          <w:color w:val="6B707E"/>
          <w:spacing w:val="-81"/>
        </w:rPr>
        <w:t> </w:t>
      </w:r>
      <w:r>
        <w:rPr>
          <w:color w:val="6B707E"/>
          <w:w w:val="104"/>
        </w:rPr>
        <w:t>合作协议解决供需缺口的占比</w:t>
      </w:r>
      <w:r>
        <w:rPr>
          <w:color w:val="6B707E"/>
          <w:w w:val="104"/>
        </w:rPr>
        <w:t> </w:t>
      </w:r>
      <w:r>
        <w:rPr>
          <w:color w:val="6B707E"/>
          <w:w w:val="105"/>
        </w:rPr>
        <w:t>得到较大幅度增加</w:t>
      </w:r>
      <w:r>
        <w:rPr>
          <w:color w:val="6B707E"/>
          <w:spacing w:val="-100"/>
        </w:rPr>
        <w:t> </w:t>
      </w:r>
      <w:r>
        <w:rPr>
          <w:color w:val="6B707E"/>
          <w:spacing w:val="-88"/>
          <w:w w:val="130"/>
        </w:rPr>
        <w:t>，</w:t>
      </w:r>
      <w:r>
        <w:rPr>
          <w:color w:val="6B707E"/>
          <w:w w:val="102"/>
        </w:rPr>
        <w:t>企业</w:t>
      </w:r>
      <w:r>
        <w:rPr>
          <w:color w:val="6B707E"/>
          <w:spacing w:val="-114"/>
        </w:rPr>
        <w:t> </w:t>
      </w:r>
      <w:r>
        <w:rPr>
          <w:color w:val="6B707E"/>
          <w:w w:val="104"/>
        </w:rPr>
        <w:t>执行产销合作协议的履约率进一步提</w:t>
      </w:r>
      <w:r>
        <w:rPr>
          <w:color w:val="6B707E"/>
          <w:w w:val="104"/>
        </w:rPr>
        <w:t> </w:t>
      </w:r>
      <w:r>
        <w:rPr>
          <w:color w:val="6B707E"/>
          <w:w w:val="98"/>
        </w:rPr>
        <w:t>高</w:t>
      </w:r>
      <w:r>
        <w:rPr>
          <w:color w:val="6B707E"/>
          <w:spacing w:val="-113"/>
        </w:rPr>
        <w:t> </w:t>
      </w:r>
      <w:r>
        <w:rPr>
          <w:color w:val="6B707E"/>
          <w:spacing w:val="-50"/>
          <w:w w:val="115"/>
        </w:rPr>
        <w:t>，</w:t>
      </w:r>
      <w:r>
        <w:rPr>
          <w:color w:val="6B707E"/>
          <w:w w:val="105"/>
        </w:rPr>
        <w:t>产销合作</w:t>
      </w:r>
      <w:r>
        <w:rPr>
          <w:color w:val="6B707E"/>
          <w:w w:val="107"/>
        </w:rPr>
        <w:t>形</w:t>
      </w:r>
      <w:r>
        <w:rPr>
          <w:color w:val="6B707E"/>
          <w:spacing w:val="-119"/>
        </w:rPr>
        <w:t> </w:t>
      </w:r>
      <w:r>
        <w:rPr>
          <w:color w:val="6B707E"/>
          <w:w w:val="104"/>
        </w:rPr>
        <w:t>式更加多样</w:t>
      </w:r>
      <w:r>
        <w:rPr>
          <w:color w:val="6B707E"/>
          <w:spacing w:val="-112"/>
        </w:rPr>
        <w:t> </w:t>
      </w:r>
      <w:r>
        <w:rPr>
          <w:color w:val="6B707E"/>
          <w:w w:val="96"/>
        </w:rPr>
        <w:t>、</w:t>
      </w:r>
      <w:r>
        <w:rPr>
          <w:color w:val="6B707E"/>
          <w:spacing w:val="-107"/>
        </w:rPr>
        <w:t> </w:t>
      </w:r>
      <w:r>
        <w:rPr>
          <w:color w:val="6B707E"/>
          <w:w w:val="103"/>
        </w:rPr>
        <w:t>内容更加</w:t>
      </w:r>
      <w:r>
        <w:rPr>
          <w:color w:val="6B707E"/>
          <w:spacing w:val="31"/>
          <w:w w:val="103"/>
        </w:rPr>
        <w:t>丰</w:t>
      </w:r>
      <w:r>
        <w:rPr>
          <w:color w:val="6B707E"/>
          <w:spacing w:val="22"/>
          <w:w w:val="98"/>
        </w:rPr>
        <w:t>富</w:t>
      </w:r>
      <w:r>
        <w:rPr>
          <w:color w:val="6B707E"/>
          <w:w w:val="96"/>
        </w:rPr>
        <w:t>、</w:t>
      </w:r>
      <w:r>
        <w:rPr>
          <w:color w:val="6B707E"/>
          <w:w w:val="105"/>
        </w:rPr>
        <w:t>层次更加深入</w:t>
      </w:r>
      <w:r>
        <w:rPr>
          <w:color w:val="6B707E"/>
          <w:spacing w:val="-96"/>
        </w:rPr>
        <w:t> </w:t>
      </w:r>
      <w:r>
        <w:rPr>
          <w:color w:val="6B707E"/>
          <w:w w:val="115"/>
        </w:rPr>
        <w:t>，</w:t>
      </w:r>
      <w:r>
        <w:rPr>
          <w:color w:val="6B707E"/>
          <w:w w:val="115"/>
        </w:rPr>
        <w:t> </w:t>
      </w:r>
      <w:r>
        <w:rPr>
          <w:color w:val="6B707E"/>
          <w:w w:val="105"/>
        </w:rPr>
        <w:t>粮食流通效率和组</w:t>
      </w:r>
      <w:r>
        <w:rPr>
          <w:color w:val="6B707E"/>
          <w:spacing w:val="-57"/>
        </w:rPr>
        <w:t> </w:t>
      </w:r>
      <w:r>
        <w:rPr>
          <w:color w:val="6B707E"/>
          <w:w w:val="105"/>
        </w:rPr>
        <w:t>织化水平明</w:t>
      </w:r>
      <w:r>
        <w:rPr>
          <w:color w:val="6B707E"/>
          <w:spacing w:val="-98"/>
        </w:rPr>
        <w:t> </w:t>
      </w:r>
      <w:r>
        <w:rPr>
          <w:color w:val="6B707E"/>
          <w:w w:val="104"/>
        </w:rPr>
        <w:t>显提升</w:t>
      </w:r>
      <w:r>
        <w:rPr>
          <w:color w:val="6B707E"/>
          <w:spacing w:val="-114"/>
        </w:rPr>
        <w:t> </w:t>
      </w:r>
      <w:r>
        <w:rPr>
          <w:color w:val="6B707E"/>
          <w:spacing w:val="-95"/>
          <w:w w:val="130"/>
        </w:rPr>
        <w:t>，</w:t>
      </w:r>
      <w:r>
        <w:rPr>
          <w:color w:val="6B707E"/>
          <w:spacing w:val="-20"/>
          <w:w w:val="112"/>
        </w:rPr>
        <w:t>使</w:t>
      </w:r>
      <w:r>
        <w:rPr>
          <w:color w:val="6B707E"/>
          <w:w w:val="102"/>
        </w:rPr>
        <w:t>产区粮食有稳定</w:t>
      </w:r>
      <w:r>
        <w:rPr>
          <w:color w:val="6B707E"/>
          <w:spacing w:val="-96"/>
        </w:rPr>
        <w:t> </w:t>
      </w:r>
      <w:r>
        <w:rPr>
          <w:color w:val="6B707E"/>
          <w:w w:val="103"/>
        </w:rPr>
        <w:t>的销</w:t>
      </w:r>
      <w:r>
        <w:rPr>
          <w:color w:val="6B707E"/>
          <w:w w:val="103"/>
        </w:rPr>
        <w:t> </w:t>
      </w:r>
      <w:r>
        <w:rPr>
          <w:color w:val="6B707E"/>
          <w:spacing w:val="7"/>
          <w:w w:val="108"/>
        </w:rPr>
        <w:t>路</w:t>
      </w:r>
      <w:r>
        <w:rPr>
          <w:color w:val="6B707E"/>
          <w:spacing w:val="-115"/>
          <w:w w:val="115"/>
        </w:rPr>
        <w:t>，</w:t>
      </w:r>
      <w:r>
        <w:rPr>
          <w:color w:val="6B707E"/>
          <w:w w:val="101"/>
        </w:rPr>
        <w:t>销区市场供应有稳定</w:t>
      </w:r>
      <w:r>
        <w:rPr>
          <w:color w:val="6B707E"/>
          <w:spacing w:val="-98"/>
        </w:rPr>
        <w:t> </w:t>
      </w:r>
      <w:r>
        <w:rPr>
          <w:color w:val="6B707E"/>
        </w:rPr>
        <w:t>的粮</w:t>
      </w:r>
      <w:r>
        <w:rPr>
          <w:color w:val="6B707E"/>
          <w:spacing w:val="21"/>
        </w:rPr>
        <w:t>源</w:t>
      </w:r>
      <w:r>
        <w:rPr>
          <w:color w:val="6B707E"/>
          <w:spacing w:val="-93"/>
          <w:w w:val="115"/>
        </w:rPr>
        <w:t>，</w:t>
      </w:r>
      <w:r>
        <w:rPr>
          <w:color w:val="6B707E"/>
          <w:w w:val="103"/>
        </w:rPr>
        <w:t>实现更高质量</w:t>
      </w:r>
      <w:r>
        <w:rPr>
          <w:color w:val="6B707E"/>
          <w:spacing w:val="-82"/>
        </w:rPr>
        <w:t> </w:t>
      </w:r>
      <w:r>
        <w:rPr>
          <w:color w:val="6B707E"/>
          <w:spacing w:val="-29"/>
          <w:w w:val="96"/>
        </w:rPr>
        <w:t>、</w:t>
      </w:r>
      <w:r>
        <w:rPr>
          <w:color w:val="6B707E"/>
          <w:w w:val="104"/>
        </w:rPr>
        <w:t>更可持续的国</w:t>
      </w:r>
      <w:r>
        <w:rPr>
          <w:color w:val="6B707E"/>
          <w:w w:val="104"/>
        </w:rPr>
        <w:t> </w:t>
      </w:r>
      <w:r>
        <w:rPr>
          <w:color w:val="6B707E"/>
          <w:w w:val="105"/>
        </w:rPr>
        <w:t>家粮食安全</w:t>
      </w:r>
      <w:r>
        <w:rPr>
          <w:color w:val="6B707E"/>
          <w:spacing w:val="-105"/>
        </w:rPr>
        <w:t> </w:t>
      </w:r>
      <w:r>
        <w:rPr>
          <w:color w:val="6B707E"/>
          <w:w w:val="108"/>
        </w:rPr>
        <w:t>。</w:t>
      </w:r>
      <w:r>
        <w:rPr/>
      </w:r>
    </w:p>
    <w:p>
      <w:pPr>
        <w:pStyle w:val="Heading2"/>
        <w:spacing w:line="240" w:lineRule="auto"/>
        <w:ind w:right="1346"/>
        <w:jc w:val="left"/>
      </w:pPr>
      <w:r>
        <w:rPr>
          <w:color w:val="5B606E"/>
          <w:spacing w:val="-3"/>
          <w:w w:val="105"/>
        </w:rPr>
        <w:t>二、基本原则</w:t>
      </w:r>
      <w:r>
        <w:rPr>
          <w:spacing w:val="-3"/>
        </w:rPr>
      </w:r>
    </w:p>
    <w:p>
      <w:pPr>
        <w:pStyle w:val="BodyText"/>
        <w:spacing w:line="352" w:lineRule="auto" w:before="196"/>
        <w:ind w:left="1526" w:right="1795" w:firstLine="648"/>
        <w:jc w:val="both"/>
      </w:pPr>
      <w:r>
        <w:rPr>
          <w:color w:val="5B606E"/>
          <w:w w:val="105"/>
        </w:rPr>
        <w:t>政府推动</w:t>
      </w:r>
      <w:r>
        <w:rPr>
          <w:color w:val="5B606E"/>
          <w:spacing w:val="-57"/>
          <w:w w:val="105"/>
        </w:rPr>
        <w:t> </w:t>
      </w:r>
      <w:r>
        <w:rPr>
          <w:color w:val="5B606E"/>
          <w:spacing w:val="-10"/>
          <w:w w:val="105"/>
        </w:rPr>
        <w:t>、部门协调．充分发挥政府部门推进粮食产销合</w:t>
      </w:r>
      <w:r>
        <w:rPr>
          <w:color w:val="5B606E"/>
          <w:w w:val="105"/>
        </w:rPr>
        <w:t> </w:t>
      </w:r>
      <w:r>
        <w:rPr>
          <w:color w:val="6B707E"/>
          <w:w w:val="105"/>
        </w:rPr>
        <w:t>作的指导协调服务作用</w:t>
      </w:r>
      <w:r>
        <w:rPr>
          <w:color w:val="6B707E"/>
          <w:spacing w:val="-59"/>
          <w:w w:val="105"/>
        </w:rPr>
        <w:t> </w:t>
      </w:r>
      <w:r>
        <w:rPr>
          <w:color w:val="6B707E"/>
          <w:spacing w:val="-5"/>
          <w:w w:val="105"/>
        </w:rPr>
        <w:t>，制定和完善相关</w:t>
      </w:r>
      <w:r>
        <w:rPr>
          <w:color w:val="6B707E"/>
          <w:spacing w:val="-101"/>
          <w:w w:val="105"/>
        </w:rPr>
        <w:t> </w:t>
      </w:r>
      <w:r>
        <w:rPr>
          <w:color w:val="6B707E"/>
          <w:w w:val="105"/>
        </w:rPr>
        <w:t>扶持政策</w:t>
      </w:r>
      <w:r>
        <w:rPr>
          <w:color w:val="6B707E"/>
          <w:spacing w:val="-109"/>
          <w:w w:val="105"/>
        </w:rPr>
        <w:t> </w:t>
      </w:r>
      <w:r>
        <w:rPr>
          <w:color w:val="6B707E"/>
          <w:spacing w:val="-15"/>
          <w:w w:val="105"/>
        </w:rPr>
        <w:t>，搭建服务</w:t>
      </w:r>
      <w:r>
        <w:rPr>
          <w:color w:val="6B707E"/>
          <w:w w:val="105"/>
        </w:rPr>
        <w:t> 平台</w:t>
      </w:r>
      <w:r>
        <w:rPr>
          <w:color w:val="6B707E"/>
          <w:spacing w:val="-125"/>
          <w:w w:val="105"/>
        </w:rPr>
        <w:t> </w:t>
      </w:r>
      <w:r>
        <w:rPr>
          <w:color w:val="6B707E"/>
          <w:spacing w:val="-9"/>
          <w:w w:val="105"/>
        </w:rPr>
        <w:t>，发布权威信息</w:t>
      </w:r>
      <w:r>
        <w:rPr>
          <w:color w:val="6B707E"/>
          <w:spacing w:val="-134"/>
          <w:w w:val="105"/>
        </w:rPr>
        <w:t> </w:t>
      </w:r>
      <w:r>
        <w:rPr>
          <w:color w:val="6B707E"/>
          <w:spacing w:val="-11"/>
          <w:w w:val="105"/>
        </w:rPr>
        <w:t>，加强组</w:t>
      </w:r>
      <w:r>
        <w:rPr>
          <w:color w:val="6B707E"/>
          <w:spacing w:val="-132"/>
          <w:w w:val="105"/>
        </w:rPr>
        <w:t> </w:t>
      </w:r>
      <w:r>
        <w:rPr>
          <w:color w:val="6B707E"/>
          <w:spacing w:val="3"/>
          <w:w w:val="105"/>
        </w:rPr>
        <w:t>织引导。有关部门相互</w:t>
      </w:r>
      <w:r>
        <w:rPr>
          <w:color w:val="6B707E"/>
          <w:spacing w:val="-115"/>
          <w:w w:val="105"/>
        </w:rPr>
        <w:t> </w:t>
      </w:r>
      <w:r>
        <w:rPr>
          <w:color w:val="6B707E"/>
          <w:spacing w:val="9"/>
          <w:w w:val="105"/>
        </w:rPr>
        <w:t>配合、</w:t>
      </w:r>
      <w:r>
        <w:rPr>
          <w:color w:val="6B707E"/>
          <w:spacing w:val="-142"/>
          <w:w w:val="105"/>
        </w:rPr>
        <w:t> </w:t>
      </w:r>
      <w:r>
        <w:rPr>
          <w:color w:val="6B707E"/>
          <w:w w:val="105"/>
        </w:rPr>
        <w:t>密</w:t>
      </w:r>
      <w:r>
        <w:rPr>
          <w:color w:val="6B707E"/>
          <w:w w:val="92"/>
        </w:rPr>
        <w:t> </w:t>
      </w:r>
      <w:r>
        <w:rPr>
          <w:color w:val="6B707E"/>
          <w:w w:val="105"/>
        </w:rPr>
        <w:t>切合作</w:t>
      </w:r>
      <w:r>
        <w:rPr>
          <w:color w:val="6B707E"/>
          <w:spacing w:val="-112"/>
          <w:w w:val="105"/>
        </w:rPr>
        <w:t> </w:t>
      </w:r>
      <w:r>
        <w:rPr>
          <w:color w:val="6B707E"/>
          <w:spacing w:val="-17"/>
          <w:w w:val="105"/>
        </w:rPr>
        <w:t>，共同推</w:t>
      </w:r>
      <w:r>
        <w:rPr>
          <w:color w:val="6B707E"/>
          <w:spacing w:val="-101"/>
          <w:w w:val="105"/>
        </w:rPr>
        <w:t> </w:t>
      </w:r>
      <w:r>
        <w:rPr>
          <w:color w:val="6B707E"/>
          <w:w w:val="105"/>
        </w:rPr>
        <w:t>动粮食产销合作持续健康发展</w:t>
      </w:r>
      <w:r>
        <w:rPr>
          <w:color w:val="6B707E"/>
          <w:spacing w:val="-59"/>
          <w:w w:val="105"/>
        </w:rPr>
        <w:t> </w:t>
      </w:r>
      <w:r>
        <w:rPr>
          <w:color w:val="6B707E"/>
          <w:w w:val="105"/>
        </w:rPr>
        <w:t>。</w:t>
      </w:r>
      <w:r>
        <w:rPr/>
      </w:r>
    </w:p>
    <w:p>
      <w:pPr>
        <w:pStyle w:val="BodyText"/>
        <w:spacing w:line="350" w:lineRule="auto" w:before="42"/>
        <w:ind w:right="1745" w:firstLine="648"/>
        <w:jc w:val="both"/>
      </w:pPr>
      <w:r>
        <w:rPr>
          <w:color w:val="5B606E"/>
          <w:w w:val="105"/>
        </w:rPr>
        <w:t>市场主导</w:t>
      </w:r>
      <w:r>
        <w:rPr>
          <w:color w:val="5B606E"/>
          <w:spacing w:val="-89"/>
          <w:w w:val="105"/>
        </w:rPr>
        <w:t> </w:t>
      </w:r>
      <w:r>
        <w:rPr>
          <w:color w:val="5B606E"/>
          <w:spacing w:val="-10"/>
          <w:w w:val="105"/>
        </w:rPr>
        <w:t>、企业运作</w:t>
      </w:r>
      <w:r>
        <w:rPr>
          <w:color w:val="5B606E"/>
          <w:spacing w:val="-82"/>
          <w:w w:val="105"/>
        </w:rPr>
        <w:t> </w:t>
      </w:r>
      <w:r>
        <w:rPr>
          <w:color w:val="5B606E"/>
          <w:spacing w:val="-15"/>
          <w:w w:val="105"/>
        </w:rPr>
        <w:t>．坚持企业的市场主体</w:t>
      </w:r>
      <w:r>
        <w:rPr>
          <w:color w:val="5B606E"/>
          <w:spacing w:val="-69"/>
          <w:w w:val="105"/>
        </w:rPr>
        <w:t> </w:t>
      </w:r>
      <w:r>
        <w:rPr>
          <w:color w:val="5B606E"/>
          <w:w w:val="105"/>
        </w:rPr>
        <w:t>地位</w:t>
      </w:r>
      <w:r>
        <w:rPr>
          <w:color w:val="5B606E"/>
          <w:spacing w:val="-47"/>
          <w:w w:val="105"/>
        </w:rPr>
        <w:t> </w:t>
      </w:r>
      <w:r>
        <w:rPr>
          <w:color w:val="5B606E"/>
          <w:spacing w:val="-12"/>
          <w:w w:val="105"/>
        </w:rPr>
        <w:t>，以市场</w:t>
      </w:r>
      <w:r>
        <w:rPr>
          <w:color w:val="5B606E"/>
          <w:w w:val="105"/>
        </w:rPr>
        <w:t> </w:t>
      </w:r>
      <w:r>
        <w:rPr>
          <w:color w:val="6B707E"/>
          <w:spacing w:val="5"/>
          <w:w w:val="105"/>
        </w:rPr>
        <w:t>需求为</w:t>
      </w:r>
      <w:r>
        <w:rPr>
          <w:color w:val="6B707E"/>
          <w:spacing w:val="-115"/>
          <w:w w:val="105"/>
        </w:rPr>
        <w:t> </w:t>
      </w:r>
      <w:r>
        <w:rPr>
          <w:color w:val="6B707E"/>
          <w:w w:val="105"/>
        </w:rPr>
        <w:t>导向</w:t>
      </w:r>
      <w:r>
        <w:rPr>
          <w:color w:val="6B707E"/>
          <w:spacing w:val="-125"/>
          <w:w w:val="105"/>
        </w:rPr>
        <w:t> </w:t>
      </w:r>
      <w:r>
        <w:rPr>
          <w:color w:val="6B707E"/>
          <w:spacing w:val="-10"/>
          <w:w w:val="105"/>
        </w:rPr>
        <w:t>，以经济利</w:t>
      </w:r>
      <w:r>
        <w:rPr>
          <w:color w:val="6B707E"/>
          <w:spacing w:val="-138"/>
          <w:w w:val="105"/>
        </w:rPr>
        <w:t> </w:t>
      </w:r>
      <w:r>
        <w:rPr>
          <w:color w:val="6B707E"/>
          <w:w w:val="105"/>
        </w:rPr>
        <w:t>益为</w:t>
      </w:r>
      <w:r>
        <w:rPr>
          <w:color w:val="6B707E"/>
          <w:spacing w:val="-122"/>
          <w:w w:val="105"/>
        </w:rPr>
        <w:t> </w:t>
      </w:r>
      <w:r>
        <w:rPr>
          <w:color w:val="6B707E"/>
          <w:w w:val="105"/>
        </w:rPr>
        <w:t>纽带</w:t>
      </w:r>
      <w:r>
        <w:rPr>
          <w:color w:val="6B707E"/>
          <w:spacing w:val="-136"/>
          <w:w w:val="105"/>
        </w:rPr>
        <w:t> </w:t>
      </w:r>
      <w:r>
        <w:rPr>
          <w:color w:val="6B707E"/>
          <w:spacing w:val="-4"/>
          <w:w w:val="105"/>
        </w:rPr>
        <w:t>，引导企业主动作为</w:t>
      </w:r>
      <w:r>
        <w:rPr>
          <w:color w:val="6B707E"/>
          <w:spacing w:val="-89"/>
          <w:w w:val="105"/>
        </w:rPr>
        <w:t> </w:t>
      </w:r>
      <w:r>
        <w:rPr>
          <w:color w:val="6B707E"/>
          <w:spacing w:val="-11"/>
          <w:w w:val="105"/>
        </w:rPr>
        <w:t>，激发企</w:t>
      </w:r>
      <w:r>
        <w:rPr>
          <w:color w:val="6B707E"/>
          <w:w w:val="106"/>
        </w:rPr>
        <w:t> </w:t>
      </w:r>
      <w:r>
        <w:rPr>
          <w:color w:val="6B707E"/>
          <w:w w:val="105"/>
        </w:rPr>
        <w:t>业内生</w:t>
      </w:r>
      <w:r>
        <w:rPr>
          <w:color w:val="6B707E"/>
          <w:spacing w:val="-120"/>
          <w:w w:val="105"/>
        </w:rPr>
        <w:t> </w:t>
      </w:r>
      <w:r>
        <w:rPr>
          <w:color w:val="6B707E"/>
          <w:w w:val="105"/>
        </w:rPr>
        <w:t>动力</w:t>
      </w:r>
      <w:r>
        <w:rPr>
          <w:color w:val="6B707E"/>
          <w:spacing w:val="-106"/>
          <w:w w:val="105"/>
        </w:rPr>
        <w:t> </w:t>
      </w:r>
      <w:r>
        <w:rPr>
          <w:color w:val="6B707E"/>
          <w:spacing w:val="-12"/>
          <w:w w:val="105"/>
        </w:rPr>
        <w:t>，开展多种形</w:t>
      </w:r>
      <w:r>
        <w:rPr>
          <w:color w:val="6B707E"/>
          <w:spacing w:val="-104"/>
          <w:w w:val="105"/>
        </w:rPr>
        <w:t> </w:t>
      </w:r>
      <w:r>
        <w:rPr>
          <w:color w:val="6B707E"/>
          <w:w w:val="105"/>
        </w:rPr>
        <w:t>式的产销合作</w:t>
      </w:r>
      <w:r>
        <w:rPr>
          <w:color w:val="6B707E"/>
          <w:spacing w:val="-117"/>
          <w:w w:val="105"/>
        </w:rPr>
        <w:t> </w:t>
      </w:r>
      <w:r>
        <w:rPr>
          <w:color w:val="6B707E"/>
          <w:w w:val="105"/>
        </w:rPr>
        <w:t>。</w:t>
      </w:r>
      <w:r>
        <w:rPr/>
      </w:r>
    </w:p>
    <w:p>
      <w:pPr>
        <w:pStyle w:val="BodyText"/>
        <w:spacing w:line="360" w:lineRule="auto" w:before="60"/>
        <w:ind w:left="1519" w:right="1787" w:firstLine="640"/>
        <w:jc w:val="both"/>
      </w:pPr>
      <w:r>
        <w:rPr>
          <w:color w:val="5B606E"/>
          <w:w w:val="105"/>
        </w:rPr>
        <w:t>优势互补</w:t>
      </w:r>
      <w:r>
        <w:rPr>
          <w:color w:val="5B606E"/>
          <w:spacing w:val="-117"/>
          <w:w w:val="105"/>
        </w:rPr>
        <w:t> </w:t>
      </w:r>
      <w:r>
        <w:rPr>
          <w:color w:val="5B606E"/>
          <w:spacing w:val="-27"/>
          <w:w w:val="105"/>
        </w:rPr>
        <w:t>、互惠互利．产</w:t>
      </w:r>
      <w:r>
        <w:rPr>
          <w:color w:val="5B606E"/>
          <w:spacing w:val="-74"/>
          <w:w w:val="105"/>
        </w:rPr>
        <w:t> </w:t>
      </w:r>
      <w:r>
        <w:rPr>
          <w:color w:val="5B606E"/>
          <w:w w:val="105"/>
        </w:rPr>
        <w:t>区发挥粮食生产</w:t>
      </w:r>
      <w:r>
        <w:rPr>
          <w:color w:val="5B606E"/>
          <w:spacing w:val="-85"/>
          <w:w w:val="105"/>
        </w:rPr>
        <w:t> </w:t>
      </w:r>
      <w:r>
        <w:rPr>
          <w:color w:val="5B606E"/>
          <w:spacing w:val="-4"/>
          <w:w w:val="105"/>
        </w:rPr>
        <w:t>、加工和仓储设</w:t>
      </w:r>
      <w:r>
        <w:rPr>
          <w:color w:val="5B606E"/>
          <w:w w:val="105"/>
        </w:rPr>
        <w:t> </w:t>
      </w:r>
      <w:r>
        <w:rPr>
          <w:color w:val="6B707E"/>
          <w:w w:val="105"/>
        </w:rPr>
        <w:t>施优势</w:t>
      </w:r>
      <w:r>
        <w:rPr>
          <w:color w:val="6B707E"/>
          <w:spacing w:val="-133"/>
          <w:w w:val="105"/>
        </w:rPr>
        <w:t> </w:t>
      </w:r>
      <w:r>
        <w:rPr>
          <w:color w:val="6B707E"/>
          <w:spacing w:val="-10"/>
          <w:w w:val="105"/>
        </w:rPr>
        <w:t>，努力为</w:t>
      </w:r>
      <w:r>
        <w:rPr>
          <w:color w:val="6B707E"/>
          <w:spacing w:val="-133"/>
          <w:w w:val="105"/>
        </w:rPr>
        <w:t> </w:t>
      </w:r>
      <w:r>
        <w:rPr>
          <w:color w:val="6B707E"/>
          <w:w w:val="105"/>
        </w:rPr>
        <w:t>销</w:t>
      </w:r>
      <w:r>
        <w:rPr>
          <w:color w:val="6B707E"/>
          <w:spacing w:val="-121"/>
          <w:w w:val="105"/>
        </w:rPr>
        <w:t> </w:t>
      </w:r>
      <w:r>
        <w:rPr>
          <w:color w:val="6B707E"/>
          <w:w w:val="105"/>
        </w:rPr>
        <w:t>区提供绿色</w:t>
      </w:r>
      <w:r>
        <w:rPr>
          <w:color w:val="6B707E"/>
          <w:spacing w:val="-132"/>
          <w:w w:val="105"/>
        </w:rPr>
        <w:t> </w:t>
      </w:r>
      <w:r>
        <w:rPr>
          <w:color w:val="6B707E"/>
          <w:w w:val="105"/>
        </w:rPr>
        <w:t>、优质、安全的粮食。销</w:t>
      </w:r>
      <w:r>
        <w:rPr>
          <w:color w:val="6B707E"/>
          <w:spacing w:val="-120"/>
          <w:w w:val="105"/>
        </w:rPr>
        <w:t> </w:t>
      </w:r>
      <w:r>
        <w:rPr>
          <w:color w:val="6B707E"/>
          <w:w w:val="105"/>
        </w:rPr>
        <w:t>区发挥</w:t>
      </w:r>
      <w:r>
        <w:rPr>
          <w:color w:val="6B707E"/>
          <w:w w:val="102"/>
        </w:rPr>
        <w:t> </w:t>
      </w:r>
      <w:r>
        <w:rPr>
          <w:color w:val="6B707E"/>
          <w:w w:val="105"/>
        </w:rPr>
        <w:t>市场和资金等优势</w:t>
      </w:r>
      <w:r>
        <w:rPr>
          <w:color w:val="6B707E"/>
          <w:spacing w:val="-110"/>
          <w:w w:val="105"/>
        </w:rPr>
        <w:t> </w:t>
      </w:r>
      <w:r>
        <w:rPr>
          <w:color w:val="6B707E"/>
          <w:spacing w:val="-11"/>
          <w:w w:val="105"/>
        </w:rPr>
        <w:t>，支持产</w:t>
      </w:r>
      <w:r>
        <w:rPr>
          <w:color w:val="6B707E"/>
          <w:spacing w:val="-87"/>
          <w:w w:val="105"/>
        </w:rPr>
        <w:t> </w:t>
      </w:r>
      <w:r>
        <w:rPr>
          <w:color w:val="6B707E"/>
          <w:w w:val="105"/>
        </w:rPr>
        <w:t>区稳定发展粮食生产</w:t>
      </w:r>
      <w:r>
        <w:rPr>
          <w:color w:val="6B707E"/>
          <w:spacing w:val="-97"/>
          <w:w w:val="105"/>
        </w:rPr>
        <w:t> </w:t>
      </w:r>
      <w:r>
        <w:rPr>
          <w:color w:val="6B707E"/>
          <w:spacing w:val="-14"/>
          <w:w w:val="105"/>
        </w:rPr>
        <w:t>，增强粮食流</w:t>
      </w:r>
      <w:r>
        <w:rPr>
          <w:spacing w:val="-14"/>
        </w:rPr>
      </w:r>
    </w:p>
    <w:p>
      <w:pPr>
        <w:spacing w:before="45"/>
        <w:ind w:left="0" w:right="1826" w:firstLine="0"/>
        <w:jc w:val="righ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707E"/>
          <w:w w:val="110"/>
          <w:sz w:val="29"/>
          <w:szCs w:val="29"/>
        </w:rPr>
        <w:t>一 </w:t>
      </w:r>
      <w:r>
        <w:rPr>
          <w:rFonts w:ascii="Times New Roman" w:hAnsi="Times New Roman" w:cs="Times New Roman" w:eastAsia="Times New Roman"/>
          <w:color w:val="6B707E"/>
          <w:w w:val="110"/>
          <w:sz w:val="29"/>
          <w:szCs w:val="29"/>
        </w:rPr>
        <w:t>3</w:t>
      </w:r>
      <w:r>
        <w:rPr>
          <w:rFonts w:ascii="Times New Roman" w:hAnsi="Times New Roman" w:cs="Times New Roman" w:eastAsia="Times New Roman"/>
          <w:color w:val="6B707E"/>
          <w:spacing w:val="-29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6B707E"/>
          <w:w w:val="110"/>
          <w:sz w:val="29"/>
          <w:szCs w:val="29"/>
        </w:rPr>
        <w:t>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2"/>
          <w:szCs w:val="22"/>
        </w:rPr>
      </w:pPr>
    </w:p>
    <w:p>
      <w:pPr>
        <w:spacing w:line="36" w:lineRule="exact"/>
        <w:ind w:left="586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423.75pt;height:1.8pt;mso-position-horizontal-relative:char;mso-position-vertical-relative:line" coordorigin="0,0" coordsize="8475,36">
            <v:group style="position:absolute;left:18;top:18;width:8439;height:2" coordorigin="18,18" coordsize="8439,2">
              <v:shape style="position:absolute;left:18;top:18;width:8439;height:2" coordorigin="18,18" coordsize="8439,0" path="m18,18l8456,18e" filled="false" stroked="true" strokeweight="1.8pt" strokecolor="#b3bc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after="0" w:line="36" w:lineRule="exact"/>
        <w:rPr>
          <w:rFonts w:ascii="宋体" w:hAnsi="宋体" w:cs="宋体" w:eastAsia="宋体"/>
          <w:sz w:val="3"/>
          <w:szCs w:val="3"/>
        </w:rPr>
        <w:sectPr>
          <w:pgSz w:w="11930" w:h="16880"/>
          <w:pgMar w:header="0" w:footer="0" w:top="40" w:bottom="0" w:left="0" w:right="0"/>
        </w:sectPr>
      </w:pPr>
    </w:p>
    <w:p>
      <w:pPr>
        <w:spacing w:line="240" w:lineRule="auto" w:before="11"/>
        <w:rPr>
          <w:rFonts w:ascii="宋体" w:hAnsi="宋体" w:cs="宋体" w:eastAsia="宋体"/>
          <w:sz w:val="2"/>
          <w:szCs w:val="2"/>
        </w:rPr>
      </w:pPr>
    </w:p>
    <w:p>
      <w:pPr>
        <w:spacing w:line="35" w:lineRule="exact"/>
        <w:ind w:left="2788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373.8pt;height:1.8pt;mso-position-horizontal-relative:char;mso-position-vertical-relative:line" coordorigin="0,0" coordsize="7476,36">
            <v:group style="position:absolute;left:18;top:18;width:7440;height:2" coordorigin="18,18" coordsize="7440,2">
              <v:shape style="position:absolute;left:18;top:18;width:7440;height:2" coordorigin="18,18" coordsize="7440,0" path="m18,18l7457,18e" filled="false" stroked="true" strokeweight="1.7764pt" strokecolor="#acaf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350" w:lineRule="auto"/>
        <w:ind w:left="2237" w:right="0" w:hanging="661"/>
        <w:jc w:val="left"/>
      </w:pPr>
      <w:r>
        <w:rPr>
          <w:color w:val="5B606B"/>
          <w:w w:val="102"/>
        </w:rPr>
        <w:t>通能力</w:t>
      </w:r>
      <w:r>
        <w:rPr>
          <w:color w:val="5B606B"/>
          <w:spacing w:val="-88"/>
        </w:rPr>
        <w:t> </w:t>
      </w:r>
      <w:r>
        <w:rPr>
          <w:color w:val="5B606B"/>
          <w:spacing w:val="-86"/>
          <w:w w:val="128"/>
        </w:rPr>
        <w:t>，</w:t>
      </w:r>
      <w:r>
        <w:rPr>
          <w:color w:val="5B606B"/>
          <w:w w:val="102"/>
        </w:rPr>
        <w:t>满足本地区粮源供应</w:t>
      </w:r>
      <w:r>
        <w:rPr>
          <w:color w:val="5B606B"/>
          <w:spacing w:val="-62"/>
        </w:rPr>
        <w:t> </w:t>
      </w:r>
      <w:r>
        <w:rPr>
          <w:color w:val="5B606B"/>
          <w:spacing w:val="-79"/>
          <w:w w:val="128"/>
        </w:rPr>
        <w:t>，</w:t>
      </w:r>
      <w:r>
        <w:rPr>
          <w:color w:val="5B606B"/>
          <w:w w:val="103"/>
        </w:rPr>
        <w:t>实现合作共赢</w:t>
      </w:r>
      <w:r>
        <w:rPr>
          <w:color w:val="5B606B"/>
          <w:spacing w:val="-107"/>
        </w:rPr>
        <w:t> </w:t>
      </w:r>
      <w:r>
        <w:rPr>
          <w:color w:val="757B85"/>
          <w:w w:val="106"/>
        </w:rPr>
        <w:t>。</w:t>
      </w:r>
      <w:r>
        <w:rPr>
          <w:color w:val="757B85"/>
          <w:w w:val="106"/>
        </w:rPr>
        <w:t> </w:t>
      </w:r>
      <w:r>
        <w:rPr>
          <w:color w:val="3D424D"/>
          <w:w w:val="104"/>
        </w:rPr>
        <w:t>丰</w:t>
      </w:r>
      <w:r>
        <w:rPr>
          <w:color w:val="3D424D"/>
          <w:spacing w:val="-21"/>
          <w:w w:val="104"/>
        </w:rPr>
        <w:t>歉</w:t>
      </w:r>
      <w:r>
        <w:rPr>
          <w:color w:val="3D424D"/>
          <w:w w:val="107"/>
        </w:rPr>
        <w:t>保</w:t>
      </w:r>
      <w:r>
        <w:rPr>
          <w:color w:val="3D424D"/>
          <w:spacing w:val="18"/>
          <w:w w:val="107"/>
        </w:rPr>
        <w:t>证</w:t>
      </w:r>
      <w:r>
        <w:rPr>
          <w:color w:val="5B606B"/>
          <w:spacing w:val="-51"/>
          <w:w w:val="114"/>
        </w:rPr>
        <w:t>、</w:t>
      </w:r>
      <w:r>
        <w:rPr>
          <w:color w:val="3D424D"/>
          <w:w w:val="105"/>
        </w:rPr>
        <w:t>长期稳</w:t>
      </w:r>
      <w:r>
        <w:rPr>
          <w:color w:val="3D424D"/>
          <w:spacing w:val="-118"/>
          <w:w w:val="105"/>
        </w:rPr>
        <w:t>定</w:t>
      </w:r>
      <w:r>
        <w:rPr>
          <w:color w:val="3D424D"/>
          <w:spacing w:val="-500"/>
          <w:w w:val="218"/>
        </w:rPr>
        <w:t>．</w:t>
      </w:r>
      <w:r>
        <w:rPr>
          <w:color w:val="5B606B"/>
          <w:w w:val="103"/>
        </w:rPr>
        <w:t>粮食供大于求时</w:t>
      </w:r>
      <w:r>
        <w:rPr>
          <w:color w:val="5B606B"/>
          <w:spacing w:val="-75"/>
        </w:rPr>
        <w:t> </w:t>
      </w:r>
      <w:r>
        <w:rPr>
          <w:color w:val="5B606B"/>
          <w:spacing w:val="-62"/>
          <w:w w:val="113"/>
        </w:rPr>
        <w:t>，</w:t>
      </w:r>
      <w:r>
        <w:rPr>
          <w:color w:val="5B606B"/>
          <w:w w:val="103"/>
        </w:rPr>
        <w:t>销</w:t>
      </w:r>
      <w:r>
        <w:rPr>
          <w:color w:val="5B606B"/>
          <w:spacing w:val="-97"/>
        </w:rPr>
        <w:t> </w:t>
      </w:r>
      <w:r>
        <w:rPr>
          <w:color w:val="5B606B"/>
          <w:w w:val="101"/>
        </w:rPr>
        <w:t>区优先</w:t>
      </w:r>
      <w:r>
        <w:rPr>
          <w:color w:val="5B606B"/>
          <w:spacing w:val="24"/>
          <w:w w:val="101"/>
        </w:rPr>
        <w:t>到</w:t>
      </w:r>
      <w:r>
        <w:rPr>
          <w:color w:val="5B606B"/>
          <w:w w:val="106"/>
        </w:rPr>
        <w:t>稳定</w:t>
      </w:r>
      <w:r>
        <w:rPr/>
      </w:r>
    </w:p>
    <w:p>
      <w:pPr>
        <w:pStyle w:val="BodyText"/>
        <w:spacing w:line="350" w:lineRule="auto" w:before="48"/>
        <w:ind w:left="1569" w:right="322" w:firstLine="7"/>
        <w:jc w:val="both"/>
      </w:pPr>
      <w:r>
        <w:rPr>
          <w:color w:val="5B606B"/>
          <w:w w:val="105"/>
        </w:rPr>
        <w:t>合作的产</w:t>
      </w:r>
      <w:r>
        <w:rPr>
          <w:color w:val="5B606B"/>
          <w:spacing w:val="-111"/>
          <w:w w:val="105"/>
        </w:rPr>
        <w:t> </w:t>
      </w:r>
      <w:r>
        <w:rPr>
          <w:color w:val="5B606B"/>
          <w:w w:val="105"/>
        </w:rPr>
        <w:t>区采购</w:t>
      </w:r>
      <w:r>
        <w:rPr>
          <w:color w:val="5B606B"/>
          <w:spacing w:val="-137"/>
          <w:w w:val="105"/>
        </w:rPr>
        <w:t> </w:t>
      </w:r>
      <w:r>
        <w:rPr>
          <w:color w:val="5B606B"/>
          <w:spacing w:val="-10"/>
          <w:w w:val="105"/>
        </w:rPr>
        <w:t>，缓解产</w:t>
      </w:r>
      <w:r>
        <w:rPr>
          <w:color w:val="5B606B"/>
          <w:spacing w:val="-121"/>
          <w:w w:val="105"/>
        </w:rPr>
        <w:t> </w:t>
      </w:r>
      <w:r>
        <w:rPr>
          <w:color w:val="5B606B"/>
          <w:w w:val="105"/>
        </w:rPr>
        <w:t>区粮食收储矛盾</w:t>
      </w:r>
      <w:r>
        <w:rPr>
          <w:color w:val="5B606B"/>
          <w:spacing w:val="-128"/>
          <w:w w:val="105"/>
        </w:rPr>
        <w:t> </w:t>
      </w:r>
      <w:r>
        <w:rPr>
          <w:color w:val="5B606B"/>
          <w:spacing w:val="-14"/>
          <w:w w:val="105"/>
        </w:rPr>
        <w:t>；粮食供应偏</w:t>
      </w:r>
      <w:r>
        <w:rPr>
          <w:color w:val="5B606B"/>
          <w:spacing w:val="-115"/>
          <w:w w:val="105"/>
        </w:rPr>
        <w:t> </w:t>
      </w:r>
      <w:r>
        <w:rPr>
          <w:color w:val="5B606B"/>
          <w:spacing w:val="8"/>
          <w:w w:val="105"/>
        </w:rPr>
        <w:t>紧时，</w:t>
      </w:r>
      <w:r>
        <w:rPr>
          <w:color w:val="5B606B"/>
          <w:w w:val="113"/>
        </w:rPr>
        <w:t> </w:t>
      </w:r>
      <w:r>
        <w:rPr>
          <w:color w:val="5B606B"/>
        </w:rPr>
        <w:t>产</w:t>
      </w:r>
      <w:r>
        <w:rPr>
          <w:color w:val="5B606B"/>
          <w:spacing w:val="-51"/>
        </w:rPr>
        <w:t> </w:t>
      </w:r>
      <w:r>
        <w:rPr>
          <w:color w:val="5B606B"/>
        </w:rPr>
        <w:t>区优先保证稳定合作的销</w:t>
      </w:r>
      <w:r>
        <w:rPr>
          <w:color w:val="5B606B"/>
          <w:spacing w:val="20"/>
        </w:rPr>
        <w:t> </w:t>
      </w:r>
      <w:r>
        <w:rPr>
          <w:color w:val="5B606B"/>
        </w:rPr>
        <w:t>区粮食供给，解决销</w:t>
      </w:r>
      <w:r>
        <w:rPr>
          <w:color w:val="5B606B"/>
          <w:spacing w:val="-31"/>
        </w:rPr>
        <w:t> </w:t>
      </w:r>
      <w:r>
        <w:rPr>
          <w:color w:val="5B606B"/>
        </w:rPr>
        <w:t>区粮源不足问</w:t>
      </w:r>
      <w:r>
        <w:rPr>
          <w:color w:val="5B606B"/>
          <w:spacing w:val="-106"/>
        </w:rPr>
        <w:t> </w:t>
      </w:r>
      <w:r>
        <w:rPr>
          <w:color w:val="5B606B"/>
          <w:spacing w:val="-106"/>
        </w:rPr>
      </w:r>
      <w:r>
        <w:rPr>
          <w:color w:val="5B606B"/>
          <w:spacing w:val="5"/>
          <w:w w:val="105"/>
        </w:rPr>
        <w:t>题</w:t>
      </w:r>
      <w:r>
        <w:rPr>
          <w:color w:val="757B85"/>
          <w:spacing w:val="5"/>
          <w:w w:val="105"/>
        </w:rPr>
        <w:t>。</w:t>
      </w:r>
      <w:r>
        <w:rPr>
          <w:spacing w:val="5"/>
        </w:rPr>
      </w:r>
    </w:p>
    <w:p>
      <w:pPr>
        <w:pStyle w:val="BodyText"/>
        <w:spacing w:line="350" w:lineRule="auto" w:before="41"/>
        <w:ind w:left="1576" w:right="0" w:firstLine="646"/>
        <w:jc w:val="left"/>
      </w:pPr>
      <w:r>
        <w:rPr>
          <w:color w:val="3D424D"/>
          <w:w w:val="105"/>
        </w:rPr>
        <w:t>法治保障</w:t>
      </w:r>
      <w:r>
        <w:rPr>
          <w:color w:val="3D424D"/>
          <w:spacing w:val="-109"/>
          <w:w w:val="105"/>
        </w:rPr>
        <w:t> </w:t>
      </w:r>
      <w:r>
        <w:rPr>
          <w:color w:val="5B606B"/>
          <w:spacing w:val="-29"/>
          <w:w w:val="105"/>
        </w:rPr>
        <w:t>、</w:t>
      </w:r>
      <w:r>
        <w:rPr>
          <w:color w:val="3D424D"/>
          <w:spacing w:val="-29"/>
          <w:w w:val="105"/>
        </w:rPr>
        <w:t>开放共享．</w:t>
      </w:r>
      <w:r>
        <w:rPr>
          <w:color w:val="5B606B"/>
          <w:spacing w:val="-29"/>
          <w:w w:val="105"/>
        </w:rPr>
        <w:t>坚持依法依规</w:t>
      </w:r>
      <w:r>
        <w:rPr>
          <w:color w:val="5B606B"/>
          <w:spacing w:val="-92"/>
          <w:w w:val="105"/>
        </w:rPr>
        <w:t> </w:t>
      </w:r>
      <w:r>
        <w:rPr>
          <w:color w:val="5B606B"/>
          <w:spacing w:val="-24"/>
          <w:w w:val="105"/>
        </w:rPr>
        <w:t>，不断优</w:t>
      </w:r>
      <w:r>
        <w:rPr>
          <w:color w:val="5B606B"/>
          <w:spacing w:val="-118"/>
          <w:w w:val="105"/>
        </w:rPr>
        <w:t> </w:t>
      </w:r>
      <w:r>
        <w:rPr>
          <w:color w:val="5B606B"/>
          <w:w w:val="105"/>
        </w:rPr>
        <w:t>化政策措施</w:t>
      </w:r>
      <w:r>
        <w:rPr>
          <w:color w:val="5B606B"/>
          <w:spacing w:val="-92"/>
          <w:w w:val="105"/>
        </w:rPr>
        <w:t> </w:t>
      </w:r>
      <w:r>
        <w:rPr>
          <w:color w:val="5B606B"/>
          <w:w w:val="105"/>
        </w:rPr>
        <w:t>，</w:t>
      </w:r>
      <w:r>
        <w:rPr>
          <w:color w:val="5B606B"/>
          <w:w w:val="128"/>
        </w:rPr>
        <w:t> </w:t>
      </w:r>
      <w:r>
        <w:rPr>
          <w:color w:val="5B606B"/>
          <w:w w:val="105"/>
        </w:rPr>
        <w:t>提高公共服务质量</w:t>
      </w:r>
      <w:r>
        <w:rPr>
          <w:color w:val="5B606B"/>
          <w:spacing w:val="-104"/>
          <w:w w:val="105"/>
        </w:rPr>
        <w:t> </w:t>
      </w:r>
      <w:r>
        <w:rPr>
          <w:color w:val="5B606B"/>
          <w:spacing w:val="-28"/>
          <w:w w:val="105"/>
        </w:rPr>
        <w:t>，创</w:t>
      </w:r>
      <w:r>
        <w:rPr>
          <w:color w:val="5B606B"/>
          <w:spacing w:val="-138"/>
          <w:w w:val="105"/>
        </w:rPr>
        <w:t> </w:t>
      </w:r>
      <w:r>
        <w:rPr>
          <w:color w:val="5B606B"/>
          <w:w w:val="105"/>
        </w:rPr>
        <w:t>造公平</w:t>
      </w:r>
      <w:r>
        <w:rPr>
          <w:color w:val="5B606B"/>
          <w:spacing w:val="-126"/>
          <w:w w:val="105"/>
        </w:rPr>
        <w:t> </w:t>
      </w:r>
      <w:r>
        <w:rPr>
          <w:color w:val="5B606B"/>
          <w:spacing w:val="-7"/>
          <w:w w:val="105"/>
        </w:rPr>
        <w:t>、公正</w:t>
      </w:r>
      <w:r>
        <w:rPr>
          <w:color w:val="5B606B"/>
          <w:spacing w:val="-132"/>
          <w:w w:val="105"/>
        </w:rPr>
        <w:t> </w:t>
      </w:r>
      <w:r>
        <w:rPr>
          <w:color w:val="5B606B"/>
          <w:w w:val="105"/>
        </w:rPr>
        <w:t>、公开的市场环境</w:t>
      </w:r>
      <w:r>
        <w:rPr>
          <w:color w:val="5B606B"/>
          <w:spacing w:val="-121"/>
          <w:w w:val="105"/>
        </w:rPr>
        <w:t> </w:t>
      </w:r>
      <w:r>
        <w:rPr>
          <w:color w:val="757B85"/>
          <w:spacing w:val="-5"/>
          <w:w w:val="105"/>
        </w:rPr>
        <w:t>。</w:t>
      </w:r>
      <w:r>
        <w:rPr>
          <w:color w:val="5B606B"/>
          <w:spacing w:val="-5"/>
          <w:w w:val="105"/>
        </w:rPr>
        <w:t>坚持</w:t>
      </w:r>
      <w:r>
        <w:rPr>
          <w:color w:val="5B606B"/>
          <w:w w:val="104"/>
        </w:rPr>
        <w:t> </w:t>
      </w:r>
      <w:r>
        <w:rPr>
          <w:color w:val="5B606B"/>
          <w:spacing w:val="7"/>
          <w:w w:val="105"/>
        </w:rPr>
        <w:t>开放、包容、共享</w:t>
      </w:r>
      <w:r>
        <w:rPr>
          <w:color w:val="5B606B"/>
          <w:spacing w:val="-126"/>
          <w:w w:val="105"/>
        </w:rPr>
        <w:t> </w:t>
      </w:r>
      <w:r>
        <w:rPr>
          <w:color w:val="5B606B"/>
          <w:spacing w:val="-17"/>
          <w:w w:val="105"/>
        </w:rPr>
        <w:t>，形成不同</w:t>
      </w:r>
      <w:r>
        <w:rPr>
          <w:color w:val="5B606B"/>
          <w:spacing w:val="-125"/>
          <w:w w:val="105"/>
        </w:rPr>
        <w:t> </w:t>
      </w:r>
      <w:r>
        <w:rPr>
          <w:color w:val="5B606B"/>
          <w:spacing w:val="3"/>
          <w:w w:val="105"/>
        </w:rPr>
        <w:t>市场主体相互补充</w:t>
      </w:r>
      <w:r>
        <w:rPr>
          <w:color w:val="5B606B"/>
          <w:spacing w:val="-132"/>
          <w:w w:val="105"/>
        </w:rPr>
        <w:t> </w:t>
      </w:r>
      <w:r>
        <w:rPr>
          <w:color w:val="5B606B"/>
          <w:w w:val="105"/>
        </w:rPr>
        <w:t>、全国统</w:t>
      </w:r>
      <w:r>
        <w:rPr>
          <w:color w:val="5B606B"/>
          <w:spacing w:val="-130"/>
          <w:w w:val="105"/>
        </w:rPr>
        <w:t> </w:t>
      </w:r>
      <w:r>
        <w:rPr>
          <w:color w:val="5B606B"/>
          <w:w w:val="105"/>
        </w:rPr>
        <w:t>一市</w:t>
      </w:r>
      <w:r>
        <w:rPr>
          <w:color w:val="5B606B"/>
        </w:rPr>
        <w:t> </w:t>
      </w:r>
      <w:r>
        <w:rPr>
          <w:color w:val="5B606B"/>
          <w:w w:val="105"/>
        </w:rPr>
        <w:t>场健康发展的粮食产销合作格局</w:t>
      </w:r>
      <w:r>
        <w:rPr>
          <w:color w:val="5B606B"/>
          <w:spacing w:val="-99"/>
          <w:w w:val="105"/>
        </w:rPr>
        <w:t> </w:t>
      </w:r>
      <w:r>
        <w:rPr>
          <w:color w:val="757B85"/>
          <w:w w:val="105"/>
        </w:rPr>
        <w:t>。</w:t>
      </w:r>
      <w:r>
        <w:rPr/>
      </w:r>
    </w:p>
    <w:p>
      <w:pPr>
        <w:pStyle w:val="BodyText"/>
        <w:spacing w:line="240" w:lineRule="auto" w:before="41"/>
        <w:ind w:left="2230" w:right="0"/>
        <w:jc w:val="left"/>
      </w:pPr>
      <w:r>
        <w:rPr>
          <w:color w:val="5B606B"/>
          <w:w w:val="105"/>
        </w:rPr>
        <w:t>三</w:t>
      </w:r>
      <w:r>
        <w:rPr>
          <w:color w:val="5B606B"/>
          <w:spacing w:val="-91"/>
          <w:w w:val="105"/>
        </w:rPr>
        <w:t> </w:t>
      </w:r>
      <w:r>
        <w:rPr>
          <w:color w:val="3D424D"/>
          <w:spacing w:val="-13"/>
          <w:w w:val="105"/>
        </w:rPr>
        <w:t>、重点任务</w:t>
      </w:r>
      <w:r>
        <w:rPr>
          <w:spacing w:val="-13"/>
        </w:rPr>
      </w:r>
    </w:p>
    <w:p>
      <w:pPr>
        <w:pStyle w:val="BodyText"/>
        <w:spacing w:line="352" w:lineRule="auto" w:before="165"/>
        <w:ind w:left="1576" w:right="0" w:firstLine="824"/>
        <w:jc w:val="left"/>
      </w:pPr>
      <w:r>
        <w:rPr>
          <w:color w:val="3D424D"/>
          <w:w w:val="75"/>
        </w:rPr>
        <w:t>〈一） </w:t>
      </w:r>
      <w:r>
        <w:rPr>
          <w:color w:val="3D424D"/>
          <w:spacing w:val="-3"/>
        </w:rPr>
        <w:t>鼓励产销区加强政府层面战略合作</w:t>
      </w:r>
      <w:r>
        <w:rPr>
          <w:color w:val="3D424D"/>
          <w:spacing w:val="-99"/>
        </w:rPr>
        <w:t> </w:t>
      </w:r>
      <w:r>
        <w:rPr>
          <w:color w:val="3D424D"/>
          <w:spacing w:val="-14"/>
        </w:rPr>
        <w:t>。</w:t>
      </w:r>
      <w:r>
        <w:rPr>
          <w:color w:val="5B606B"/>
          <w:spacing w:val="-14"/>
        </w:rPr>
        <w:t>国家粮食行政</w:t>
      </w:r>
      <w:r>
        <w:rPr>
          <w:color w:val="5B606B"/>
          <w:w w:val="105"/>
        </w:rPr>
        <w:t> </w:t>
      </w:r>
      <w:r>
        <w:rPr>
          <w:color w:val="5B606B"/>
          <w:spacing w:val="6"/>
        </w:rPr>
        <w:t>管理部门牵</w:t>
      </w:r>
      <w:r>
        <w:rPr>
          <w:color w:val="5B606B"/>
          <w:spacing w:val="-112"/>
        </w:rPr>
        <w:t> </w:t>
      </w:r>
      <w:r>
        <w:rPr>
          <w:color w:val="5B606B"/>
        </w:rPr>
        <w:t>头组织各省</w:t>
      </w:r>
      <w:r>
        <w:rPr>
          <w:color w:val="5B606B"/>
          <w:spacing w:val="1"/>
        </w:rPr>
        <w:t> </w:t>
      </w:r>
      <w:r>
        <w:rPr>
          <w:color w:val="5B606B"/>
          <w:w w:val="75"/>
        </w:rPr>
        <w:t>（</w:t>
      </w:r>
      <w:r>
        <w:rPr>
          <w:color w:val="5B606B"/>
          <w:spacing w:val="-17"/>
          <w:w w:val="75"/>
        </w:rPr>
        <w:t> </w:t>
      </w:r>
      <w:r>
        <w:rPr>
          <w:color w:val="5B606B"/>
          <w:spacing w:val="11"/>
        </w:rPr>
        <w:t>区、市</w:t>
      </w:r>
      <w:r>
        <w:rPr>
          <w:color w:val="5B606B"/>
          <w:spacing w:val="-75"/>
        </w:rPr>
        <w:t> </w:t>
      </w:r>
      <w:r>
        <w:rPr>
          <w:color w:val="5B606B"/>
          <w:w w:val="75"/>
        </w:rPr>
        <w:t>）</w:t>
      </w:r>
      <w:r>
        <w:rPr>
          <w:color w:val="5B606B"/>
          <w:spacing w:val="16"/>
          <w:w w:val="75"/>
        </w:rPr>
        <w:t> </w:t>
      </w:r>
      <w:r>
        <w:rPr>
          <w:color w:val="5B606B"/>
        </w:rPr>
        <w:t>粮食部门</w:t>
      </w:r>
      <w:r>
        <w:rPr>
          <w:color w:val="5B606B"/>
          <w:spacing w:val="-94"/>
        </w:rPr>
        <w:t> </w:t>
      </w:r>
      <w:r>
        <w:rPr>
          <w:color w:val="5B606B"/>
          <w:spacing w:val="-10"/>
        </w:rPr>
        <w:t>，做好各品</w:t>
      </w:r>
      <w:r>
        <w:rPr>
          <w:color w:val="5B606B"/>
          <w:spacing w:val="-112"/>
        </w:rPr>
        <w:t> </w:t>
      </w:r>
      <w:r>
        <w:rPr>
          <w:color w:val="5B606B"/>
        </w:rPr>
        <w:t>种粮食</w:t>
      </w:r>
      <w:r>
        <w:rPr>
          <w:color w:val="5B606B"/>
          <w:w w:val="104"/>
        </w:rPr>
        <w:t> </w:t>
      </w:r>
      <w:r>
        <w:rPr>
          <w:color w:val="5B606B"/>
        </w:rPr>
        <w:t>供需平衡调查 </w:t>
      </w:r>
      <w:r>
        <w:rPr>
          <w:color w:val="5B606B"/>
          <w:spacing w:val="-6"/>
        </w:rPr>
        <w:t>，全面梳理各地粮食产销余缺情况 </w:t>
      </w:r>
      <w:r>
        <w:rPr>
          <w:color w:val="5B606B"/>
          <w:spacing w:val="-8"/>
        </w:rPr>
        <w:t>，定期发布粮</w:t>
      </w:r>
      <w:r>
        <w:rPr>
          <w:color w:val="5B606B"/>
          <w:spacing w:val="-13"/>
        </w:rPr>
        <w:t> </w:t>
      </w:r>
      <w:r>
        <w:rPr>
          <w:color w:val="5B606B"/>
          <w:spacing w:val="-13"/>
        </w:rPr>
      </w:r>
      <w:r>
        <w:rPr>
          <w:color w:val="5B606B"/>
        </w:rPr>
        <w:t>食供求信息</w:t>
      </w:r>
      <w:r>
        <w:rPr>
          <w:color w:val="5B606B"/>
          <w:spacing w:val="-80"/>
        </w:rPr>
        <w:t> </w:t>
      </w:r>
      <w:r>
        <w:rPr>
          <w:color w:val="5B606B"/>
          <w:spacing w:val="-4"/>
        </w:rPr>
        <w:t>，引导粮食生产和购销</w:t>
      </w:r>
      <w:r>
        <w:rPr>
          <w:color w:val="5B606B"/>
          <w:spacing w:val="-50"/>
        </w:rPr>
        <w:t> </w:t>
      </w:r>
      <w:r>
        <w:rPr>
          <w:color w:val="5B606B"/>
          <w:spacing w:val="14"/>
        </w:rPr>
        <w:t>活动</w:t>
      </w:r>
      <w:r>
        <w:rPr>
          <w:color w:val="5B606B"/>
          <w:spacing w:val="-81"/>
        </w:rPr>
        <w:t> </w:t>
      </w:r>
      <w:r>
        <w:rPr>
          <w:color w:val="5B606B"/>
          <w:spacing w:val="-22"/>
        </w:rPr>
        <w:t>，为</w:t>
      </w:r>
      <w:r>
        <w:rPr>
          <w:color w:val="5B606B"/>
          <w:spacing w:val="-103"/>
        </w:rPr>
        <w:t> </w:t>
      </w:r>
      <w:r>
        <w:rPr>
          <w:color w:val="5B606B"/>
        </w:rPr>
        <w:t>产销</w:t>
      </w:r>
      <w:r>
        <w:rPr>
          <w:color w:val="5B606B"/>
          <w:spacing w:val="-59"/>
        </w:rPr>
        <w:t> </w:t>
      </w:r>
      <w:r>
        <w:rPr>
          <w:color w:val="5B606B"/>
          <w:spacing w:val="5"/>
        </w:rPr>
        <w:t>区政府间开展</w:t>
      </w:r>
      <w:r>
        <w:rPr>
          <w:color w:val="5B606B"/>
          <w:spacing w:val="-71"/>
        </w:rPr>
        <w:t> </w:t>
      </w:r>
      <w:r>
        <w:rPr>
          <w:color w:val="5B606B"/>
          <w:spacing w:val="-71"/>
        </w:rPr>
      </w:r>
      <w:r>
        <w:rPr>
          <w:color w:val="5B606B"/>
        </w:rPr>
        <w:t>产销</w:t>
      </w:r>
      <w:r>
        <w:rPr>
          <w:color w:val="5B606B"/>
          <w:spacing w:val="-85"/>
        </w:rPr>
        <w:t> </w:t>
      </w:r>
      <w:r>
        <w:rPr>
          <w:color w:val="5B606B"/>
        </w:rPr>
        <w:t>合作提供科学依据</w:t>
      </w:r>
      <w:r>
        <w:rPr>
          <w:color w:val="5B606B"/>
          <w:spacing w:val="-56"/>
        </w:rPr>
        <w:t> </w:t>
      </w:r>
      <w:r>
        <w:rPr>
          <w:color w:val="757B85"/>
          <w:spacing w:val="-13"/>
        </w:rPr>
        <w:t>。</w:t>
      </w:r>
      <w:r>
        <w:rPr>
          <w:color w:val="5B606B"/>
          <w:spacing w:val="-13"/>
        </w:rPr>
        <w:t>各产销</w:t>
      </w:r>
      <w:r>
        <w:rPr>
          <w:color w:val="5B606B"/>
          <w:spacing w:val="-32"/>
        </w:rPr>
        <w:t> </w:t>
      </w:r>
      <w:r>
        <w:rPr>
          <w:color w:val="5B606B"/>
        </w:rPr>
        <w:t>区要加强统筹谋划</w:t>
      </w:r>
      <w:r>
        <w:rPr>
          <w:color w:val="5B606B"/>
          <w:spacing w:val="-69"/>
        </w:rPr>
        <w:t> </w:t>
      </w:r>
      <w:r>
        <w:rPr>
          <w:color w:val="5B606B"/>
          <w:spacing w:val="-10"/>
        </w:rPr>
        <w:t>，根据本地</w:t>
      </w:r>
      <w:r>
        <w:rPr>
          <w:color w:val="5B606B"/>
          <w:spacing w:val="-2"/>
        </w:rPr>
        <w:t> </w:t>
      </w:r>
      <w:r>
        <w:rPr>
          <w:color w:val="5B606B"/>
          <w:spacing w:val="-2"/>
        </w:rPr>
      </w:r>
      <w:r>
        <w:rPr>
          <w:color w:val="5B606B"/>
        </w:rPr>
        <w:t>区粮食品种产销余缺状况</w:t>
      </w:r>
      <w:r>
        <w:rPr>
          <w:color w:val="5B606B"/>
          <w:spacing w:val="-41"/>
        </w:rPr>
        <w:t> </w:t>
      </w:r>
      <w:r>
        <w:rPr>
          <w:color w:val="5B606B"/>
          <w:spacing w:val="-12"/>
        </w:rPr>
        <w:t>，合理制定粮食购销中长期规划和年</w:t>
      </w:r>
      <w:r>
        <w:rPr>
          <w:color w:val="5B606B"/>
          <w:spacing w:val="-101"/>
        </w:rPr>
        <w:t> </w:t>
      </w:r>
      <w:r>
        <w:rPr>
          <w:color w:val="5B606B"/>
        </w:rPr>
        <w:t>度</w:t>
      </w:r>
      <w:r>
        <w:rPr>
          <w:color w:val="5B606B"/>
          <w:spacing w:val="-28"/>
        </w:rPr>
        <w:t> </w:t>
      </w:r>
      <w:r>
        <w:rPr>
          <w:color w:val="5B606B"/>
          <w:spacing w:val="-28"/>
        </w:rPr>
      </w:r>
      <w:r>
        <w:rPr>
          <w:color w:val="5B606B"/>
        </w:rPr>
        <w:t>计划</w:t>
      </w:r>
      <w:r>
        <w:rPr>
          <w:color w:val="5B606B"/>
          <w:spacing w:val="-81"/>
        </w:rPr>
        <w:t> </w:t>
      </w:r>
      <w:r>
        <w:rPr>
          <w:color w:val="5B606B"/>
          <w:spacing w:val="-17"/>
        </w:rPr>
        <w:t>，明确合作对象</w:t>
      </w:r>
      <w:r>
        <w:rPr>
          <w:color w:val="5B606B"/>
          <w:spacing w:val="-106"/>
        </w:rPr>
        <w:t> </w:t>
      </w:r>
      <w:r>
        <w:rPr>
          <w:color w:val="5B606B"/>
          <w:spacing w:val="-7"/>
        </w:rPr>
        <w:t>、合作目标、合作粮源</w:t>
      </w:r>
      <w:r>
        <w:rPr>
          <w:color w:val="5B606B"/>
          <w:spacing w:val="-73"/>
        </w:rPr>
        <w:t> </w:t>
      </w:r>
      <w:r>
        <w:rPr>
          <w:color w:val="5B606B"/>
          <w:spacing w:val="-10"/>
        </w:rPr>
        <w:t>，保障区域粮食供应</w:t>
      </w:r>
      <w:r>
        <w:rPr>
          <w:color w:val="5B606B"/>
          <w:spacing w:val="-80"/>
        </w:rPr>
        <w:t> </w:t>
      </w:r>
      <w:r>
        <w:rPr>
          <w:color w:val="757B85"/>
        </w:rPr>
        <w:t>。</w:t>
      </w:r>
      <w:r>
        <w:rPr>
          <w:color w:val="757B85"/>
          <w:spacing w:val="-123"/>
        </w:rPr>
        <w:t> </w:t>
      </w:r>
      <w:r>
        <w:rPr>
          <w:color w:val="757B85"/>
          <w:spacing w:val="-123"/>
        </w:rPr>
      </w:r>
      <w:r>
        <w:rPr>
          <w:color w:val="5B606B"/>
        </w:rPr>
        <w:t>在此基础</w:t>
      </w:r>
      <w:r>
        <w:rPr>
          <w:color w:val="5B606B"/>
          <w:spacing w:val="-66"/>
        </w:rPr>
        <w:t> </w:t>
      </w:r>
      <w:r>
        <w:rPr>
          <w:color w:val="5B606B"/>
          <w:spacing w:val="-13"/>
        </w:rPr>
        <w:t>上，按照</w:t>
      </w:r>
      <w:r>
        <w:rPr>
          <w:color w:val="5B606B"/>
          <w:spacing w:val="-80"/>
        </w:rPr>
        <w:t> </w:t>
      </w:r>
      <w:r>
        <w:rPr>
          <w:color w:val="5B606B"/>
        </w:rPr>
        <w:t>互惠互利的原则</w:t>
      </w:r>
      <w:r>
        <w:rPr>
          <w:color w:val="5B606B"/>
          <w:spacing w:val="-16"/>
        </w:rPr>
        <w:t> </w:t>
      </w:r>
      <w:r>
        <w:rPr>
          <w:color w:val="5B606B"/>
          <w:spacing w:val="-9"/>
        </w:rPr>
        <w:t>，签订政府间长期</w:t>
      </w:r>
      <w:r>
        <w:rPr>
          <w:color w:val="5B606B"/>
          <w:spacing w:val="-37"/>
        </w:rPr>
        <w:t> </w:t>
      </w:r>
      <w:r>
        <w:rPr>
          <w:color w:val="5B606B"/>
        </w:rPr>
        <w:t>稳定的粮</w:t>
      </w:r>
      <w:r>
        <w:rPr>
          <w:color w:val="5B606B"/>
          <w:spacing w:val="-20"/>
        </w:rPr>
        <w:t> </w:t>
      </w:r>
      <w:r>
        <w:rPr>
          <w:color w:val="5B606B"/>
          <w:spacing w:val="-20"/>
        </w:rPr>
      </w:r>
      <w:r>
        <w:rPr>
          <w:color w:val="5B606B"/>
          <w:spacing w:val="-4"/>
        </w:rPr>
        <w:t>食产销合作战略协议，并组织有关粮食企业认真履行协议，签订</w:t>
      </w:r>
      <w:r>
        <w:rPr>
          <w:color w:val="5B606B"/>
          <w:spacing w:val="89"/>
        </w:rPr>
        <w:t> </w:t>
      </w:r>
      <w:r>
        <w:rPr>
          <w:color w:val="5B606B"/>
          <w:spacing w:val="89"/>
        </w:rPr>
      </w:r>
      <w:r>
        <w:rPr>
          <w:color w:val="5B606B"/>
        </w:rPr>
        <w:t>购销合同</w:t>
      </w:r>
      <w:r>
        <w:rPr>
          <w:color w:val="5B606B"/>
          <w:spacing w:val="-85"/>
        </w:rPr>
        <w:t> </w:t>
      </w:r>
      <w:r>
        <w:rPr>
          <w:color w:val="5B606B"/>
          <w:spacing w:val="-6"/>
        </w:rPr>
        <w:t>，按期保质保量完成购销任务</w:t>
      </w:r>
      <w:r>
        <w:rPr>
          <w:color w:val="5B606B"/>
          <w:spacing w:val="-84"/>
        </w:rPr>
        <w:t> </w:t>
      </w:r>
      <w:r>
        <w:rPr>
          <w:color w:val="757B85"/>
          <w:spacing w:val="-3"/>
        </w:rPr>
        <w:t>。</w:t>
      </w:r>
      <w:r>
        <w:rPr>
          <w:color w:val="5B606B"/>
          <w:spacing w:val="-3"/>
        </w:rPr>
        <w:t>要不断总结经验</w:t>
      </w:r>
      <w:r>
        <w:rPr>
          <w:color w:val="5B606B"/>
          <w:spacing w:val="-99"/>
        </w:rPr>
        <w:t> </w:t>
      </w:r>
      <w:r>
        <w:rPr>
          <w:color w:val="5B606B"/>
          <w:spacing w:val="6"/>
        </w:rPr>
        <w:t>、</w:t>
      </w:r>
      <w:r>
        <w:rPr>
          <w:color w:val="757B85"/>
          <w:spacing w:val="6"/>
        </w:rPr>
        <w:t>完</w:t>
      </w:r>
      <w:r>
        <w:rPr>
          <w:color w:val="5B606B"/>
          <w:spacing w:val="6"/>
        </w:rPr>
        <w:t>善</w:t>
      </w:r>
      <w:r>
        <w:rPr>
          <w:color w:val="5B606B"/>
          <w:spacing w:val="-118"/>
        </w:rPr>
        <w:t> </w:t>
      </w:r>
      <w:r>
        <w:rPr>
          <w:color w:val="5B606B"/>
          <w:spacing w:val="-118"/>
        </w:rPr>
      </w:r>
      <w:r>
        <w:rPr>
          <w:color w:val="5B606B"/>
        </w:rPr>
        <w:t>措施</w:t>
      </w:r>
      <w:r>
        <w:rPr>
          <w:color w:val="5B606B"/>
          <w:spacing w:val="-109"/>
        </w:rPr>
        <w:t> </w:t>
      </w:r>
      <w:r>
        <w:rPr>
          <w:color w:val="5B606B"/>
          <w:spacing w:val="-6"/>
        </w:rPr>
        <w:t>，逐步扩大政府间产销合</w:t>
      </w:r>
      <w:r>
        <w:rPr>
          <w:color w:val="5B606B"/>
          <w:spacing w:val="-92"/>
        </w:rPr>
        <w:t> </w:t>
      </w:r>
      <w:r>
        <w:rPr>
          <w:color w:val="5B606B"/>
          <w:spacing w:val="-4"/>
        </w:rPr>
        <w:t>作规模，提高省际问粮食流通的组</w:t>
      </w:r>
      <w:r>
        <w:rPr>
          <w:color w:val="5B606B"/>
          <w:spacing w:val="-80"/>
        </w:rPr>
        <w:t> </w:t>
      </w:r>
      <w:r>
        <w:rPr>
          <w:color w:val="5B606B"/>
          <w:spacing w:val="-80"/>
        </w:rPr>
      </w:r>
      <w:r>
        <w:rPr>
          <w:color w:val="5B606B"/>
        </w:rPr>
        <w:t>织化程度。对于通过其他渠道实现粮食跨省流通的</w:t>
      </w:r>
      <w:r>
        <w:rPr>
          <w:color w:val="5B606B"/>
          <w:spacing w:val="-20"/>
        </w:rPr>
        <w:t> </w:t>
      </w:r>
      <w:r>
        <w:rPr>
          <w:color w:val="5B606B"/>
          <w:spacing w:val="-9"/>
        </w:rPr>
        <w:t>，要加强跟踪</w:t>
      </w:r>
      <w:r>
        <w:rPr>
          <w:spacing w:val="-9"/>
        </w:rPr>
      </w:r>
    </w:p>
    <w:p>
      <w:pPr>
        <w:spacing w:before="84"/>
        <w:ind w:left="1989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757B85"/>
          <w:w w:val="36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757B85"/>
          <w:spacing w:val="-197"/>
          <w:w w:val="36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57B85"/>
          <w:w w:val="115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757B85"/>
          <w:spacing w:val="42"/>
          <w:w w:val="115"/>
          <w:sz w:val="28"/>
          <w:szCs w:val="28"/>
        </w:rPr>
        <w:t> </w:t>
      </w:r>
      <w:r>
        <w:rPr>
          <w:rFonts w:ascii="宋体" w:hAnsi="宋体" w:cs="宋体" w:eastAsia="宋体"/>
          <w:color w:val="757B85"/>
          <w:w w:val="16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3"/>
          <w:szCs w:val="13"/>
        </w:rPr>
      </w:pPr>
    </w:p>
    <w:p>
      <w:pPr>
        <w:spacing w:line="49" w:lineRule="exact"/>
        <w:ind w:left="102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286.4pt;height:2.5pt;mso-position-horizontal-relative:char;mso-position-vertical-relative:line" coordorigin="0,0" coordsize="5728,50">
            <v:group style="position:absolute;left:25;top:25;width:5678;height:2" coordorigin="25,25" coordsize="5678,2">
              <v:shape style="position:absolute;left:25;top:25;width:5678;height:2" coordorigin="25,25" coordsize="5678,0" path="m25,25l5702,25e" filled="false" stroked="true" strokeweight="2.486961pt" strokecolor="#acb3b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after="0" w:line="49" w:lineRule="exact"/>
        <w:rPr>
          <w:rFonts w:ascii="宋体" w:hAnsi="宋体" w:cs="宋体" w:eastAsia="宋体"/>
          <w:sz w:val="4"/>
          <w:szCs w:val="4"/>
        </w:rPr>
        <w:sectPr>
          <w:headerReference w:type="default" r:id="rId7"/>
          <w:pgSz w:w="11930" w:h="16880"/>
          <w:pgMar w:header="0" w:footer="0" w:top="0" w:bottom="0" w:left="100" w:right="13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29"/>
          <w:szCs w:val="29"/>
        </w:rPr>
      </w:pPr>
    </w:p>
    <w:p>
      <w:pPr>
        <w:pStyle w:val="BodyText"/>
        <w:spacing w:line="240" w:lineRule="auto"/>
        <w:ind w:left="1547" w:right="1346"/>
        <w:jc w:val="left"/>
      </w:pPr>
      <w:r>
        <w:rPr>
          <w:color w:val="6B707E"/>
        </w:rPr>
        <w:t>监测并合理引导 </w:t>
      </w:r>
      <w:r>
        <w:rPr>
          <w:color w:val="6B707E"/>
          <w:spacing w:val="-18"/>
        </w:rPr>
        <w:t>，使之成为</w:t>
      </w:r>
      <w:r>
        <w:rPr>
          <w:color w:val="6B707E"/>
          <w:spacing w:val="-94"/>
        </w:rPr>
        <w:t> </w:t>
      </w:r>
      <w:r>
        <w:rPr>
          <w:color w:val="6B707E"/>
          <w:spacing w:val="3"/>
        </w:rPr>
        <w:t>政府间产销合作的重要补充。</w:t>
      </w:r>
      <w:r>
        <w:rPr>
          <w:spacing w:val="3"/>
        </w:rPr>
      </w:r>
    </w:p>
    <w:p>
      <w:pPr>
        <w:pStyle w:val="BodyText"/>
        <w:spacing w:line="352" w:lineRule="auto" w:before="183"/>
        <w:ind w:left="1512" w:right="1742" w:firstLine="835"/>
        <w:jc w:val="both"/>
      </w:pPr>
      <w:r>
        <w:rPr>
          <w:color w:val="595D6B"/>
        </w:rPr>
        <w:t>〈二〉 </w:t>
      </w:r>
      <w:r>
        <w:rPr>
          <w:color w:val="595D6B"/>
          <w:spacing w:val="-3"/>
        </w:rPr>
        <w:t>建立健全粮食产销合作平台</w:t>
      </w:r>
      <w:r>
        <w:rPr>
          <w:color w:val="595D6B"/>
          <w:spacing w:val="-56"/>
        </w:rPr>
        <w:t> </w:t>
      </w:r>
      <w:r>
        <w:rPr>
          <w:color w:val="595D6B"/>
          <w:spacing w:val="-13"/>
        </w:rPr>
        <w:t>。各级政府有关部门要</w:t>
      </w:r>
      <w:r>
        <w:rPr>
          <w:color w:val="595D6B"/>
          <w:w w:val="101"/>
        </w:rPr>
        <w:t> </w:t>
      </w:r>
      <w:r>
        <w:rPr>
          <w:color w:val="6B707E"/>
        </w:rPr>
        <w:t>充分发挥粮食产销合作平台的桥梁纽带作用</w:t>
      </w:r>
      <w:r>
        <w:rPr>
          <w:color w:val="6B707E"/>
          <w:spacing w:val="66"/>
        </w:rPr>
        <w:t> </w:t>
      </w:r>
      <w:r>
        <w:rPr>
          <w:color w:val="6B707E"/>
          <w:spacing w:val="-10"/>
        </w:rPr>
        <w:t>，扩大辐射范围</w:t>
      </w:r>
      <w:r>
        <w:rPr>
          <w:color w:val="6B707E"/>
          <w:spacing w:val="47"/>
        </w:rPr>
        <w:t> </w:t>
      </w:r>
      <w:r>
        <w:rPr>
          <w:color w:val="6B707E"/>
        </w:rPr>
        <w:t>，</w:t>
      </w:r>
      <w:r>
        <w:rPr>
          <w:color w:val="6B707E"/>
          <w:spacing w:val="-100"/>
        </w:rPr>
        <w:t> </w:t>
      </w:r>
      <w:r>
        <w:rPr>
          <w:color w:val="6B707E"/>
          <w:spacing w:val="-100"/>
        </w:rPr>
      </w:r>
      <w:r>
        <w:rPr>
          <w:color w:val="6B707E"/>
        </w:rPr>
        <w:t>更好地服务粮食产销合作</w:t>
      </w:r>
      <w:r>
        <w:rPr>
          <w:color w:val="6B707E"/>
          <w:spacing w:val="-4"/>
        </w:rPr>
        <w:t> </w:t>
      </w:r>
      <w:r>
        <w:rPr>
          <w:color w:val="6B707E"/>
          <w:spacing w:val="-5"/>
        </w:rPr>
        <w:t>。各地应根据粮食品种</w:t>
      </w:r>
      <w:r>
        <w:rPr>
          <w:color w:val="6B707E"/>
          <w:spacing w:val="5"/>
        </w:rPr>
        <w:t> </w:t>
      </w:r>
      <w:r>
        <w:rPr>
          <w:color w:val="6B707E"/>
        </w:rPr>
        <w:t>、</w:t>
      </w:r>
      <w:r>
        <w:rPr>
          <w:color w:val="6B707E"/>
          <w:spacing w:val="-73"/>
        </w:rPr>
        <w:t> </w:t>
      </w:r>
      <w:r>
        <w:rPr>
          <w:color w:val="6B707E"/>
        </w:rPr>
        <w:t>区域布局</w:t>
      </w:r>
      <w:r>
        <w:rPr>
          <w:color w:val="6B707E"/>
          <w:spacing w:val="-64"/>
        </w:rPr>
        <w:t> </w:t>
      </w:r>
      <w:r>
        <w:rPr>
          <w:color w:val="6B707E"/>
        </w:rPr>
        <w:t>、</w:t>
      </w:r>
      <w:r>
        <w:rPr>
          <w:color w:val="6B707E"/>
          <w:spacing w:val="-79"/>
        </w:rPr>
        <w:t> </w:t>
      </w:r>
      <w:r>
        <w:rPr>
          <w:color w:val="6B707E"/>
          <w:spacing w:val="-79"/>
        </w:rPr>
      </w:r>
      <w:r>
        <w:rPr>
          <w:color w:val="6B707E"/>
        </w:rPr>
        <w:t>合理流向</w:t>
      </w:r>
      <w:r>
        <w:rPr>
          <w:color w:val="6B707E"/>
          <w:spacing w:val="-42"/>
        </w:rPr>
        <w:t> </w:t>
      </w:r>
      <w:r>
        <w:rPr>
          <w:color w:val="6B707E"/>
        </w:rPr>
        <w:t>等</w:t>
      </w:r>
      <w:r>
        <w:rPr>
          <w:color w:val="6B707E"/>
          <w:spacing w:val="-62"/>
        </w:rPr>
        <w:t> </w:t>
      </w:r>
      <w:r>
        <w:rPr>
          <w:color w:val="6B707E"/>
          <w:spacing w:val="-19"/>
        </w:rPr>
        <w:t>，整合优</w:t>
      </w:r>
      <w:r>
        <w:rPr>
          <w:color w:val="6B707E"/>
          <w:spacing w:val="-74"/>
        </w:rPr>
        <w:t> </w:t>
      </w:r>
      <w:r>
        <w:rPr>
          <w:color w:val="6B707E"/>
        </w:rPr>
        <w:t>化各类粮食交易协作会</w:t>
      </w:r>
      <w:r>
        <w:rPr>
          <w:color w:val="6B707E"/>
          <w:spacing w:val="15"/>
        </w:rPr>
        <w:t> </w:t>
      </w:r>
      <w:r>
        <w:rPr>
          <w:color w:val="6B707E"/>
          <w:spacing w:val="3"/>
        </w:rPr>
        <w:t>、洽谈会</w:t>
      </w:r>
      <w:r>
        <w:rPr>
          <w:color w:val="6B707E"/>
          <w:spacing w:val="-62"/>
        </w:rPr>
        <w:t> </w:t>
      </w:r>
      <w:r>
        <w:rPr>
          <w:color w:val="6B707E"/>
          <w:spacing w:val="-11"/>
        </w:rPr>
        <w:t>，充分发</w:t>
      </w:r>
      <w:r>
        <w:rPr>
          <w:color w:val="6B707E"/>
          <w:spacing w:val="-74"/>
        </w:rPr>
        <w:t> </w:t>
      </w:r>
      <w:r>
        <w:rPr>
          <w:color w:val="6B707E"/>
          <w:spacing w:val="-74"/>
        </w:rPr>
      </w:r>
      <w:r>
        <w:rPr>
          <w:color w:val="6B707E"/>
        </w:rPr>
        <w:t>挥黑龙</w:t>
      </w:r>
      <w:r>
        <w:rPr>
          <w:color w:val="6B707E"/>
          <w:spacing w:val="-84"/>
        </w:rPr>
        <w:t> </w:t>
      </w:r>
      <w:r>
        <w:rPr>
          <w:color w:val="6B707E"/>
          <w:spacing w:val="10"/>
        </w:rPr>
        <w:t>江、福建、长</w:t>
      </w:r>
      <w:r>
        <w:rPr>
          <w:color w:val="6B707E"/>
          <w:spacing w:val="-78"/>
        </w:rPr>
        <w:t> </w:t>
      </w:r>
      <w:r>
        <w:rPr>
          <w:color w:val="6B707E"/>
        </w:rPr>
        <w:t>三</w:t>
      </w:r>
      <w:r>
        <w:rPr>
          <w:color w:val="6B707E"/>
          <w:spacing w:val="-78"/>
        </w:rPr>
        <w:t> </w:t>
      </w:r>
      <w:r>
        <w:rPr>
          <w:color w:val="6B707E"/>
        </w:rPr>
        <w:t>角等</w:t>
      </w:r>
      <w:r>
        <w:rPr>
          <w:color w:val="6B707E"/>
          <w:spacing w:val="-44"/>
        </w:rPr>
        <w:t> </w:t>
      </w:r>
      <w:r>
        <w:rPr>
          <w:color w:val="6B707E"/>
        </w:rPr>
        <w:t>区域性粮食产销合作洽谈会</w:t>
      </w:r>
      <w:r>
        <w:rPr>
          <w:color w:val="6B707E"/>
          <w:spacing w:val="-65"/>
        </w:rPr>
        <w:t> </w:t>
      </w:r>
      <w:r>
        <w:rPr>
          <w:color w:val="6B707E"/>
          <w:spacing w:val="-3"/>
        </w:rPr>
        <w:t>、交易</w:t>
      </w:r>
      <w:r>
        <w:rPr>
          <w:color w:val="6B707E"/>
          <w:spacing w:val="-100"/>
        </w:rPr>
        <w:t> </w:t>
      </w:r>
      <w:r>
        <w:rPr>
          <w:color w:val="6B707E"/>
          <w:spacing w:val="-100"/>
        </w:rPr>
      </w:r>
      <w:r>
        <w:rPr>
          <w:color w:val="6B707E"/>
        </w:rPr>
        <w:t>会品牌效应</w:t>
      </w:r>
      <w:r>
        <w:rPr>
          <w:color w:val="6B707E"/>
          <w:spacing w:val="-9"/>
        </w:rPr>
        <w:t> </w:t>
      </w:r>
      <w:r>
        <w:rPr>
          <w:color w:val="6B707E"/>
          <w:spacing w:val="-8"/>
        </w:rPr>
        <w:t>。各级粮食行政管</w:t>
      </w:r>
      <w:r>
        <w:rPr>
          <w:color w:val="6B707E"/>
          <w:spacing w:val="-24"/>
        </w:rPr>
        <w:t> </w:t>
      </w:r>
      <w:r>
        <w:rPr>
          <w:color w:val="6B707E"/>
        </w:rPr>
        <w:t>理部门应</w:t>
      </w:r>
      <w:r>
        <w:rPr>
          <w:color w:val="6B707E"/>
          <w:spacing w:val="-45"/>
        </w:rPr>
        <w:t> </w:t>
      </w:r>
      <w:r>
        <w:rPr>
          <w:color w:val="6B707E"/>
        </w:rPr>
        <w:t>大力发展电子商务</w:t>
      </w:r>
      <w:r>
        <w:rPr>
          <w:color w:val="6B707E"/>
          <w:spacing w:val="5"/>
        </w:rPr>
        <w:t> </w:t>
      </w:r>
      <w:r>
        <w:rPr>
          <w:color w:val="6B707E"/>
          <w:spacing w:val="-22"/>
        </w:rPr>
        <w:t>，持</w:t>
      </w:r>
      <w:r>
        <w:rPr>
          <w:color w:val="6B707E"/>
          <w:spacing w:val="-69"/>
        </w:rPr>
        <w:t> </w:t>
      </w:r>
      <w:r>
        <w:rPr>
          <w:color w:val="6B707E"/>
          <w:spacing w:val="-69"/>
        </w:rPr>
      </w:r>
      <w:r>
        <w:rPr>
          <w:color w:val="6B707E"/>
        </w:rPr>
        <w:t>续推进贸易粮网上交易 </w:t>
      </w:r>
      <w:r>
        <w:rPr>
          <w:color w:val="6B707E"/>
          <w:spacing w:val="-5"/>
        </w:rPr>
        <w:t>，探索建立全国性粮食产销合作平台 </w:t>
      </w:r>
      <w:r>
        <w:rPr>
          <w:color w:val="6B707E"/>
        </w:rPr>
        <w:t>，</w:t>
      </w:r>
      <w:r>
        <w:rPr>
          <w:color w:val="6B707E"/>
          <w:spacing w:val="-107"/>
        </w:rPr>
        <w:t> </w:t>
      </w:r>
      <w:r>
        <w:rPr>
          <w:color w:val="6B707E"/>
          <w:spacing w:val="-107"/>
        </w:rPr>
      </w:r>
      <w:r>
        <w:rPr>
          <w:color w:val="6B707E"/>
        </w:rPr>
        <w:t>适时举办中国粮食交易大会 </w:t>
      </w:r>
      <w:r>
        <w:rPr>
          <w:color w:val="6B707E"/>
          <w:spacing w:val="-4"/>
        </w:rPr>
        <w:t>，深化粮食产销合作内容 </w:t>
      </w:r>
      <w:r>
        <w:rPr>
          <w:color w:val="6B707E"/>
          <w:spacing w:val="-11"/>
        </w:rPr>
        <w:t>，打造一 </w:t>
      </w:r>
      <w:r>
        <w:rPr>
          <w:color w:val="6B707E"/>
          <w:spacing w:val="8"/>
        </w:rPr>
        <w:t> </w:t>
      </w:r>
      <w:r>
        <w:rPr>
          <w:color w:val="6B707E"/>
          <w:spacing w:val="8"/>
        </w:rPr>
      </w:r>
      <w:r>
        <w:rPr>
          <w:color w:val="6B707E"/>
        </w:rPr>
        <w:t>批</w:t>
      </w:r>
      <w:r>
        <w:rPr>
          <w:color w:val="6B707E"/>
          <w:spacing w:val="-21"/>
        </w:rPr>
        <w:t> </w:t>
      </w:r>
      <w:r>
        <w:rPr>
          <w:color w:val="6B707E"/>
        </w:rPr>
        <w:t>“中国好粮油”</w:t>
      </w:r>
      <w:r>
        <w:rPr>
          <w:color w:val="6B707E"/>
          <w:spacing w:val="-16"/>
        </w:rPr>
        <w:t> </w:t>
      </w:r>
      <w:r>
        <w:rPr>
          <w:color w:val="6B707E"/>
        </w:rPr>
        <w:t>优质品牌</w:t>
      </w:r>
      <w:r>
        <w:rPr>
          <w:color w:val="6B707E"/>
          <w:spacing w:val="-122"/>
        </w:rPr>
        <w:t> </w:t>
      </w:r>
      <w:r>
        <w:rPr>
          <w:color w:val="6B707E"/>
        </w:rPr>
        <w:t>。</w:t>
      </w:r>
      <w:r>
        <w:rPr/>
      </w:r>
    </w:p>
    <w:p>
      <w:pPr>
        <w:pStyle w:val="BodyText"/>
        <w:spacing w:line="352" w:lineRule="auto" w:before="49"/>
        <w:ind w:left="1497" w:right="1346" w:firstLine="835"/>
        <w:jc w:val="left"/>
      </w:pPr>
      <w:r>
        <w:rPr>
          <w:color w:val="595D6B"/>
        </w:rPr>
        <w:t>〈三〉 培育粮食产销合作重要载体</w:t>
      </w:r>
      <w:r>
        <w:rPr>
          <w:color w:val="595D6B"/>
          <w:spacing w:val="-8"/>
        </w:rPr>
        <w:t> </w:t>
      </w:r>
      <w:r>
        <w:rPr>
          <w:color w:val="595D6B"/>
        </w:rPr>
        <w:t>。积极引导各类市场主</w:t>
      </w:r>
      <w:r>
        <w:rPr>
          <w:color w:val="595D6B"/>
          <w:w w:val="108"/>
        </w:rPr>
        <w:t> </w:t>
      </w:r>
      <w:r>
        <w:rPr>
          <w:color w:val="6B707E"/>
          <w:spacing w:val="-8"/>
        </w:rPr>
        <w:t>体参与粮食产销合作，培育一批活力强 </w:t>
      </w:r>
      <w:r>
        <w:rPr>
          <w:color w:val="6B707E"/>
        </w:rPr>
        <w:t>、效益好、特色优势明显</w:t>
      </w:r>
      <w:r>
        <w:rPr>
          <w:color w:val="6B707E"/>
          <w:spacing w:val="33"/>
        </w:rPr>
        <w:t> </w:t>
      </w:r>
      <w:r>
        <w:rPr>
          <w:color w:val="6B707E"/>
          <w:spacing w:val="33"/>
        </w:rPr>
      </w:r>
      <w:r>
        <w:rPr>
          <w:color w:val="6B707E"/>
        </w:rPr>
        <w:t>的全国性和区域性粮食企业集团</w:t>
      </w:r>
      <w:r>
        <w:rPr>
          <w:color w:val="6B707E"/>
          <w:spacing w:val="-88"/>
        </w:rPr>
        <w:t> </w:t>
      </w:r>
      <w:r>
        <w:rPr>
          <w:color w:val="6B707E"/>
          <w:spacing w:val="-6"/>
        </w:rPr>
        <w:t>，作为粮食产销合作的</w:t>
      </w:r>
      <w:r>
        <w:rPr>
          <w:color w:val="6B707E"/>
          <w:spacing w:val="-39"/>
        </w:rPr>
        <w:t> </w:t>
      </w:r>
      <w:r>
        <w:rPr>
          <w:color w:val="6B707E"/>
        </w:rPr>
        <w:t>骨干力量</w:t>
      </w:r>
      <w:r>
        <w:rPr>
          <w:color w:val="6B707E"/>
          <w:spacing w:val="-86"/>
        </w:rPr>
        <w:t> </w:t>
      </w:r>
      <w:r>
        <w:rPr>
          <w:color w:val="6B707E"/>
          <w:spacing w:val="-86"/>
        </w:rPr>
      </w:r>
      <w:r>
        <w:rPr>
          <w:color w:val="6B707E"/>
        </w:rPr>
        <w:t>和重要依托</w:t>
      </w:r>
      <w:r>
        <w:rPr>
          <w:color w:val="6B707E"/>
          <w:spacing w:val="-61"/>
        </w:rPr>
        <w:t> </w:t>
      </w:r>
      <w:r>
        <w:rPr>
          <w:color w:val="6B707E"/>
          <w:spacing w:val="-12"/>
        </w:rPr>
        <w:t>，逐步形成多元化</w:t>
      </w:r>
      <w:r>
        <w:rPr>
          <w:color w:val="6B707E"/>
          <w:spacing w:val="-73"/>
        </w:rPr>
        <w:t> </w:t>
      </w:r>
      <w:r>
        <w:rPr>
          <w:color w:val="6B707E"/>
          <w:spacing w:val="-6"/>
        </w:rPr>
        <w:t>、规模化</w:t>
      </w:r>
      <w:r>
        <w:rPr>
          <w:color w:val="6B707E"/>
          <w:spacing w:val="-88"/>
        </w:rPr>
        <w:t> </w:t>
      </w:r>
      <w:r>
        <w:rPr>
          <w:color w:val="6B707E"/>
        </w:rPr>
        <w:t>、现代化的粮食产销合作</w:t>
      </w:r>
      <w:r>
        <w:rPr>
          <w:color w:val="6B707E"/>
          <w:spacing w:val="-59"/>
        </w:rPr>
        <w:t> </w:t>
      </w:r>
      <w:r>
        <w:rPr>
          <w:color w:val="6B707E"/>
          <w:spacing w:val="-59"/>
        </w:rPr>
      </w:r>
      <w:r>
        <w:rPr>
          <w:color w:val="6B707E"/>
          <w:spacing w:val="-6"/>
        </w:rPr>
        <w:t>新格局</w:t>
      </w:r>
      <w:r>
        <w:rPr>
          <w:color w:val="6B707E"/>
          <w:spacing w:val="-90"/>
        </w:rPr>
        <w:t> </w:t>
      </w:r>
      <w:r>
        <w:rPr>
          <w:color w:val="6B707E"/>
          <w:spacing w:val="-4"/>
        </w:rPr>
        <w:t>。鼓励地方国有粮食企业通过改革改制</w:t>
      </w:r>
      <w:r>
        <w:rPr>
          <w:color w:val="6B707E"/>
          <w:spacing w:val="-35"/>
        </w:rPr>
        <w:t> </w:t>
      </w:r>
      <w:r>
        <w:rPr>
          <w:color w:val="6B707E"/>
          <w:spacing w:val="-8"/>
        </w:rPr>
        <w:t>，不断增强企业综</w:t>
      </w:r>
      <w:r>
        <w:rPr>
          <w:color w:val="6B707E"/>
          <w:spacing w:val="7"/>
        </w:rPr>
        <w:t> </w:t>
      </w:r>
      <w:r>
        <w:rPr>
          <w:color w:val="6B707E"/>
          <w:spacing w:val="7"/>
        </w:rPr>
      </w:r>
      <w:r>
        <w:rPr>
          <w:color w:val="6B707E"/>
          <w:spacing w:val="-4"/>
        </w:rPr>
        <w:t>合竞争力 </w:t>
      </w:r>
      <w:r>
        <w:rPr>
          <w:color w:val="6B707E"/>
          <w:spacing w:val="-6"/>
        </w:rPr>
        <w:t>，建成粮食宏观调控和产销合作的有效载体 。鼓励中央</w:t>
      </w:r>
      <w:r>
        <w:rPr>
          <w:color w:val="6B707E"/>
          <w:spacing w:val="-72"/>
        </w:rPr>
        <w:t> </w:t>
      </w:r>
      <w:r>
        <w:rPr>
          <w:color w:val="6B707E"/>
          <w:spacing w:val="-72"/>
        </w:rPr>
      </w:r>
      <w:r>
        <w:rPr>
          <w:color w:val="6B707E"/>
        </w:rPr>
        <w:t>粮食企业利用仓储 </w:t>
      </w:r>
      <w:r>
        <w:rPr>
          <w:color w:val="6B707E"/>
          <w:spacing w:val="4"/>
        </w:rPr>
        <w:t>、加工、资金、营销渠道等优势 </w:t>
      </w:r>
      <w:r>
        <w:rPr>
          <w:color w:val="6B707E"/>
          <w:spacing w:val="-11"/>
        </w:rPr>
        <w:t>，在产销 </w:t>
      </w:r>
      <w:r>
        <w:rPr>
          <w:color w:val="6B707E"/>
        </w:rPr>
        <w:t>区</w:t>
      </w:r>
      <w:r>
        <w:rPr>
          <w:color w:val="6B707E"/>
          <w:spacing w:val="-64"/>
        </w:rPr>
        <w:t> </w:t>
      </w:r>
      <w:r>
        <w:rPr>
          <w:color w:val="6B707E"/>
          <w:spacing w:val="-64"/>
        </w:rPr>
      </w:r>
      <w:r>
        <w:rPr>
          <w:color w:val="6B707E"/>
        </w:rPr>
        <w:t>之间组 织开展市场化粮食购销  </w:t>
      </w:r>
      <w:r>
        <w:rPr>
          <w:color w:val="6B707E"/>
          <w:spacing w:val="-9"/>
        </w:rPr>
        <w:t>，发挥产销合作引领</w:t>
      </w:r>
      <w:r>
        <w:rPr>
          <w:color w:val="6B707E"/>
          <w:spacing w:val="-39"/>
        </w:rPr>
        <w:t> </w:t>
      </w:r>
      <w:r>
        <w:rPr>
          <w:color w:val="6B707E"/>
          <w:spacing w:val="10"/>
        </w:rPr>
        <w:t>带动作用。</w:t>
      </w:r>
      <w:r>
        <w:rPr>
          <w:spacing w:val="10"/>
        </w:rPr>
      </w:r>
    </w:p>
    <w:p>
      <w:pPr>
        <w:pStyle w:val="BodyText"/>
        <w:spacing w:line="352" w:lineRule="auto" w:before="42"/>
        <w:ind w:left="1504" w:right="1346" w:firstLine="813"/>
        <w:jc w:val="left"/>
      </w:pPr>
      <w:r>
        <w:rPr>
          <w:color w:val="595D6B"/>
          <w:spacing w:val="3"/>
          <w:w w:val="95"/>
        </w:rPr>
        <w:t>〈四〉 </w:t>
      </w:r>
      <w:r>
        <w:rPr>
          <w:color w:val="595D6B"/>
          <w:w w:val="95"/>
        </w:rPr>
        <w:t>大力 </w:t>
      </w:r>
      <w:r>
        <w:rPr>
          <w:color w:val="595D6B"/>
          <w:spacing w:val="-5"/>
          <w:w w:val="95"/>
        </w:rPr>
        <w:t>发展粮食订单收购＠ </w:t>
      </w:r>
      <w:r>
        <w:rPr>
          <w:color w:val="595D6B"/>
          <w:w w:val="95"/>
        </w:rPr>
        <w:t>深入贯彻</w:t>
      </w:r>
      <w:r>
        <w:rPr>
          <w:color w:val="595D6B"/>
          <w:spacing w:val="-69"/>
          <w:w w:val="95"/>
        </w:rPr>
        <w:t> </w:t>
      </w:r>
      <w:r>
        <w:rPr>
          <w:color w:val="595D6B"/>
          <w:w w:val="95"/>
        </w:rPr>
        <w:t>乡村振兴战略’</w:t>
      </w:r>
      <w:r>
        <w:rPr>
          <w:color w:val="595D6B"/>
          <w:w w:val="94"/>
        </w:rPr>
        <w:t> </w:t>
      </w:r>
      <w:r>
        <w:rPr>
          <w:color w:val="6B707E"/>
        </w:rPr>
        <w:t>结合实施</w:t>
      </w:r>
      <w:r>
        <w:rPr>
          <w:color w:val="6B707E"/>
          <w:spacing w:val="27"/>
        </w:rPr>
        <w:t> </w:t>
      </w:r>
      <w:r>
        <w:rPr>
          <w:color w:val="6B707E"/>
        </w:rPr>
        <w:t>“优质粮食工程</w:t>
      </w:r>
      <w:r>
        <w:rPr/>
      </w:r>
    </w:p>
    <w:p>
      <w:pPr>
        <w:pStyle w:val="BodyText"/>
        <w:tabs>
          <w:tab w:pos="4708" w:val="left" w:leader="none"/>
        </w:tabs>
        <w:spacing w:line="357" w:lineRule="auto" w:before="78"/>
        <w:ind w:left="1490" w:right="1835" w:firstLine="7"/>
        <w:jc w:val="left"/>
      </w:pPr>
      <w:r>
        <w:rPr>
          <w:color w:val="6B707E"/>
        </w:rPr>
        <w:t>开展绿色优质粮食订单</w:t>
      </w:r>
      <w:r>
        <w:rPr>
          <w:color w:val="6B707E"/>
          <w:spacing w:val="-84"/>
        </w:rPr>
        <w:t> </w:t>
      </w:r>
      <w:r>
        <w:rPr>
          <w:color w:val="6B707E"/>
        </w:rPr>
        <w:t>生产</w:t>
      </w:r>
      <w:r>
        <w:rPr>
          <w:color w:val="6B707E"/>
          <w:spacing w:val="-89"/>
        </w:rPr>
        <w:t> </w:t>
      </w:r>
      <w:r>
        <w:rPr>
          <w:color w:val="6B707E"/>
          <w:spacing w:val="2"/>
        </w:rPr>
        <w:t>、订单收购</w:t>
      </w:r>
      <w:r>
        <w:rPr>
          <w:color w:val="6B707E"/>
          <w:spacing w:val="-81"/>
        </w:rPr>
        <w:t> </w:t>
      </w:r>
      <w:r>
        <w:rPr>
          <w:color w:val="6B707E"/>
          <w:spacing w:val="-10"/>
        </w:rPr>
        <w:t>；以市场需求为</w:t>
      </w:r>
      <w:r>
        <w:rPr>
          <w:color w:val="6B707E"/>
          <w:spacing w:val="-71"/>
        </w:rPr>
        <w:t> </w:t>
      </w:r>
      <w:r>
        <w:rPr>
          <w:color w:val="6B707E"/>
        </w:rPr>
        <w:t>导向</w:t>
      </w:r>
      <w:r>
        <w:rPr>
          <w:color w:val="6B707E"/>
          <w:spacing w:val="-77"/>
        </w:rPr>
        <w:t> </w:t>
      </w:r>
      <w:r>
        <w:rPr>
          <w:color w:val="6B707E"/>
          <w:w w:val="60"/>
        </w:rPr>
        <w:t>’</w:t>
      </w:r>
      <w:r>
        <w:rPr>
          <w:color w:val="6B707E"/>
          <w:spacing w:val="17"/>
          <w:w w:val="60"/>
        </w:rPr>
        <w:t> </w:t>
      </w:r>
      <w:r>
        <w:rPr>
          <w:color w:val="6B707E"/>
          <w:spacing w:val="17"/>
          <w:w w:val="60"/>
        </w:rPr>
      </w:r>
      <w:r>
        <w:rPr>
          <w:color w:val="6B707E"/>
          <w:w w:val="95"/>
        </w:rPr>
        <w:t>提高粮食标准化水平’</w:t>
        <w:tab/>
      </w:r>
      <w:r>
        <w:rPr>
          <w:color w:val="6B707E"/>
        </w:rPr>
        <w:t>实现以需定产</w:t>
      </w:r>
      <w:r>
        <w:rPr>
          <w:color w:val="6B707E"/>
          <w:spacing w:val="-31"/>
        </w:rPr>
        <w:t> </w:t>
      </w:r>
      <w:r>
        <w:rPr>
          <w:color w:val="6B707E"/>
        </w:rPr>
        <w:t>、</w:t>
      </w:r>
      <w:r>
        <w:rPr>
          <w:color w:val="6B707E"/>
          <w:spacing w:val="-98"/>
        </w:rPr>
        <w:t> </w:t>
      </w:r>
      <w:r>
        <w:rPr>
          <w:color w:val="6B707E"/>
        </w:rPr>
        <w:t>以销定购。指导企业</w:t>
      </w:r>
      <w:r>
        <w:rPr>
          <w:color w:val="6B707E"/>
          <w:spacing w:val="-49"/>
        </w:rPr>
        <w:t> </w:t>
      </w:r>
      <w:r>
        <w:rPr>
          <w:color w:val="6B707E"/>
        </w:rPr>
        <w:t>与</w:t>
      </w:r>
      <w:r>
        <w:rPr/>
      </w:r>
    </w:p>
    <w:p>
      <w:pPr>
        <w:spacing w:before="96"/>
        <w:ind w:left="0" w:right="1853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6B707E"/>
          <w:w w:val="35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6B707E"/>
          <w:spacing w:val="-182"/>
          <w:w w:val="35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B707E"/>
          <w:w w:val="115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6B707E"/>
          <w:spacing w:val="33"/>
          <w:w w:val="115"/>
          <w:sz w:val="28"/>
          <w:szCs w:val="28"/>
        </w:rPr>
        <w:t> </w:t>
      </w:r>
      <w:r>
        <w:rPr>
          <w:rFonts w:ascii="宋体" w:hAnsi="宋体" w:cs="宋体" w:eastAsia="宋体"/>
          <w:color w:val="6B707E"/>
          <w:w w:val="16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20"/>
          <w:szCs w:val="20"/>
        </w:rPr>
      </w:pPr>
    </w:p>
    <w:p>
      <w:pPr>
        <w:spacing w:line="28" w:lineRule="exact"/>
        <w:ind w:left="171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318.25pt;height:1.45pt;mso-position-horizontal-relative:char;mso-position-vertical-relative:line" coordorigin="0,0" coordsize="6365,29">
            <v:group style="position:absolute;left:14;top:14;width:6336;height:2" coordorigin="14,14" coordsize="6336,2">
              <v:shape style="position:absolute;left:14;top:14;width:6336;height:2" coordorigin="14,14" coordsize="6336,0" path="m14,14l6350,14e" filled="false" stroked="true" strokeweight="1.44pt" strokecolor="#b3b8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after="0" w:line="28" w:lineRule="exact"/>
        <w:rPr>
          <w:rFonts w:ascii="宋体" w:hAnsi="宋体" w:cs="宋体" w:eastAsia="宋体"/>
          <w:sz w:val="2"/>
          <w:szCs w:val="2"/>
        </w:rPr>
        <w:sectPr>
          <w:headerReference w:type="default" r:id="rId8"/>
          <w:pgSz w:w="11930" w:h="16880"/>
          <w:pgMar w:header="0" w:footer="0" w:top="10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355" w:lineRule="auto"/>
        <w:ind w:left="1648" w:right="1657"/>
        <w:jc w:val="both"/>
      </w:pPr>
      <w:r>
        <w:rPr>
          <w:color w:val="4F5660"/>
          <w:w w:val="105"/>
        </w:rPr>
        <w:t>种粮大户</w:t>
      </w:r>
      <w:r>
        <w:rPr>
          <w:color w:val="4F5660"/>
          <w:spacing w:val="-127"/>
          <w:w w:val="105"/>
        </w:rPr>
        <w:t> </w:t>
      </w:r>
      <w:r>
        <w:rPr>
          <w:color w:val="4F5660"/>
          <w:w w:val="105"/>
        </w:rPr>
        <w:t>、农业合作社等新型经营主体签订规范的订单</w:t>
      </w:r>
      <w:r>
        <w:rPr>
          <w:color w:val="4F5660"/>
          <w:spacing w:val="-74"/>
          <w:w w:val="105"/>
        </w:rPr>
        <w:t> </w:t>
      </w:r>
      <w:r>
        <w:rPr>
          <w:color w:val="4F5660"/>
          <w:w w:val="105"/>
        </w:rPr>
        <w:t>生产收</w:t>
      </w:r>
      <w:r>
        <w:rPr>
          <w:color w:val="4F5660"/>
          <w:w w:val="102"/>
        </w:rPr>
        <w:t> </w:t>
      </w:r>
      <w:r>
        <w:rPr>
          <w:color w:val="4F5660"/>
          <w:w w:val="105"/>
        </w:rPr>
        <w:t>购合同</w:t>
      </w:r>
      <w:r>
        <w:rPr>
          <w:color w:val="4F5660"/>
          <w:spacing w:val="-102"/>
          <w:w w:val="105"/>
        </w:rPr>
        <w:t> </w:t>
      </w:r>
      <w:r>
        <w:rPr>
          <w:color w:val="4F5660"/>
          <w:spacing w:val="-7"/>
          <w:w w:val="105"/>
        </w:rPr>
        <w:t>，明确双方权利</w:t>
      </w:r>
      <w:r>
        <w:rPr>
          <w:color w:val="4F5660"/>
          <w:spacing w:val="-127"/>
          <w:w w:val="105"/>
        </w:rPr>
        <w:t> </w:t>
      </w:r>
      <w:r>
        <w:rPr>
          <w:color w:val="4F5660"/>
          <w:w w:val="105"/>
        </w:rPr>
        <w:t>义务</w:t>
      </w:r>
      <w:r>
        <w:rPr>
          <w:color w:val="4F5660"/>
          <w:spacing w:val="-132"/>
          <w:w w:val="105"/>
        </w:rPr>
        <w:t> </w:t>
      </w:r>
      <w:r>
        <w:rPr>
          <w:color w:val="4F5660"/>
          <w:spacing w:val="-10"/>
          <w:w w:val="105"/>
        </w:rPr>
        <w:t>，巩固和完善利</w:t>
      </w:r>
      <w:r>
        <w:rPr>
          <w:color w:val="4F5660"/>
          <w:spacing w:val="-99"/>
          <w:w w:val="105"/>
        </w:rPr>
        <w:t> </w:t>
      </w:r>
      <w:r>
        <w:rPr>
          <w:color w:val="4F5660"/>
          <w:w w:val="105"/>
        </w:rPr>
        <w:t>益共享</w:t>
      </w:r>
      <w:r>
        <w:rPr>
          <w:color w:val="4F5660"/>
          <w:spacing w:val="-108"/>
          <w:w w:val="105"/>
        </w:rPr>
        <w:t> </w:t>
      </w:r>
      <w:r>
        <w:rPr>
          <w:color w:val="4F5660"/>
          <w:w w:val="105"/>
        </w:rPr>
        <w:t>、风险共担</w:t>
      </w:r>
      <w:r>
        <w:rPr>
          <w:color w:val="4F5660"/>
          <w:w w:val="106"/>
        </w:rPr>
        <w:t> </w:t>
      </w:r>
      <w:r>
        <w:rPr>
          <w:color w:val="4F5660"/>
          <w:w w:val="105"/>
        </w:rPr>
        <w:t>的合作机制</w:t>
      </w:r>
      <w:r>
        <w:rPr>
          <w:color w:val="4F5660"/>
          <w:spacing w:val="-127"/>
          <w:w w:val="105"/>
        </w:rPr>
        <w:t> </w:t>
      </w:r>
      <w:r>
        <w:rPr>
          <w:color w:val="4F5660"/>
          <w:spacing w:val="-25"/>
          <w:w w:val="105"/>
        </w:rPr>
        <w:t>，推</w:t>
      </w:r>
      <w:r>
        <w:rPr>
          <w:color w:val="4F5660"/>
          <w:spacing w:val="-138"/>
          <w:w w:val="105"/>
        </w:rPr>
        <w:t> </w:t>
      </w:r>
      <w:r>
        <w:rPr>
          <w:color w:val="4F5660"/>
          <w:w w:val="105"/>
        </w:rPr>
        <w:t>动新型经营</w:t>
      </w:r>
      <w:r>
        <w:rPr>
          <w:color w:val="4F5660"/>
          <w:spacing w:val="-126"/>
          <w:w w:val="105"/>
        </w:rPr>
        <w:t> </w:t>
      </w:r>
      <w:r>
        <w:rPr>
          <w:color w:val="4F5660"/>
          <w:w w:val="105"/>
        </w:rPr>
        <w:t>主体紧密</w:t>
      </w:r>
      <w:r>
        <w:rPr>
          <w:color w:val="4F5660"/>
          <w:spacing w:val="-128"/>
          <w:w w:val="105"/>
        </w:rPr>
        <w:t> </w:t>
      </w:r>
      <w:r>
        <w:rPr>
          <w:color w:val="4F5660"/>
          <w:spacing w:val="6"/>
          <w:w w:val="105"/>
        </w:rPr>
        <w:t>对接市场。</w:t>
      </w:r>
      <w:r>
        <w:rPr>
          <w:spacing w:val="6"/>
        </w:rPr>
      </w:r>
    </w:p>
    <w:p>
      <w:pPr>
        <w:pStyle w:val="BodyText"/>
        <w:spacing w:line="352" w:lineRule="auto" w:before="32"/>
        <w:ind w:left="1620" w:right="1654" w:firstLine="849"/>
        <w:jc w:val="both"/>
      </w:pPr>
      <w:r>
        <w:rPr>
          <w:color w:val="3A3F4B"/>
        </w:rPr>
        <w:t>（五〉</w:t>
      </w:r>
      <w:r>
        <w:rPr>
          <w:color w:val="3A3F4B"/>
          <w:spacing w:val="-84"/>
        </w:rPr>
        <w:t> </w:t>
      </w:r>
      <w:r>
        <w:rPr>
          <w:color w:val="3A3F4B"/>
          <w:spacing w:val="-6"/>
          <w:w w:val="105"/>
        </w:rPr>
        <w:t>积极开展代购代销。充分发挥产销区企业</w:t>
      </w:r>
      <w:r>
        <w:rPr>
          <w:color w:val="3A3F4B"/>
          <w:spacing w:val="-147"/>
          <w:w w:val="105"/>
        </w:rPr>
        <w:t> </w:t>
      </w:r>
      <w:r>
        <w:rPr>
          <w:color w:val="3A3F4B"/>
          <w:w w:val="105"/>
        </w:rPr>
        <w:t>熟悉本地</w:t>
      </w:r>
      <w:r>
        <w:rPr>
          <w:color w:val="3A3F4B"/>
          <w:w w:val="104"/>
        </w:rPr>
        <w:t> </w:t>
      </w:r>
      <w:r>
        <w:rPr>
          <w:color w:val="4F5660"/>
          <w:w w:val="105"/>
        </w:rPr>
        <w:t>粮食市场的优势</w:t>
      </w:r>
      <w:r>
        <w:rPr>
          <w:color w:val="4F5660"/>
          <w:spacing w:val="-112"/>
          <w:w w:val="105"/>
        </w:rPr>
        <w:t> </w:t>
      </w:r>
      <w:r>
        <w:rPr>
          <w:color w:val="4F5660"/>
          <w:spacing w:val="-13"/>
          <w:w w:val="105"/>
        </w:rPr>
        <w:t>，鼓励产</w:t>
      </w:r>
      <w:r>
        <w:rPr>
          <w:color w:val="4F5660"/>
          <w:spacing w:val="-104"/>
          <w:w w:val="105"/>
        </w:rPr>
        <w:t> </w:t>
      </w:r>
      <w:r>
        <w:rPr>
          <w:color w:val="4F5660"/>
          <w:spacing w:val="3"/>
          <w:w w:val="105"/>
        </w:rPr>
        <w:t>区企业为销</w:t>
      </w:r>
      <w:r>
        <w:rPr>
          <w:color w:val="4F5660"/>
          <w:spacing w:val="-113"/>
          <w:w w:val="105"/>
        </w:rPr>
        <w:t> </w:t>
      </w:r>
      <w:r>
        <w:rPr>
          <w:color w:val="4F5660"/>
          <w:w w:val="105"/>
        </w:rPr>
        <w:t>区企业开展粮食代购代储</w:t>
      </w:r>
      <w:r>
        <w:rPr>
          <w:color w:val="4F5660"/>
          <w:w w:val="105"/>
        </w:rPr>
        <w:t> 代加工等</w:t>
      </w:r>
      <w:r>
        <w:rPr>
          <w:color w:val="4F5660"/>
          <w:spacing w:val="-124"/>
          <w:w w:val="105"/>
        </w:rPr>
        <w:t> </w:t>
      </w:r>
      <w:r>
        <w:rPr>
          <w:color w:val="4F5660"/>
          <w:w w:val="105"/>
        </w:rPr>
        <w:t>业务</w:t>
      </w:r>
      <w:r>
        <w:rPr>
          <w:color w:val="4F5660"/>
          <w:spacing w:val="-132"/>
          <w:w w:val="105"/>
        </w:rPr>
        <w:t> </w:t>
      </w:r>
      <w:r>
        <w:rPr>
          <w:color w:val="4F5660"/>
          <w:spacing w:val="-32"/>
          <w:w w:val="105"/>
        </w:rPr>
        <w:t>，销</w:t>
      </w:r>
      <w:r>
        <w:rPr>
          <w:color w:val="4F5660"/>
          <w:spacing w:val="-115"/>
          <w:w w:val="105"/>
        </w:rPr>
        <w:t> </w:t>
      </w:r>
      <w:r>
        <w:rPr>
          <w:color w:val="4F5660"/>
          <w:spacing w:val="7"/>
          <w:w w:val="105"/>
        </w:rPr>
        <w:t>区企业为产</w:t>
      </w:r>
      <w:r>
        <w:rPr>
          <w:color w:val="4F5660"/>
          <w:spacing w:val="-116"/>
          <w:w w:val="105"/>
        </w:rPr>
        <w:t> </w:t>
      </w:r>
      <w:r>
        <w:rPr>
          <w:color w:val="4F5660"/>
          <w:spacing w:val="2"/>
          <w:w w:val="105"/>
        </w:rPr>
        <w:t>区企业开展代销</w:t>
      </w:r>
      <w:r>
        <w:rPr>
          <w:color w:val="4F5660"/>
          <w:spacing w:val="-115"/>
          <w:w w:val="105"/>
        </w:rPr>
        <w:t> </w:t>
      </w:r>
      <w:r>
        <w:rPr>
          <w:color w:val="4F5660"/>
          <w:w w:val="105"/>
        </w:rPr>
        <w:t>业务</w:t>
      </w:r>
      <w:r>
        <w:rPr>
          <w:color w:val="4F5660"/>
          <w:spacing w:val="-139"/>
          <w:w w:val="105"/>
        </w:rPr>
        <w:t> </w:t>
      </w:r>
      <w:r>
        <w:rPr>
          <w:color w:val="4F5660"/>
          <w:spacing w:val="-14"/>
          <w:w w:val="105"/>
        </w:rPr>
        <w:t>，不断扩大</w:t>
      </w:r>
      <w:r>
        <w:rPr>
          <w:color w:val="4F5660"/>
          <w:w w:val="105"/>
        </w:rPr>
        <w:t> 合作规模和范围</w:t>
      </w:r>
      <w:r>
        <w:rPr>
          <w:color w:val="4F5660"/>
          <w:spacing w:val="-133"/>
          <w:w w:val="105"/>
        </w:rPr>
        <w:t> </w:t>
      </w:r>
      <w:r>
        <w:rPr>
          <w:color w:val="4F5660"/>
          <w:spacing w:val="-6"/>
          <w:w w:val="105"/>
        </w:rPr>
        <w:t>。鼓励销</w:t>
      </w:r>
      <w:r>
        <w:rPr>
          <w:color w:val="4F5660"/>
          <w:spacing w:val="-129"/>
          <w:w w:val="105"/>
        </w:rPr>
        <w:t> </w:t>
      </w:r>
      <w:r>
        <w:rPr>
          <w:color w:val="4F5660"/>
          <w:w w:val="105"/>
        </w:rPr>
        <w:t>区粮食企业积极参与</w:t>
      </w:r>
      <w:r>
        <w:rPr>
          <w:color w:val="4F5660"/>
          <w:spacing w:val="-131"/>
          <w:w w:val="105"/>
        </w:rPr>
        <w:t> </w:t>
      </w:r>
      <w:r>
        <w:rPr>
          <w:color w:val="4F5660"/>
          <w:w w:val="105"/>
        </w:rPr>
        <w:t>产</w:t>
      </w:r>
      <w:r>
        <w:rPr>
          <w:color w:val="4F5660"/>
          <w:spacing w:val="-137"/>
          <w:w w:val="105"/>
        </w:rPr>
        <w:t> </w:t>
      </w:r>
      <w:r>
        <w:rPr>
          <w:color w:val="4F5660"/>
          <w:w w:val="105"/>
        </w:rPr>
        <w:t>区</w:t>
      </w:r>
      <w:r>
        <w:rPr>
          <w:color w:val="4F5660"/>
          <w:spacing w:val="-95"/>
          <w:w w:val="105"/>
        </w:rPr>
        <w:t> </w:t>
      </w:r>
      <w:r>
        <w:rPr>
          <w:color w:val="4F5660"/>
          <w:w w:val="105"/>
        </w:rPr>
        <w:t>“优质粮食</w:t>
      </w:r>
      <w:r>
        <w:rPr>
          <w:color w:val="4F5660"/>
          <w:w w:val="95"/>
        </w:rPr>
        <w:t> </w:t>
      </w:r>
      <w:r>
        <w:rPr>
          <w:color w:val="4F5660"/>
          <w:w w:val="105"/>
        </w:rPr>
        <w:t>工程”</w:t>
      </w:r>
      <w:r>
        <w:rPr>
          <w:color w:val="4F5660"/>
          <w:spacing w:val="-64"/>
          <w:w w:val="105"/>
        </w:rPr>
        <w:t> </w:t>
      </w:r>
      <w:r>
        <w:rPr>
          <w:color w:val="4F5660"/>
          <w:w w:val="105"/>
        </w:rPr>
        <w:t>建设</w:t>
      </w:r>
      <w:r>
        <w:rPr>
          <w:color w:val="4F5660"/>
          <w:spacing w:val="-137"/>
          <w:w w:val="105"/>
        </w:rPr>
        <w:t> </w:t>
      </w:r>
      <w:r>
        <w:rPr>
          <w:color w:val="4F5660"/>
          <w:spacing w:val="-10"/>
          <w:w w:val="105"/>
        </w:rPr>
        <w:t>，满足高</w:t>
      </w:r>
      <w:r>
        <w:rPr>
          <w:color w:val="4F5660"/>
          <w:spacing w:val="-125"/>
          <w:w w:val="105"/>
        </w:rPr>
        <w:t> </w:t>
      </w:r>
      <w:r>
        <w:rPr>
          <w:color w:val="4F5660"/>
          <w:spacing w:val="2"/>
          <w:w w:val="105"/>
        </w:rPr>
        <w:t>品质、多元化的粮食消费需求</w:t>
      </w:r>
      <w:r>
        <w:rPr>
          <w:color w:val="4F5660"/>
          <w:spacing w:val="-115"/>
          <w:w w:val="105"/>
        </w:rPr>
        <w:t> </w:t>
      </w:r>
      <w:r>
        <w:rPr>
          <w:color w:val="4F5660"/>
          <w:spacing w:val="-14"/>
          <w:w w:val="105"/>
        </w:rPr>
        <w:t>，通过在产</w:t>
      </w:r>
      <w:r>
        <w:rPr>
          <w:color w:val="4F5660"/>
          <w:w w:val="103"/>
        </w:rPr>
        <w:t> </w:t>
      </w:r>
      <w:r>
        <w:rPr>
          <w:color w:val="4F5660"/>
          <w:w w:val="105"/>
        </w:rPr>
        <w:t>区组建专业</w:t>
      </w:r>
      <w:r>
        <w:rPr>
          <w:color w:val="4F5660"/>
          <w:spacing w:val="-130"/>
          <w:w w:val="105"/>
        </w:rPr>
        <w:t> </w:t>
      </w:r>
      <w:r>
        <w:rPr>
          <w:color w:val="4F5660"/>
          <w:w w:val="105"/>
        </w:rPr>
        <w:t>化的粮食产后服务中心</w:t>
      </w:r>
      <w:r>
        <w:rPr>
          <w:color w:val="4F5660"/>
          <w:spacing w:val="-104"/>
          <w:w w:val="105"/>
        </w:rPr>
        <w:t> </w:t>
      </w:r>
      <w:r>
        <w:rPr>
          <w:color w:val="4F5660"/>
          <w:spacing w:val="-32"/>
          <w:w w:val="105"/>
        </w:rPr>
        <w:t>，为</w:t>
      </w:r>
      <w:r>
        <w:rPr>
          <w:color w:val="4F5660"/>
          <w:spacing w:val="-133"/>
          <w:w w:val="105"/>
        </w:rPr>
        <w:t> </w:t>
      </w:r>
      <w:r>
        <w:rPr>
          <w:color w:val="4F5660"/>
          <w:w w:val="105"/>
        </w:rPr>
        <w:t>新型农业经</w:t>
      </w:r>
      <w:r>
        <w:rPr>
          <w:color w:val="4F5660"/>
          <w:spacing w:val="-116"/>
          <w:w w:val="105"/>
        </w:rPr>
        <w:t> </w:t>
      </w:r>
      <w:r>
        <w:rPr>
          <w:color w:val="4F5660"/>
          <w:w w:val="105"/>
        </w:rPr>
        <w:t>营主体和种</w:t>
      </w:r>
      <w:r>
        <w:rPr>
          <w:color w:val="4F5660"/>
          <w:w w:val="104"/>
        </w:rPr>
        <w:t> </w:t>
      </w:r>
      <w:r>
        <w:rPr>
          <w:color w:val="4F5660"/>
          <w:w w:val="105"/>
        </w:rPr>
        <w:t>粮农民提供粮食代</w:t>
      </w:r>
      <w:r>
        <w:rPr>
          <w:color w:val="4F5660"/>
          <w:spacing w:val="-127"/>
          <w:w w:val="105"/>
        </w:rPr>
        <w:t> </w:t>
      </w:r>
      <w:r>
        <w:rPr>
          <w:color w:val="4F5660"/>
          <w:w w:val="105"/>
        </w:rPr>
        <w:t>清理</w:t>
      </w:r>
      <w:r>
        <w:rPr>
          <w:color w:val="4F5660"/>
          <w:spacing w:val="-144"/>
          <w:w w:val="105"/>
        </w:rPr>
        <w:t> </w:t>
      </w:r>
      <w:r>
        <w:rPr>
          <w:color w:val="4F5660"/>
          <w:spacing w:val="-11"/>
          <w:w w:val="105"/>
        </w:rPr>
        <w:t>、代</w:t>
      </w:r>
      <w:r>
        <w:rPr>
          <w:color w:val="4F5660"/>
          <w:spacing w:val="-140"/>
          <w:w w:val="105"/>
        </w:rPr>
        <w:t> </w:t>
      </w:r>
      <w:r>
        <w:rPr>
          <w:color w:val="4F5660"/>
          <w:w w:val="105"/>
        </w:rPr>
        <w:t>干燥</w:t>
      </w:r>
      <w:r>
        <w:rPr>
          <w:color w:val="4F5660"/>
          <w:spacing w:val="-138"/>
          <w:w w:val="105"/>
        </w:rPr>
        <w:t> </w:t>
      </w:r>
      <w:r>
        <w:rPr>
          <w:color w:val="4F5660"/>
          <w:w w:val="105"/>
        </w:rPr>
        <w:t>、代储存</w:t>
      </w:r>
      <w:r>
        <w:rPr>
          <w:color w:val="4F5660"/>
          <w:spacing w:val="-137"/>
          <w:w w:val="105"/>
        </w:rPr>
        <w:t> </w:t>
      </w:r>
      <w:r>
        <w:rPr>
          <w:color w:val="4F5660"/>
          <w:spacing w:val="-8"/>
          <w:w w:val="105"/>
        </w:rPr>
        <w:t>、代加工</w:t>
      </w:r>
      <w:r>
        <w:rPr>
          <w:color w:val="4F5660"/>
          <w:spacing w:val="-135"/>
          <w:w w:val="105"/>
        </w:rPr>
        <w:t> </w:t>
      </w:r>
      <w:r>
        <w:rPr>
          <w:color w:val="4F5660"/>
          <w:spacing w:val="8"/>
          <w:w w:val="105"/>
        </w:rPr>
        <w:t>、代销售</w:t>
      </w:r>
      <w:r>
        <w:rPr>
          <w:color w:val="4F5660"/>
          <w:spacing w:val="-130"/>
          <w:w w:val="105"/>
        </w:rPr>
        <w:t> </w:t>
      </w:r>
      <w:r>
        <w:rPr>
          <w:color w:val="4F5660"/>
          <w:w w:val="105"/>
        </w:rPr>
        <w:t>等</w:t>
      </w:r>
      <w:r>
        <w:rPr>
          <w:color w:val="4F5660"/>
          <w:w w:val="96"/>
        </w:rPr>
        <w:t> </w:t>
      </w:r>
      <w:r>
        <w:rPr>
          <w:color w:val="4F5660"/>
          <w:spacing w:val="6"/>
          <w:w w:val="105"/>
        </w:rPr>
        <w:t>服务。</w:t>
      </w:r>
      <w:r>
        <w:rPr>
          <w:spacing w:val="6"/>
        </w:rPr>
      </w:r>
    </w:p>
    <w:p>
      <w:pPr>
        <w:pStyle w:val="BodyText"/>
        <w:spacing w:line="350" w:lineRule="auto" w:before="64"/>
        <w:ind w:left="1598" w:right="1346" w:firstLine="849"/>
        <w:jc w:val="left"/>
      </w:pPr>
      <w:r>
        <w:rPr>
          <w:color w:val="3A3F4B"/>
          <w:spacing w:val="17"/>
        </w:rPr>
        <w:t>〈六〉</w:t>
      </w:r>
      <w:r>
        <w:rPr>
          <w:color w:val="3A3F4B"/>
          <w:spacing w:val="-46"/>
        </w:rPr>
        <w:t> </w:t>
      </w:r>
      <w:r>
        <w:rPr>
          <w:color w:val="3A3F4B"/>
          <w:w w:val="105"/>
        </w:rPr>
        <w:t>规范建立异地储备</w:t>
      </w:r>
      <w:r>
        <w:rPr>
          <w:color w:val="3A3F4B"/>
          <w:spacing w:val="-116"/>
          <w:w w:val="105"/>
        </w:rPr>
        <w:t> </w:t>
      </w:r>
      <w:r>
        <w:rPr>
          <w:color w:val="3A3F4B"/>
          <w:spacing w:val="-9"/>
          <w:w w:val="105"/>
        </w:rPr>
        <w:t>。支持销区在确保区域粮食安全</w:t>
      </w:r>
      <w:r>
        <w:rPr>
          <w:color w:val="3A3F4B"/>
          <w:w w:val="104"/>
        </w:rPr>
        <w:t> </w:t>
      </w:r>
      <w:r>
        <w:rPr>
          <w:color w:val="4F5660"/>
          <w:spacing w:val="-3"/>
          <w:w w:val="105"/>
        </w:rPr>
        <w:t>的前提下，到产</w:t>
      </w:r>
      <w:r>
        <w:rPr>
          <w:color w:val="4F5660"/>
          <w:spacing w:val="-107"/>
          <w:w w:val="105"/>
        </w:rPr>
        <w:t> </w:t>
      </w:r>
      <w:r>
        <w:rPr>
          <w:color w:val="4F5660"/>
          <w:w w:val="105"/>
        </w:rPr>
        <w:t>区建立一定数量的异地粮食储备</w:t>
      </w:r>
      <w:r>
        <w:rPr>
          <w:color w:val="4F5660"/>
          <w:spacing w:val="-76"/>
          <w:w w:val="105"/>
        </w:rPr>
        <w:t> </w:t>
      </w:r>
      <w:r>
        <w:rPr>
          <w:color w:val="4F5660"/>
          <w:spacing w:val="-7"/>
          <w:w w:val="105"/>
        </w:rPr>
        <w:t>，有效利用产</w:t>
      </w:r>
      <w:r>
        <w:rPr>
          <w:color w:val="4F5660"/>
          <w:spacing w:val="-155"/>
          <w:w w:val="105"/>
        </w:rPr>
        <w:t> </w:t>
      </w:r>
      <w:r>
        <w:rPr>
          <w:color w:val="4F5660"/>
          <w:spacing w:val="-155"/>
          <w:w w:val="105"/>
        </w:rPr>
      </w:r>
      <w:r>
        <w:rPr>
          <w:color w:val="4F5660"/>
          <w:w w:val="105"/>
        </w:rPr>
        <w:t>区仓储资源</w:t>
      </w:r>
      <w:r>
        <w:rPr>
          <w:color w:val="4F5660"/>
          <w:spacing w:val="-125"/>
          <w:w w:val="105"/>
        </w:rPr>
        <w:t> </w:t>
      </w:r>
      <w:r>
        <w:rPr>
          <w:color w:val="4F5660"/>
          <w:spacing w:val="-14"/>
          <w:w w:val="105"/>
        </w:rPr>
        <w:t>。产</w:t>
      </w:r>
      <w:r>
        <w:rPr>
          <w:color w:val="4F5660"/>
          <w:spacing w:val="-114"/>
          <w:w w:val="105"/>
        </w:rPr>
        <w:t> </w:t>
      </w:r>
      <w:r>
        <w:rPr>
          <w:color w:val="4F5660"/>
          <w:w w:val="105"/>
        </w:rPr>
        <w:t>区和销</w:t>
      </w:r>
      <w:r>
        <w:rPr>
          <w:color w:val="4F5660"/>
          <w:spacing w:val="-117"/>
          <w:w w:val="105"/>
        </w:rPr>
        <w:t> </w:t>
      </w:r>
      <w:r>
        <w:rPr>
          <w:color w:val="4F5660"/>
          <w:spacing w:val="8"/>
          <w:w w:val="105"/>
        </w:rPr>
        <w:t>区要加强沟通、</w:t>
      </w:r>
      <w:r>
        <w:rPr>
          <w:color w:val="4F5660"/>
          <w:spacing w:val="-138"/>
          <w:w w:val="105"/>
        </w:rPr>
        <w:t> </w:t>
      </w:r>
      <w:r>
        <w:rPr>
          <w:color w:val="4F5660"/>
          <w:w w:val="105"/>
        </w:rPr>
        <w:t>密切</w:t>
      </w:r>
      <w:r>
        <w:rPr>
          <w:color w:val="4F5660"/>
          <w:spacing w:val="-126"/>
          <w:w w:val="105"/>
        </w:rPr>
        <w:t> </w:t>
      </w:r>
      <w:r>
        <w:rPr>
          <w:color w:val="4F5660"/>
          <w:w w:val="105"/>
        </w:rPr>
        <w:t>配合</w:t>
      </w:r>
      <w:r>
        <w:rPr>
          <w:color w:val="4F5660"/>
          <w:spacing w:val="-137"/>
          <w:w w:val="105"/>
        </w:rPr>
        <w:t> </w:t>
      </w:r>
      <w:r>
        <w:rPr>
          <w:color w:val="4F5660"/>
          <w:spacing w:val="-8"/>
          <w:w w:val="105"/>
        </w:rPr>
        <w:t>，制定异地储</w:t>
      </w:r>
      <w:r>
        <w:rPr>
          <w:color w:val="4F5660"/>
          <w:w w:val="104"/>
        </w:rPr>
        <w:t> </w:t>
      </w:r>
      <w:r>
        <w:rPr>
          <w:color w:val="4F5660"/>
          <w:w w:val="105"/>
        </w:rPr>
        <w:t>备监管</w:t>
      </w:r>
      <w:r>
        <w:rPr>
          <w:color w:val="4F5660"/>
          <w:spacing w:val="-110"/>
          <w:w w:val="105"/>
        </w:rPr>
        <w:t> </w:t>
      </w:r>
      <w:r>
        <w:rPr>
          <w:color w:val="4F5660"/>
          <w:w w:val="105"/>
        </w:rPr>
        <w:t>办法</w:t>
      </w:r>
      <w:r>
        <w:rPr>
          <w:color w:val="4F5660"/>
          <w:spacing w:val="-103"/>
          <w:w w:val="105"/>
        </w:rPr>
        <w:t> </w:t>
      </w:r>
      <w:r>
        <w:rPr>
          <w:color w:val="4F5660"/>
          <w:spacing w:val="-20"/>
          <w:w w:val="105"/>
        </w:rPr>
        <w:t>，建立轮换</w:t>
      </w:r>
      <w:r>
        <w:rPr>
          <w:color w:val="4F5660"/>
          <w:spacing w:val="-116"/>
          <w:w w:val="105"/>
        </w:rPr>
        <w:t> </w:t>
      </w:r>
      <w:r>
        <w:rPr>
          <w:color w:val="4F5660"/>
          <w:spacing w:val="-7"/>
          <w:w w:val="105"/>
        </w:rPr>
        <w:t>、费用拨付等机制</w:t>
      </w:r>
      <w:r>
        <w:rPr>
          <w:color w:val="4F5660"/>
          <w:spacing w:val="-89"/>
          <w:w w:val="105"/>
        </w:rPr>
        <w:t> </w:t>
      </w:r>
      <w:r>
        <w:rPr>
          <w:color w:val="4F5660"/>
          <w:spacing w:val="-10"/>
          <w:w w:val="105"/>
        </w:rPr>
        <w:t>，签订委托代储合同</w:t>
      </w:r>
      <w:r>
        <w:rPr>
          <w:color w:val="4F5660"/>
          <w:spacing w:val="-57"/>
          <w:w w:val="105"/>
        </w:rPr>
        <w:t> </w:t>
      </w:r>
      <w:r>
        <w:rPr>
          <w:color w:val="4F5660"/>
          <w:w w:val="125"/>
        </w:rPr>
        <w:t>；</w:t>
      </w:r>
      <w:r>
        <w:rPr>
          <w:color w:val="4F5660"/>
          <w:spacing w:val="-185"/>
          <w:w w:val="125"/>
        </w:rPr>
        <w:t> </w:t>
      </w:r>
      <w:r>
        <w:rPr>
          <w:color w:val="4F5660"/>
          <w:spacing w:val="-185"/>
          <w:w w:val="125"/>
        </w:rPr>
      </w:r>
      <w:r>
        <w:rPr>
          <w:color w:val="4F5660"/>
          <w:w w:val="105"/>
        </w:rPr>
        <w:t>必要时</w:t>
      </w:r>
      <w:r>
        <w:rPr>
          <w:color w:val="4F5660"/>
          <w:spacing w:val="-118"/>
          <w:w w:val="105"/>
        </w:rPr>
        <w:t> </w:t>
      </w:r>
      <w:r>
        <w:rPr>
          <w:color w:val="4F5660"/>
          <w:spacing w:val="-9"/>
          <w:w w:val="105"/>
        </w:rPr>
        <w:t>，可通过企业担保</w:t>
      </w:r>
      <w:r>
        <w:rPr>
          <w:color w:val="4F5660"/>
          <w:spacing w:val="-118"/>
          <w:w w:val="105"/>
        </w:rPr>
        <w:t> </w:t>
      </w:r>
      <w:r>
        <w:rPr>
          <w:color w:val="4F5660"/>
          <w:w w:val="105"/>
        </w:rPr>
        <w:t>、</w:t>
      </w:r>
      <w:r>
        <w:rPr>
          <w:color w:val="4F5660"/>
          <w:spacing w:val="-125"/>
          <w:w w:val="105"/>
        </w:rPr>
        <w:t> </w:t>
      </w:r>
      <w:r>
        <w:rPr>
          <w:color w:val="4F5660"/>
          <w:spacing w:val="3"/>
          <w:w w:val="105"/>
        </w:rPr>
        <w:t>引入第三方机构等措施加强监管</w:t>
      </w:r>
      <w:r>
        <w:rPr>
          <w:color w:val="4F5660"/>
          <w:spacing w:val="-54"/>
          <w:w w:val="105"/>
        </w:rPr>
        <w:t> </w:t>
      </w:r>
      <w:r>
        <w:rPr>
          <w:color w:val="4F5660"/>
          <w:w w:val="105"/>
        </w:rPr>
        <w:t>，</w:t>
      </w:r>
      <w:r>
        <w:rPr>
          <w:color w:val="4F5660"/>
          <w:w w:val="115"/>
        </w:rPr>
        <w:t> </w:t>
      </w:r>
      <w:r>
        <w:rPr>
          <w:color w:val="4F5660"/>
          <w:w w:val="105"/>
        </w:rPr>
        <w:t>共同做好异地储备的轮换</w:t>
      </w:r>
      <w:r>
        <w:rPr>
          <w:color w:val="4F5660"/>
          <w:spacing w:val="-73"/>
          <w:w w:val="105"/>
        </w:rPr>
        <w:t> </w:t>
      </w:r>
      <w:r>
        <w:rPr>
          <w:color w:val="4F5660"/>
          <w:spacing w:val="9"/>
          <w:w w:val="105"/>
        </w:rPr>
        <w:t>、调运、监管</w:t>
      </w:r>
      <w:r>
        <w:rPr>
          <w:color w:val="4F5660"/>
          <w:spacing w:val="-116"/>
          <w:w w:val="105"/>
        </w:rPr>
        <w:t> </w:t>
      </w:r>
      <w:r>
        <w:rPr>
          <w:color w:val="4F5660"/>
          <w:w w:val="105"/>
        </w:rPr>
        <w:t>等工作</w:t>
      </w:r>
      <w:r>
        <w:rPr>
          <w:color w:val="4F5660"/>
          <w:spacing w:val="-123"/>
          <w:w w:val="105"/>
        </w:rPr>
        <w:t> </w:t>
      </w:r>
      <w:r>
        <w:rPr>
          <w:color w:val="4F5660"/>
          <w:spacing w:val="-12"/>
          <w:w w:val="105"/>
        </w:rPr>
        <w:t>，确保异地粮食</w:t>
      </w:r>
      <w:r>
        <w:rPr>
          <w:color w:val="4F5660"/>
          <w:w w:val="106"/>
        </w:rPr>
        <w:t> </w:t>
      </w:r>
      <w:r>
        <w:rPr>
          <w:color w:val="4F5660"/>
          <w:spacing w:val="-5"/>
          <w:w w:val="105"/>
        </w:rPr>
        <w:t>储备安全，在需</w:t>
      </w:r>
      <w:r>
        <w:rPr>
          <w:color w:val="4F5660"/>
          <w:spacing w:val="-102"/>
          <w:w w:val="105"/>
        </w:rPr>
        <w:t> </w:t>
      </w:r>
      <w:r>
        <w:rPr>
          <w:color w:val="4F5660"/>
          <w:w w:val="105"/>
        </w:rPr>
        <w:t>要时调得动</w:t>
      </w:r>
      <w:r>
        <w:rPr>
          <w:color w:val="4F5660"/>
          <w:spacing w:val="-77"/>
          <w:w w:val="105"/>
        </w:rPr>
        <w:t> </w:t>
      </w:r>
      <w:r>
        <w:rPr>
          <w:color w:val="4F5660"/>
          <w:spacing w:val="4"/>
          <w:w w:val="105"/>
        </w:rPr>
        <w:t>、用得上。</w:t>
      </w:r>
      <w:r>
        <w:rPr>
          <w:spacing w:val="4"/>
        </w:rPr>
      </w:r>
    </w:p>
    <w:p>
      <w:pPr>
        <w:pStyle w:val="BodyText"/>
        <w:spacing w:line="362" w:lineRule="auto" w:before="67"/>
        <w:ind w:left="1605" w:right="1645" w:firstLine="828"/>
        <w:jc w:val="both"/>
      </w:pPr>
      <w:r>
        <w:rPr>
          <w:color w:val="3A3F4B"/>
          <w:spacing w:val="17"/>
        </w:rPr>
        <w:t>〈七〉</w:t>
      </w:r>
      <w:r>
        <w:rPr>
          <w:color w:val="3A3F4B"/>
          <w:spacing w:val="-77"/>
        </w:rPr>
        <w:t> </w:t>
      </w:r>
      <w:r>
        <w:rPr>
          <w:color w:val="3A3F4B"/>
          <w:w w:val="105"/>
        </w:rPr>
        <w:t>推动产销区企业深度</w:t>
      </w:r>
      <w:r>
        <w:rPr>
          <w:color w:val="3A3F4B"/>
          <w:spacing w:val="-139"/>
          <w:w w:val="105"/>
        </w:rPr>
        <w:t> </w:t>
      </w:r>
      <w:r>
        <w:rPr>
          <w:color w:val="3A3F4B"/>
          <w:spacing w:val="-26"/>
          <w:w w:val="105"/>
        </w:rPr>
        <w:t>融合发展。鼓励销</w:t>
      </w:r>
      <w:r>
        <w:rPr>
          <w:color w:val="3A3F4B"/>
          <w:spacing w:val="-127"/>
          <w:w w:val="105"/>
        </w:rPr>
        <w:t> </w:t>
      </w:r>
      <w:r>
        <w:rPr>
          <w:color w:val="3A3F4B"/>
          <w:spacing w:val="5"/>
          <w:w w:val="105"/>
        </w:rPr>
        <w:t>区企业到产</w:t>
      </w:r>
      <w:r>
        <w:rPr>
          <w:color w:val="3A3F4B"/>
          <w:w w:val="101"/>
        </w:rPr>
        <w:t> </w:t>
      </w:r>
      <w:r>
        <w:rPr>
          <w:color w:val="4F5660"/>
          <w:w w:val="105"/>
        </w:rPr>
        <w:t>区建立粮食生产基地</w:t>
      </w:r>
      <w:r>
        <w:rPr>
          <w:color w:val="4F5660"/>
          <w:spacing w:val="-102"/>
          <w:w w:val="105"/>
        </w:rPr>
        <w:t> </w:t>
      </w:r>
      <w:r>
        <w:rPr>
          <w:color w:val="4F5660"/>
          <w:w w:val="105"/>
        </w:rPr>
        <w:t>、仓储物流设施</w:t>
      </w:r>
      <w:r>
        <w:rPr>
          <w:color w:val="4F5660"/>
          <w:spacing w:val="-89"/>
          <w:w w:val="105"/>
        </w:rPr>
        <w:t> </w:t>
      </w:r>
      <w:r>
        <w:rPr>
          <w:color w:val="4F5660"/>
          <w:spacing w:val="-8"/>
          <w:w w:val="105"/>
        </w:rPr>
        <w:t>，搞产地加工</w:t>
      </w:r>
      <w:r>
        <w:rPr>
          <w:color w:val="4F5660"/>
          <w:spacing w:val="-112"/>
          <w:w w:val="105"/>
        </w:rPr>
        <w:t> </w:t>
      </w:r>
      <w:r>
        <w:rPr>
          <w:color w:val="4F5660"/>
          <w:w w:val="105"/>
        </w:rPr>
        <w:t>、</w:t>
      </w:r>
      <w:r>
        <w:rPr>
          <w:color w:val="4F5660"/>
          <w:spacing w:val="-133"/>
          <w:w w:val="105"/>
        </w:rPr>
        <w:t> </w:t>
      </w:r>
      <w:r>
        <w:rPr>
          <w:color w:val="4F5660"/>
          <w:spacing w:val="-14"/>
          <w:w w:val="105"/>
        </w:rPr>
        <w:t>收储，并</w:t>
      </w:r>
      <w:r>
        <w:rPr>
          <w:color w:val="4F5660"/>
          <w:w w:val="105"/>
        </w:rPr>
        <w:t> 适时将粮食运回销</w:t>
      </w:r>
      <w:r>
        <w:rPr>
          <w:color w:val="4F5660"/>
          <w:spacing w:val="-97"/>
          <w:w w:val="105"/>
        </w:rPr>
        <w:t> </w:t>
      </w:r>
      <w:r>
        <w:rPr>
          <w:color w:val="4F5660"/>
          <w:spacing w:val="-4"/>
          <w:w w:val="105"/>
        </w:rPr>
        <w:t>区。鼓励产</w:t>
      </w:r>
      <w:r>
        <w:rPr>
          <w:color w:val="4F5660"/>
          <w:spacing w:val="-121"/>
          <w:w w:val="105"/>
        </w:rPr>
        <w:t> </w:t>
      </w:r>
      <w:r>
        <w:rPr>
          <w:color w:val="4F5660"/>
          <w:w w:val="105"/>
        </w:rPr>
        <w:t>区企业在销</w:t>
      </w:r>
      <w:r>
        <w:rPr>
          <w:color w:val="4F5660"/>
          <w:spacing w:val="-120"/>
          <w:w w:val="105"/>
        </w:rPr>
        <w:t> </w:t>
      </w:r>
      <w:r>
        <w:rPr>
          <w:color w:val="4F5660"/>
          <w:w w:val="105"/>
        </w:rPr>
        <w:t>区建设仓储物流设施</w:t>
      </w:r>
      <w:r>
        <w:rPr>
          <w:color w:val="4F5660"/>
          <w:w w:val="103"/>
        </w:rPr>
        <w:t> </w:t>
      </w:r>
      <w:r>
        <w:rPr>
          <w:color w:val="4F5660"/>
          <w:w w:val="105"/>
        </w:rPr>
        <w:t>和营销</w:t>
      </w:r>
      <w:r>
        <w:rPr>
          <w:color w:val="4F5660"/>
          <w:spacing w:val="-102"/>
          <w:w w:val="105"/>
        </w:rPr>
        <w:t> </w:t>
      </w:r>
      <w:r>
        <w:rPr>
          <w:color w:val="4F5660"/>
          <w:spacing w:val="-3"/>
          <w:w w:val="105"/>
        </w:rPr>
        <w:t>网络，开展粮食储</w:t>
      </w:r>
      <w:r>
        <w:rPr>
          <w:color w:val="4F5660"/>
          <w:spacing w:val="-111"/>
          <w:w w:val="105"/>
        </w:rPr>
        <w:t> </w:t>
      </w:r>
      <w:r>
        <w:rPr>
          <w:color w:val="4F5660"/>
          <w:spacing w:val="-11"/>
          <w:w w:val="105"/>
        </w:rPr>
        <w:t>、加</w:t>
      </w:r>
      <w:r>
        <w:rPr>
          <w:color w:val="4F5660"/>
          <w:spacing w:val="-130"/>
          <w:w w:val="105"/>
        </w:rPr>
        <w:t> </w:t>
      </w:r>
      <w:r>
        <w:rPr>
          <w:color w:val="4F5660"/>
          <w:spacing w:val="3"/>
          <w:w w:val="105"/>
        </w:rPr>
        <w:t>、销</w:t>
      </w:r>
      <w:r>
        <w:rPr>
          <w:color w:val="4F5660"/>
          <w:spacing w:val="-120"/>
          <w:w w:val="105"/>
        </w:rPr>
        <w:t> </w:t>
      </w:r>
      <w:r>
        <w:rPr>
          <w:color w:val="4F5660"/>
          <w:w w:val="105"/>
        </w:rPr>
        <w:t>一体化经营</w:t>
      </w:r>
      <w:r>
        <w:rPr>
          <w:color w:val="4F5660"/>
          <w:spacing w:val="-118"/>
          <w:w w:val="105"/>
        </w:rPr>
        <w:t> </w:t>
      </w:r>
      <w:r>
        <w:rPr>
          <w:color w:val="4F5660"/>
          <w:spacing w:val="-13"/>
          <w:w w:val="105"/>
        </w:rPr>
        <w:t>。鼓励产销</w:t>
      </w:r>
      <w:r>
        <w:rPr>
          <w:color w:val="4F5660"/>
          <w:spacing w:val="-102"/>
          <w:w w:val="105"/>
        </w:rPr>
        <w:t> </w:t>
      </w:r>
      <w:r>
        <w:rPr>
          <w:color w:val="4F5660"/>
          <w:w w:val="105"/>
        </w:rPr>
        <w:t>区企</w:t>
      </w:r>
      <w:r>
        <w:rPr/>
      </w:r>
    </w:p>
    <w:p>
      <w:pPr>
        <w:spacing w:before="47"/>
        <w:ind w:left="1972" w:right="1346" w:firstLine="0"/>
        <w:jc w:val="left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1.8pt;margin-top:89.040329pt;width:594pt;height:.1pt;mso-position-horizontal-relative:page;mso-position-vertical-relative:paragraph;z-index:1216" coordorigin="36,1781" coordsize="11880,2">
            <v:shape style="position:absolute;left:36;top:1781;width:11880;height:2" coordorigin="36,1781" coordsize="11880,0" path="m36,1781l11916,1781e" filled="false" stroked="true" strokeweight="2.52pt" strokecolor="#a8acaf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4F5660"/>
          <w:w w:val="150"/>
          <w:sz w:val="20"/>
          <w:szCs w:val="20"/>
        </w:rPr>
        <w:t>一 </w:t>
      </w:r>
      <w:r>
        <w:rPr>
          <w:rFonts w:ascii="Times New Roman" w:hAnsi="Times New Roman" w:cs="Times New Roman" w:eastAsia="Times New Roman"/>
          <w:color w:val="4F5660"/>
          <w:w w:val="13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4F5660"/>
          <w:spacing w:val="1"/>
          <w:w w:val="130"/>
          <w:sz w:val="28"/>
          <w:szCs w:val="28"/>
        </w:rPr>
        <w:t> </w:t>
      </w:r>
      <w:r>
        <w:rPr>
          <w:rFonts w:ascii="宋体" w:hAnsi="宋体" w:cs="宋体" w:eastAsia="宋体"/>
          <w:color w:val="4F5660"/>
          <w:w w:val="15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10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213.119995pt;margin-top:4.140027pt;width:382.35pt;height:.1pt;mso-position-horizontal-relative:page;mso-position-vertical-relative:page;z-index:1264" coordorigin="4262,83" coordsize="7647,2">
            <v:shape style="position:absolute;left:4262;top:83;width:7647;height:2" coordorigin="4262,83" coordsize="7647,0" path="m4262,83l11909,83e" filled="false" stroked="true" strokeweight="2.52pt" strokecolor="#b3b8bc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14"/>
          <w:szCs w:val="14"/>
        </w:rPr>
      </w:pPr>
    </w:p>
    <w:p>
      <w:pPr>
        <w:pStyle w:val="Heading1"/>
        <w:spacing w:line="321" w:lineRule="auto"/>
        <w:ind w:left="1634" w:right="1346"/>
        <w:jc w:val="left"/>
      </w:pPr>
      <w:r>
        <w:rPr>
          <w:color w:val="6B707E"/>
          <w:w w:val="95"/>
        </w:rPr>
        <w:t>业以资产为</w:t>
      </w:r>
      <w:r>
        <w:rPr>
          <w:color w:val="6B707E"/>
          <w:spacing w:val="-87"/>
          <w:w w:val="95"/>
        </w:rPr>
        <w:t> </w:t>
      </w:r>
      <w:r>
        <w:rPr>
          <w:color w:val="6B707E"/>
          <w:w w:val="95"/>
        </w:rPr>
        <w:t>纽带</w:t>
      </w:r>
      <w:r>
        <w:rPr>
          <w:color w:val="6B707E"/>
          <w:spacing w:val="-107"/>
          <w:w w:val="95"/>
        </w:rPr>
        <w:t> </w:t>
      </w:r>
      <w:r>
        <w:rPr>
          <w:color w:val="6B707E"/>
          <w:spacing w:val="-12"/>
          <w:w w:val="95"/>
        </w:rPr>
        <w:t>，利用产</w:t>
      </w:r>
      <w:r>
        <w:rPr>
          <w:color w:val="6B707E"/>
          <w:spacing w:val="-82"/>
          <w:w w:val="95"/>
        </w:rPr>
        <w:t> </w:t>
      </w:r>
      <w:r>
        <w:rPr>
          <w:color w:val="6B707E"/>
          <w:w w:val="95"/>
        </w:rPr>
        <w:t>区资源优势和销</w:t>
      </w:r>
      <w:r>
        <w:rPr>
          <w:color w:val="6B707E"/>
          <w:spacing w:val="-74"/>
          <w:w w:val="95"/>
        </w:rPr>
        <w:t> </w:t>
      </w:r>
      <w:r>
        <w:rPr>
          <w:color w:val="6B707E"/>
          <w:spacing w:val="-14"/>
          <w:w w:val="95"/>
        </w:rPr>
        <w:t>区市场优势，通过合</w:t>
      </w:r>
      <w:r>
        <w:rPr>
          <w:color w:val="6B707E"/>
          <w:w w:val="98"/>
        </w:rPr>
        <w:t> </w:t>
      </w:r>
      <w:r>
        <w:rPr>
          <w:color w:val="6B707E"/>
          <w:spacing w:val="-4"/>
          <w:w w:val="95"/>
        </w:rPr>
        <w:t>资、并购、控股、参股、租赁设施等多种形式深度融合，加强人</w:t>
      </w:r>
      <w:r>
        <w:rPr>
          <w:color w:val="6B707E"/>
          <w:w w:val="94"/>
        </w:rPr>
        <w:t> </w:t>
      </w:r>
      <w:r>
        <w:rPr>
          <w:color w:val="6B707E"/>
          <w:w w:val="90"/>
        </w:rPr>
        <w:t>才 </w:t>
      </w:r>
      <w:r>
        <w:rPr>
          <w:color w:val="6B707E"/>
          <w:spacing w:val="-8"/>
          <w:w w:val="90"/>
        </w:rPr>
        <w:t>、技术、管理等方面合作，跨区域建立商品粮生产和收 </w:t>
      </w:r>
      <w:r>
        <w:rPr>
          <w:color w:val="6B707E"/>
          <w:spacing w:val="2"/>
          <w:w w:val="90"/>
        </w:rPr>
        <w:t>储基地、</w:t>
      </w:r>
      <w:r>
        <w:rPr>
          <w:color w:val="6B707E"/>
          <w:spacing w:val="-104"/>
          <w:w w:val="90"/>
        </w:rPr>
        <w:t> </w:t>
      </w:r>
      <w:r>
        <w:rPr>
          <w:color w:val="6B707E"/>
          <w:spacing w:val="-104"/>
          <w:w w:val="90"/>
        </w:rPr>
      </w:r>
      <w:r>
        <w:rPr>
          <w:color w:val="6B707E"/>
          <w:spacing w:val="6"/>
          <w:w w:val="95"/>
        </w:rPr>
        <w:t>加工园区、营销网络</w:t>
      </w:r>
      <w:r>
        <w:rPr>
          <w:color w:val="6B707E"/>
          <w:spacing w:val="-145"/>
          <w:w w:val="95"/>
        </w:rPr>
        <w:t> </w:t>
      </w:r>
      <w:r>
        <w:rPr>
          <w:color w:val="6B707E"/>
          <w:spacing w:val="-6"/>
          <w:w w:val="95"/>
        </w:rPr>
        <w:t>，建立更加紧密的利益联结机制</w:t>
      </w:r>
      <w:r>
        <w:rPr>
          <w:color w:val="6B707E"/>
          <w:spacing w:val="-118"/>
          <w:w w:val="95"/>
        </w:rPr>
        <w:t> </w:t>
      </w:r>
      <w:r>
        <w:rPr>
          <w:color w:val="6B707E"/>
          <w:spacing w:val="-20"/>
          <w:w w:val="95"/>
        </w:rPr>
        <w:t>，形成利益</w:t>
      </w:r>
      <w:r>
        <w:rPr>
          <w:color w:val="6B707E"/>
          <w:w w:val="92"/>
        </w:rPr>
        <w:t> </w:t>
      </w:r>
      <w:r>
        <w:rPr>
          <w:color w:val="6B707E"/>
          <w:spacing w:val="-8"/>
        </w:rPr>
        <w:t>共同体，促进粮食高效流通和产销合作深入发展。</w:t>
      </w:r>
      <w:r>
        <w:rPr>
          <w:spacing w:val="-8"/>
        </w:rPr>
      </w:r>
    </w:p>
    <w:p>
      <w:pPr>
        <w:spacing w:line="321" w:lineRule="auto" w:before="39"/>
        <w:ind w:left="1598" w:right="1450" w:firstLine="856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5B606D"/>
          <w:w w:val="72"/>
          <w:sz w:val="33"/>
          <w:szCs w:val="33"/>
        </w:rPr>
        <w:t>〈八</w:t>
      </w:r>
      <w:r>
        <w:rPr>
          <w:rFonts w:ascii="宋体" w:hAnsi="宋体" w:cs="宋体" w:eastAsia="宋体"/>
          <w:color w:val="5B606D"/>
          <w:w w:val="41"/>
          <w:sz w:val="33"/>
          <w:szCs w:val="33"/>
        </w:rPr>
        <w:t>〉</w:t>
      </w:r>
      <w:r>
        <w:rPr>
          <w:rFonts w:ascii="宋体" w:hAnsi="宋体" w:cs="宋体" w:eastAsia="宋体"/>
          <w:color w:val="5B606D"/>
          <w:spacing w:val="9"/>
          <w:sz w:val="33"/>
          <w:szCs w:val="33"/>
        </w:rPr>
        <w:t> </w:t>
      </w:r>
      <w:r>
        <w:rPr>
          <w:rFonts w:ascii="宋体" w:hAnsi="宋体" w:cs="宋体" w:eastAsia="宋体"/>
          <w:color w:val="5B606D"/>
          <w:w w:val="95"/>
          <w:sz w:val="33"/>
          <w:szCs w:val="33"/>
        </w:rPr>
        <w:t>创新</w:t>
      </w:r>
      <w:r>
        <w:rPr>
          <w:rFonts w:ascii="宋体" w:hAnsi="宋体" w:cs="宋体" w:eastAsia="宋体"/>
          <w:color w:val="5B606D"/>
          <w:spacing w:val="-5"/>
          <w:w w:val="95"/>
          <w:sz w:val="33"/>
          <w:szCs w:val="33"/>
        </w:rPr>
        <w:t>粮</w:t>
      </w:r>
      <w:r>
        <w:rPr>
          <w:rFonts w:ascii="宋体" w:hAnsi="宋体" w:cs="宋体" w:eastAsia="宋体"/>
          <w:color w:val="5B606D"/>
          <w:w w:val="98"/>
          <w:sz w:val="33"/>
          <w:szCs w:val="33"/>
        </w:rPr>
        <w:t>食产</w:t>
      </w:r>
      <w:r>
        <w:rPr>
          <w:rFonts w:ascii="宋体" w:hAnsi="宋体" w:cs="宋体" w:eastAsia="宋体"/>
          <w:color w:val="5B606D"/>
          <w:spacing w:val="-6"/>
          <w:w w:val="98"/>
          <w:sz w:val="33"/>
          <w:szCs w:val="33"/>
        </w:rPr>
        <w:t>销</w:t>
      </w:r>
      <w:r>
        <w:rPr>
          <w:rFonts w:ascii="宋体" w:hAnsi="宋体" w:cs="宋体" w:eastAsia="宋体"/>
          <w:color w:val="5B606D"/>
          <w:spacing w:val="-24"/>
          <w:w w:val="103"/>
          <w:sz w:val="33"/>
          <w:szCs w:val="33"/>
        </w:rPr>
        <w:t>合</w:t>
      </w:r>
      <w:r>
        <w:rPr>
          <w:rFonts w:ascii="宋体" w:hAnsi="宋体" w:cs="宋体" w:eastAsia="宋体"/>
          <w:color w:val="5B606D"/>
          <w:w w:val="96"/>
          <w:sz w:val="33"/>
          <w:szCs w:val="33"/>
        </w:rPr>
        <w:t>作形式</w:t>
      </w:r>
      <w:r>
        <w:rPr>
          <w:rFonts w:ascii="宋体" w:hAnsi="宋体" w:cs="宋体" w:eastAsia="宋体"/>
          <w:color w:val="5B606D"/>
          <w:spacing w:val="-137"/>
          <w:sz w:val="33"/>
          <w:szCs w:val="33"/>
        </w:rPr>
        <w:t> </w:t>
      </w:r>
      <w:r>
        <w:rPr>
          <w:rFonts w:ascii="宋体" w:hAnsi="宋体" w:cs="宋体" w:eastAsia="宋体"/>
          <w:color w:val="5B606D"/>
          <w:spacing w:val="-168"/>
          <w:w w:val="138"/>
          <w:sz w:val="33"/>
          <w:szCs w:val="33"/>
        </w:rPr>
        <w:t>。</w:t>
      </w:r>
      <w:r>
        <w:rPr>
          <w:rFonts w:ascii="宋体" w:hAnsi="宋体" w:cs="宋体" w:eastAsia="宋体"/>
          <w:color w:val="5B606D"/>
          <w:w w:val="94"/>
          <w:sz w:val="33"/>
          <w:szCs w:val="33"/>
        </w:rPr>
        <w:t>产销</w:t>
      </w:r>
      <w:r>
        <w:rPr>
          <w:rFonts w:ascii="宋体" w:hAnsi="宋体" w:cs="宋体" w:eastAsia="宋体"/>
          <w:color w:val="5B606D"/>
          <w:spacing w:val="-95"/>
          <w:sz w:val="33"/>
          <w:szCs w:val="33"/>
        </w:rPr>
        <w:t> </w:t>
      </w:r>
      <w:r>
        <w:rPr>
          <w:rFonts w:ascii="宋体" w:hAnsi="宋体" w:cs="宋体" w:eastAsia="宋体"/>
          <w:color w:val="5B606D"/>
          <w:w w:val="93"/>
          <w:sz w:val="33"/>
          <w:szCs w:val="33"/>
        </w:rPr>
        <w:t>区要因地制宜</w:t>
      </w:r>
      <w:r>
        <w:rPr>
          <w:rFonts w:ascii="宋体" w:hAnsi="宋体" w:cs="宋体" w:eastAsia="宋体"/>
          <w:color w:val="5B606D"/>
          <w:spacing w:val="-120"/>
          <w:sz w:val="33"/>
          <w:szCs w:val="33"/>
        </w:rPr>
        <w:t> </w:t>
      </w:r>
      <w:r>
        <w:rPr>
          <w:rFonts w:ascii="宋体" w:hAnsi="宋体" w:cs="宋体" w:eastAsia="宋体"/>
          <w:color w:val="5B606D"/>
          <w:spacing w:val="-87"/>
          <w:w w:val="118"/>
          <w:sz w:val="33"/>
          <w:szCs w:val="33"/>
        </w:rPr>
        <w:t>，</w:t>
      </w:r>
      <w:r>
        <w:rPr>
          <w:rFonts w:ascii="宋体" w:hAnsi="宋体" w:cs="宋体" w:eastAsia="宋体"/>
          <w:color w:val="5B606D"/>
          <w:w w:val="94"/>
          <w:sz w:val="33"/>
          <w:szCs w:val="33"/>
        </w:rPr>
        <w:t>不断</w:t>
      </w:r>
      <w:r>
        <w:rPr>
          <w:rFonts w:ascii="宋体" w:hAnsi="宋体" w:cs="宋体" w:eastAsia="宋体"/>
          <w:color w:val="5B606D"/>
          <w:w w:val="94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5"/>
          <w:sz w:val="33"/>
          <w:szCs w:val="33"/>
        </w:rPr>
        <w:t>探索创新产销合</w:t>
      </w:r>
      <w:r>
        <w:rPr>
          <w:rFonts w:ascii="宋体" w:hAnsi="宋体" w:cs="宋体" w:eastAsia="宋体"/>
          <w:color w:val="6B707E"/>
          <w:spacing w:val="33"/>
          <w:w w:val="95"/>
          <w:sz w:val="33"/>
          <w:szCs w:val="33"/>
        </w:rPr>
        <w:t>作</w:t>
      </w:r>
      <w:r>
        <w:rPr>
          <w:rFonts w:ascii="宋体" w:hAnsi="宋体" w:cs="宋体" w:eastAsia="宋体"/>
          <w:color w:val="6B707E"/>
          <w:spacing w:val="39"/>
          <w:w w:val="97"/>
          <w:sz w:val="33"/>
          <w:szCs w:val="33"/>
        </w:rPr>
        <w:t>形</w:t>
      </w:r>
      <w:r>
        <w:rPr>
          <w:rFonts w:ascii="宋体" w:hAnsi="宋体" w:cs="宋体" w:eastAsia="宋体"/>
          <w:color w:val="6B707E"/>
          <w:w w:val="85"/>
          <w:sz w:val="33"/>
          <w:szCs w:val="33"/>
        </w:rPr>
        <w:t>式</w:t>
      </w:r>
      <w:r>
        <w:rPr>
          <w:rFonts w:ascii="宋体" w:hAnsi="宋体" w:cs="宋体" w:eastAsia="宋体"/>
          <w:color w:val="6B707E"/>
          <w:spacing w:val="-129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87"/>
          <w:w w:val="118"/>
          <w:sz w:val="33"/>
          <w:szCs w:val="33"/>
        </w:rPr>
        <w:t>，</w:t>
      </w:r>
      <w:r>
        <w:rPr>
          <w:rFonts w:ascii="宋体" w:hAnsi="宋体" w:cs="宋体" w:eastAsia="宋体"/>
          <w:color w:val="6B707E"/>
          <w:w w:val="93"/>
          <w:sz w:val="33"/>
          <w:szCs w:val="33"/>
        </w:rPr>
        <w:t>务实合作基础</w:t>
      </w:r>
      <w:r>
        <w:rPr>
          <w:rFonts w:ascii="宋体" w:hAnsi="宋体" w:cs="宋体" w:eastAsia="宋体"/>
          <w:color w:val="6B707E"/>
          <w:spacing w:val="-77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56"/>
          <w:w w:val="104"/>
          <w:sz w:val="33"/>
          <w:szCs w:val="33"/>
        </w:rPr>
        <w:t>，</w:t>
      </w:r>
      <w:r>
        <w:rPr>
          <w:rFonts w:ascii="宋体" w:hAnsi="宋体" w:cs="宋体" w:eastAsia="宋体"/>
          <w:color w:val="6B707E"/>
          <w:w w:val="94"/>
          <w:sz w:val="33"/>
          <w:szCs w:val="33"/>
        </w:rPr>
        <w:t>拓宽合作领域</w:t>
      </w:r>
      <w:r>
        <w:rPr>
          <w:rFonts w:ascii="宋体" w:hAnsi="宋体" w:cs="宋体" w:eastAsia="宋体"/>
          <w:color w:val="6B707E"/>
          <w:spacing w:val="-97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66"/>
          <w:w w:val="118"/>
          <w:sz w:val="33"/>
          <w:szCs w:val="33"/>
        </w:rPr>
        <w:t>，</w:t>
      </w:r>
      <w:r>
        <w:rPr>
          <w:rFonts w:ascii="宋体" w:hAnsi="宋体" w:cs="宋体" w:eastAsia="宋体"/>
          <w:color w:val="6B707E"/>
          <w:w w:val="82"/>
          <w:sz w:val="33"/>
          <w:szCs w:val="33"/>
        </w:rPr>
        <w:t>丰</w:t>
      </w:r>
      <w:r>
        <w:rPr>
          <w:rFonts w:ascii="宋体" w:hAnsi="宋体" w:cs="宋体" w:eastAsia="宋体"/>
          <w:color w:val="6B707E"/>
          <w:spacing w:val="-112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2"/>
          <w:sz w:val="33"/>
          <w:szCs w:val="33"/>
        </w:rPr>
        <w:t>富</w:t>
      </w:r>
      <w:r>
        <w:rPr>
          <w:rFonts w:ascii="宋体" w:hAnsi="宋体" w:cs="宋体" w:eastAsia="宋体"/>
          <w:color w:val="6B707E"/>
          <w:w w:val="92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7"/>
          <w:sz w:val="33"/>
          <w:szCs w:val="33"/>
        </w:rPr>
        <w:t>合作内容</w:t>
      </w:r>
      <w:r>
        <w:rPr>
          <w:rFonts w:ascii="宋体" w:hAnsi="宋体" w:cs="宋体" w:eastAsia="宋体"/>
          <w:color w:val="6B707E"/>
          <w:spacing w:val="-135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102"/>
          <w:w w:val="118"/>
          <w:sz w:val="33"/>
          <w:szCs w:val="33"/>
        </w:rPr>
        <w:t>，</w:t>
      </w:r>
      <w:r>
        <w:rPr>
          <w:rFonts w:ascii="宋体" w:hAnsi="宋体" w:cs="宋体" w:eastAsia="宋体"/>
          <w:color w:val="6B707E"/>
          <w:w w:val="95"/>
          <w:sz w:val="33"/>
          <w:szCs w:val="33"/>
        </w:rPr>
        <w:t>提高合作水平</w:t>
      </w:r>
      <w:r>
        <w:rPr>
          <w:rFonts w:ascii="宋体" w:hAnsi="宋体" w:cs="宋体" w:eastAsia="宋体"/>
          <w:color w:val="6B707E"/>
          <w:spacing w:val="-110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54"/>
          <w:w w:val="108"/>
          <w:sz w:val="33"/>
          <w:szCs w:val="33"/>
        </w:rPr>
        <w:t>。</w:t>
      </w:r>
      <w:r>
        <w:rPr>
          <w:rFonts w:ascii="宋体" w:hAnsi="宋体" w:cs="宋体" w:eastAsia="宋体"/>
          <w:color w:val="6B707E"/>
          <w:w w:val="95"/>
          <w:sz w:val="33"/>
          <w:szCs w:val="33"/>
        </w:rPr>
        <w:t>积极发展</w:t>
      </w:r>
      <w:r>
        <w:rPr>
          <w:rFonts w:ascii="宋体" w:hAnsi="宋体" w:cs="宋体" w:eastAsia="宋体"/>
          <w:color w:val="6B707E"/>
          <w:spacing w:val="28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23"/>
          <w:w w:val="41"/>
          <w:sz w:val="33"/>
          <w:szCs w:val="33"/>
        </w:rPr>
        <w:t>“</w:t>
      </w:r>
      <w:r>
        <w:rPr>
          <w:rFonts w:ascii="宋体" w:hAnsi="宋体" w:cs="宋体" w:eastAsia="宋体"/>
          <w:color w:val="6B707E"/>
          <w:w w:val="92"/>
          <w:sz w:val="33"/>
          <w:szCs w:val="33"/>
        </w:rPr>
        <w:t>互联网</w:t>
      </w:r>
      <w:r>
        <w:rPr>
          <w:rFonts w:ascii="宋体" w:hAnsi="宋体" w:cs="宋体" w:eastAsia="宋体"/>
          <w:color w:val="6B707E"/>
          <w:spacing w:val="-68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59"/>
          <w:sz w:val="33"/>
          <w:szCs w:val="33"/>
        </w:rPr>
        <w:t>＋</w:t>
      </w:r>
      <w:r>
        <w:rPr>
          <w:rFonts w:ascii="宋体" w:hAnsi="宋体" w:cs="宋体" w:eastAsia="宋体"/>
          <w:color w:val="6B707E"/>
          <w:spacing w:val="-123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8"/>
          <w:sz w:val="33"/>
          <w:szCs w:val="33"/>
        </w:rPr>
        <w:t>粮</w:t>
      </w:r>
      <w:r>
        <w:rPr>
          <w:rFonts w:ascii="宋体" w:hAnsi="宋体" w:cs="宋体" w:eastAsia="宋体"/>
          <w:color w:val="6B707E"/>
          <w:spacing w:val="8"/>
          <w:w w:val="98"/>
          <w:sz w:val="33"/>
          <w:szCs w:val="33"/>
        </w:rPr>
        <w:t>食</w:t>
      </w:r>
      <w:r>
        <w:rPr>
          <w:rFonts w:ascii="宋体" w:hAnsi="宋体" w:cs="宋体" w:eastAsia="宋体"/>
          <w:color w:val="6B707E"/>
          <w:w w:val="41"/>
          <w:sz w:val="33"/>
          <w:szCs w:val="33"/>
        </w:rPr>
        <w:t>”</w:t>
      </w:r>
      <w:r>
        <w:rPr>
          <w:rFonts w:ascii="宋体" w:hAnsi="宋体" w:cs="宋体" w:eastAsia="宋体"/>
          <w:color w:val="6B707E"/>
          <w:spacing w:val="23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5"/>
          <w:sz w:val="33"/>
          <w:szCs w:val="33"/>
        </w:rPr>
        <w:t>等新模</w:t>
      </w:r>
      <w:r>
        <w:rPr>
          <w:rFonts w:ascii="宋体" w:hAnsi="宋体" w:cs="宋体" w:eastAsia="宋体"/>
          <w:color w:val="6B707E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88"/>
          <w:sz w:val="33"/>
          <w:szCs w:val="33"/>
        </w:rPr>
        <w:t>式</w:t>
      </w:r>
      <w:r>
        <w:rPr>
          <w:rFonts w:ascii="宋体" w:hAnsi="宋体" w:cs="宋体" w:eastAsia="宋体"/>
          <w:color w:val="6B707E"/>
          <w:spacing w:val="-125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87"/>
          <w:w w:val="118"/>
          <w:sz w:val="33"/>
          <w:szCs w:val="33"/>
        </w:rPr>
        <w:t>，</w:t>
      </w:r>
      <w:r>
        <w:rPr>
          <w:rFonts w:ascii="宋体" w:hAnsi="宋体" w:cs="宋体" w:eastAsia="宋体"/>
          <w:color w:val="6B707E"/>
          <w:w w:val="94"/>
          <w:sz w:val="33"/>
          <w:szCs w:val="33"/>
        </w:rPr>
        <w:t>通过物联网</w:t>
      </w:r>
      <w:r>
        <w:rPr>
          <w:rFonts w:ascii="宋体" w:hAnsi="宋体" w:cs="宋体" w:eastAsia="宋体"/>
          <w:color w:val="6B707E"/>
          <w:spacing w:val="-111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87"/>
          <w:sz w:val="33"/>
          <w:szCs w:val="33"/>
        </w:rPr>
        <w:t>、</w:t>
      </w:r>
      <w:r>
        <w:rPr>
          <w:rFonts w:ascii="宋体" w:hAnsi="宋体" w:cs="宋体" w:eastAsia="宋体"/>
          <w:color w:val="6B707E"/>
          <w:spacing w:val="-121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4"/>
          <w:sz w:val="33"/>
          <w:szCs w:val="33"/>
        </w:rPr>
        <w:t>电子商务等新途</w:t>
      </w:r>
      <w:r>
        <w:rPr>
          <w:rFonts w:ascii="宋体" w:hAnsi="宋体" w:cs="宋体" w:eastAsia="宋体"/>
          <w:color w:val="6B707E"/>
          <w:spacing w:val="38"/>
          <w:w w:val="94"/>
          <w:sz w:val="33"/>
          <w:szCs w:val="33"/>
        </w:rPr>
        <w:t>径</w:t>
      </w:r>
      <w:r>
        <w:rPr>
          <w:rFonts w:ascii="宋体" w:hAnsi="宋体" w:cs="宋体" w:eastAsia="宋体"/>
          <w:color w:val="6B707E"/>
          <w:w w:val="94"/>
          <w:sz w:val="33"/>
          <w:szCs w:val="33"/>
        </w:rPr>
        <w:t>开展网上粮食交易</w:t>
      </w:r>
      <w:r>
        <w:rPr>
          <w:rFonts w:ascii="宋体" w:hAnsi="宋体" w:cs="宋体" w:eastAsia="宋体"/>
          <w:color w:val="6B707E"/>
          <w:spacing w:val="-77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48"/>
          <w:w w:val="104"/>
          <w:sz w:val="33"/>
          <w:szCs w:val="33"/>
        </w:rPr>
        <w:t>，</w:t>
      </w:r>
      <w:r>
        <w:rPr>
          <w:rFonts w:ascii="宋体" w:hAnsi="宋体" w:cs="宋体" w:eastAsia="宋体"/>
          <w:color w:val="6B707E"/>
          <w:w w:val="96"/>
          <w:sz w:val="33"/>
          <w:szCs w:val="33"/>
        </w:rPr>
        <w:t>推进</w:t>
      </w:r>
      <w:r>
        <w:rPr>
          <w:rFonts w:ascii="宋体" w:hAnsi="宋体" w:cs="宋体" w:eastAsia="宋体"/>
          <w:color w:val="6B707E"/>
          <w:w w:val="96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3"/>
          <w:sz w:val="33"/>
          <w:szCs w:val="33"/>
        </w:rPr>
        <w:t>线上线下互</w:t>
      </w:r>
      <w:r>
        <w:rPr>
          <w:rFonts w:ascii="宋体" w:hAnsi="宋体" w:cs="宋体" w:eastAsia="宋体"/>
          <w:color w:val="6B707E"/>
          <w:spacing w:val="-102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23"/>
          <w:w w:val="89"/>
          <w:sz w:val="33"/>
          <w:szCs w:val="33"/>
        </w:rPr>
        <w:t>动</w:t>
      </w:r>
      <w:r>
        <w:rPr>
          <w:rFonts w:ascii="宋体" w:hAnsi="宋体" w:cs="宋体" w:eastAsia="宋体"/>
          <w:color w:val="6B707E"/>
          <w:spacing w:val="-47"/>
          <w:w w:val="108"/>
          <w:sz w:val="33"/>
          <w:szCs w:val="33"/>
        </w:rPr>
        <w:t>。</w:t>
      </w:r>
      <w:r>
        <w:rPr>
          <w:rFonts w:ascii="宋体" w:hAnsi="宋体" w:cs="宋体" w:eastAsia="宋体"/>
          <w:color w:val="6B707E"/>
          <w:w w:val="94"/>
          <w:sz w:val="33"/>
          <w:szCs w:val="33"/>
        </w:rPr>
        <w:t>通过中国好粮油</w:t>
      </w:r>
      <w:r>
        <w:rPr>
          <w:rFonts w:ascii="宋体" w:hAnsi="宋体" w:cs="宋体" w:eastAsia="宋体"/>
          <w:color w:val="6B707E"/>
          <w:spacing w:val="-90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15"/>
          <w:w w:val="96"/>
          <w:sz w:val="33"/>
          <w:szCs w:val="33"/>
        </w:rPr>
        <w:t>、</w:t>
      </w:r>
      <w:r>
        <w:rPr>
          <w:rFonts w:ascii="宋体" w:hAnsi="宋体" w:cs="宋体" w:eastAsia="宋体"/>
          <w:color w:val="6B707E"/>
          <w:w w:val="94"/>
          <w:sz w:val="33"/>
          <w:szCs w:val="33"/>
        </w:rPr>
        <w:t>主食厨房连锁店</w:t>
      </w:r>
      <w:r>
        <w:rPr>
          <w:rFonts w:ascii="宋体" w:hAnsi="宋体" w:cs="宋体" w:eastAsia="宋体"/>
          <w:color w:val="6B707E"/>
          <w:spacing w:val="-105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6"/>
          <w:sz w:val="33"/>
          <w:szCs w:val="33"/>
        </w:rPr>
        <w:t>等新载</w:t>
      </w:r>
      <w:r>
        <w:rPr>
          <w:rFonts w:ascii="宋体" w:hAnsi="宋体" w:cs="宋体" w:eastAsia="宋体"/>
          <w:color w:val="6B707E"/>
          <w:spacing w:val="21"/>
          <w:w w:val="96"/>
          <w:sz w:val="33"/>
          <w:szCs w:val="33"/>
        </w:rPr>
        <w:t>体</w:t>
      </w:r>
      <w:r>
        <w:rPr>
          <w:rFonts w:ascii="宋体" w:hAnsi="宋体" w:cs="宋体" w:eastAsia="宋体"/>
          <w:color w:val="6B707E"/>
          <w:w w:val="118"/>
          <w:sz w:val="33"/>
          <w:szCs w:val="33"/>
        </w:rPr>
        <w:t>，</w:t>
      </w:r>
      <w:r>
        <w:rPr>
          <w:rFonts w:ascii="宋体" w:hAnsi="宋体" w:cs="宋体" w:eastAsia="宋体"/>
          <w:color w:val="6B707E"/>
          <w:w w:val="118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7"/>
          <w:sz w:val="33"/>
          <w:szCs w:val="33"/>
        </w:rPr>
        <w:t>创新</w:t>
      </w:r>
      <w:r>
        <w:rPr>
          <w:rFonts w:ascii="宋体" w:hAnsi="宋体" w:cs="宋体" w:eastAsia="宋体"/>
          <w:color w:val="6B707E"/>
          <w:spacing w:val="1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38"/>
          <w:sz w:val="33"/>
          <w:szCs w:val="33"/>
        </w:rPr>
        <w:t>“</w:t>
      </w:r>
      <w:r>
        <w:rPr>
          <w:rFonts w:ascii="宋体" w:hAnsi="宋体" w:cs="宋体" w:eastAsia="宋体"/>
          <w:color w:val="6B707E"/>
          <w:spacing w:val="-125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85"/>
          <w:sz w:val="33"/>
          <w:szCs w:val="33"/>
        </w:rPr>
        <w:t>网上粮店”</w:t>
      </w:r>
      <w:r>
        <w:rPr>
          <w:rFonts w:ascii="宋体" w:hAnsi="宋体" w:cs="宋体" w:eastAsia="宋体"/>
          <w:color w:val="6B707E"/>
          <w:spacing w:val="-34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0"/>
          <w:sz w:val="33"/>
          <w:szCs w:val="33"/>
        </w:rPr>
        <w:t>零</w:t>
      </w:r>
      <w:r>
        <w:rPr>
          <w:rFonts w:ascii="宋体" w:hAnsi="宋体" w:cs="宋体" w:eastAsia="宋体"/>
          <w:color w:val="6B707E"/>
          <w:spacing w:val="39"/>
          <w:w w:val="90"/>
          <w:sz w:val="33"/>
          <w:szCs w:val="33"/>
        </w:rPr>
        <w:t>售</w:t>
      </w:r>
      <w:r>
        <w:rPr>
          <w:rFonts w:ascii="宋体" w:hAnsi="宋体" w:cs="宋体" w:eastAsia="宋体"/>
          <w:color w:val="6B707E"/>
          <w:w w:val="92"/>
          <w:sz w:val="33"/>
          <w:szCs w:val="33"/>
        </w:rPr>
        <w:t>新</w:t>
      </w:r>
      <w:r>
        <w:rPr>
          <w:rFonts w:ascii="宋体" w:hAnsi="宋体" w:cs="宋体" w:eastAsia="宋体"/>
          <w:color w:val="6B707E"/>
          <w:spacing w:val="40"/>
          <w:w w:val="92"/>
          <w:sz w:val="33"/>
          <w:szCs w:val="33"/>
        </w:rPr>
        <w:t>业</w:t>
      </w:r>
      <w:r>
        <w:rPr>
          <w:rFonts w:ascii="宋体" w:hAnsi="宋体" w:cs="宋体" w:eastAsia="宋体"/>
          <w:color w:val="6B707E"/>
          <w:w w:val="89"/>
          <w:sz w:val="33"/>
          <w:szCs w:val="33"/>
        </w:rPr>
        <w:t>态</w:t>
      </w:r>
      <w:r>
        <w:rPr>
          <w:rFonts w:ascii="宋体" w:hAnsi="宋体" w:cs="宋体" w:eastAsia="宋体"/>
          <w:color w:val="6B707E"/>
          <w:spacing w:val="-121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92"/>
          <w:w w:val="104"/>
          <w:sz w:val="33"/>
          <w:szCs w:val="33"/>
        </w:rPr>
        <w:t>，</w:t>
      </w:r>
      <w:r>
        <w:rPr>
          <w:rFonts w:ascii="宋体" w:hAnsi="宋体" w:cs="宋体" w:eastAsia="宋体"/>
          <w:color w:val="6B707E"/>
          <w:w w:val="95"/>
          <w:sz w:val="33"/>
          <w:szCs w:val="33"/>
        </w:rPr>
        <w:t>利用微博</w:t>
      </w:r>
      <w:r>
        <w:rPr>
          <w:rFonts w:ascii="宋体" w:hAnsi="宋体" w:cs="宋体" w:eastAsia="宋体"/>
          <w:color w:val="6B707E"/>
          <w:spacing w:val="-109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6"/>
          <w:w w:val="78"/>
          <w:sz w:val="33"/>
          <w:szCs w:val="33"/>
        </w:rPr>
        <w:t>、</w:t>
      </w:r>
      <w:r>
        <w:rPr>
          <w:rFonts w:ascii="宋体" w:hAnsi="宋体" w:cs="宋体" w:eastAsia="宋体"/>
          <w:color w:val="6B707E"/>
          <w:w w:val="94"/>
          <w:sz w:val="33"/>
          <w:szCs w:val="33"/>
        </w:rPr>
        <w:t>微信</w:t>
      </w:r>
      <w:r>
        <w:rPr>
          <w:rFonts w:ascii="宋体" w:hAnsi="宋体" w:cs="宋体" w:eastAsia="宋体"/>
          <w:color w:val="6B707E"/>
          <w:spacing w:val="-123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58"/>
          <w:w w:val="96"/>
          <w:sz w:val="33"/>
          <w:szCs w:val="33"/>
        </w:rPr>
        <w:t>、</w:t>
      </w:r>
      <w:r>
        <w:rPr>
          <w:rFonts w:ascii="宋体" w:hAnsi="宋体" w:cs="宋体" w:eastAsia="宋体"/>
          <w:color w:val="6B707E"/>
          <w:w w:val="93"/>
          <w:sz w:val="33"/>
          <w:szCs w:val="33"/>
        </w:rPr>
        <w:t>微店</w:t>
      </w:r>
      <w:r>
        <w:rPr>
          <w:rFonts w:ascii="宋体" w:hAnsi="宋体" w:cs="宋体" w:eastAsia="宋体"/>
          <w:color w:val="6B707E"/>
          <w:spacing w:val="-124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1"/>
          <w:sz w:val="33"/>
          <w:szCs w:val="33"/>
        </w:rPr>
        <w:t>等方</w:t>
      </w:r>
      <w:r>
        <w:rPr>
          <w:rFonts w:ascii="宋体" w:hAnsi="宋体" w:cs="宋体" w:eastAsia="宋体"/>
          <w:color w:val="6B707E"/>
          <w:spacing w:val="-118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85"/>
          <w:sz w:val="33"/>
          <w:szCs w:val="33"/>
        </w:rPr>
        <w:t>式</w:t>
      </w:r>
      <w:r>
        <w:rPr>
          <w:rFonts w:ascii="宋体" w:hAnsi="宋体" w:cs="宋体" w:eastAsia="宋体"/>
          <w:color w:val="6B707E"/>
          <w:spacing w:val="-115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104"/>
          <w:sz w:val="33"/>
          <w:szCs w:val="33"/>
        </w:rPr>
        <w:t>，</w:t>
      </w:r>
      <w:r>
        <w:rPr>
          <w:rFonts w:ascii="宋体" w:hAnsi="宋体" w:cs="宋体" w:eastAsia="宋体"/>
          <w:color w:val="6B707E"/>
          <w:w w:val="104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4"/>
          <w:sz w:val="33"/>
          <w:szCs w:val="33"/>
        </w:rPr>
        <w:t>开展精准营销</w:t>
      </w:r>
      <w:r>
        <w:rPr>
          <w:rFonts w:ascii="宋体" w:hAnsi="宋体" w:cs="宋体" w:eastAsia="宋体"/>
          <w:color w:val="6B707E"/>
          <w:spacing w:val="-90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63"/>
          <w:w w:val="104"/>
          <w:sz w:val="33"/>
          <w:szCs w:val="33"/>
        </w:rPr>
        <w:t>，</w:t>
      </w:r>
      <w:r>
        <w:rPr>
          <w:rFonts w:ascii="宋体" w:hAnsi="宋体" w:cs="宋体" w:eastAsia="宋体"/>
          <w:color w:val="6B707E"/>
          <w:w w:val="94"/>
          <w:sz w:val="33"/>
          <w:szCs w:val="33"/>
        </w:rPr>
        <w:t>促进产销合作进入智</w:t>
      </w:r>
      <w:r>
        <w:rPr>
          <w:rFonts w:ascii="宋体" w:hAnsi="宋体" w:cs="宋体" w:eastAsia="宋体"/>
          <w:color w:val="6B707E"/>
          <w:spacing w:val="-56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2"/>
          <w:sz w:val="33"/>
          <w:szCs w:val="33"/>
        </w:rPr>
        <w:t>能交</w:t>
      </w:r>
      <w:r>
        <w:rPr>
          <w:rFonts w:ascii="宋体" w:hAnsi="宋体" w:cs="宋体" w:eastAsia="宋体"/>
          <w:color w:val="6B707E"/>
          <w:spacing w:val="39"/>
          <w:w w:val="92"/>
          <w:sz w:val="33"/>
          <w:szCs w:val="33"/>
        </w:rPr>
        <w:t>易</w:t>
      </w:r>
      <w:r>
        <w:rPr>
          <w:rFonts w:ascii="宋体" w:hAnsi="宋体" w:cs="宋体" w:eastAsia="宋体"/>
          <w:color w:val="6B707E"/>
          <w:spacing w:val="8"/>
          <w:w w:val="87"/>
          <w:sz w:val="33"/>
          <w:szCs w:val="33"/>
        </w:rPr>
        <w:t>、</w:t>
      </w:r>
      <w:r>
        <w:rPr>
          <w:rFonts w:ascii="宋体" w:hAnsi="宋体" w:cs="宋体" w:eastAsia="宋体"/>
          <w:color w:val="6B707E"/>
          <w:w w:val="91"/>
          <w:sz w:val="33"/>
          <w:szCs w:val="33"/>
        </w:rPr>
        <w:t>智</w:t>
      </w:r>
      <w:r>
        <w:rPr>
          <w:rFonts w:ascii="宋体" w:hAnsi="宋体" w:cs="宋体" w:eastAsia="宋体"/>
          <w:color w:val="6B707E"/>
          <w:spacing w:val="-120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21"/>
          <w:w w:val="83"/>
          <w:sz w:val="33"/>
          <w:szCs w:val="33"/>
        </w:rPr>
        <w:t>能</w:t>
      </w:r>
      <w:r>
        <w:rPr>
          <w:rFonts w:ascii="宋体" w:hAnsi="宋体" w:cs="宋体" w:eastAsia="宋体"/>
          <w:color w:val="6B707E"/>
          <w:w w:val="94"/>
          <w:sz w:val="33"/>
          <w:szCs w:val="33"/>
        </w:rPr>
        <w:t>支</w:t>
      </w:r>
      <w:r>
        <w:rPr>
          <w:rFonts w:ascii="宋体" w:hAnsi="宋体" w:cs="宋体" w:eastAsia="宋体"/>
          <w:color w:val="6B707E"/>
          <w:spacing w:val="34"/>
          <w:w w:val="94"/>
          <w:sz w:val="33"/>
          <w:szCs w:val="33"/>
        </w:rPr>
        <w:t>付</w:t>
      </w:r>
      <w:r>
        <w:rPr>
          <w:rFonts w:ascii="宋体" w:hAnsi="宋体" w:cs="宋体" w:eastAsia="宋体"/>
          <w:color w:val="6B707E"/>
          <w:spacing w:val="8"/>
          <w:w w:val="87"/>
          <w:sz w:val="33"/>
          <w:szCs w:val="33"/>
        </w:rPr>
        <w:t>、</w:t>
      </w:r>
      <w:r>
        <w:rPr>
          <w:rFonts w:ascii="宋体" w:hAnsi="宋体" w:cs="宋体" w:eastAsia="宋体"/>
          <w:color w:val="6B707E"/>
          <w:spacing w:val="36"/>
          <w:w w:val="96"/>
          <w:sz w:val="33"/>
          <w:szCs w:val="33"/>
        </w:rPr>
        <w:t>智</w:t>
      </w:r>
      <w:r>
        <w:rPr>
          <w:rFonts w:ascii="宋体" w:hAnsi="宋体" w:cs="宋体" w:eastAsia="宋体"/>
          <w:color w:val="6B707E"/>
          <w:w w:val="86"/>
          <w:sz w:val="33"/>
          <w:szCs w:val="33"/>
        </w:rPr>
        <w:t>能</w:t>
      </w:r>
      <w:r>
        <w:rPr>
          <w:rFonts w:ascii="宋体" w:hAnsi="宋体" w:cs="宋体" w:eastAsia="宋体"/>
          <w:color w:val="6B707E"/>
          <w:w w:val="86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6"/>
          <w:sz w:val="33"/>
          <w:szCs w:val="33"/>
        </w:rPr>
        <w:t>仓储</w:t>
      </w:r>
      <w:r>
        <w:rPr>
          <w:rFonts w:ascii="宋体" w:hAnsi="宋体" w:cs="宋体" w:eastAsia="宋体"/>
          <w:color w:val="6B707E"/>
          <w:spacing w:val="-122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87"/>
          <w:sz w:val="33"/>
          <w:szCs w:val="33"/>
        </w:rPr>
        <w:t>、</w:t>
      </w:r>
      <w:r>
        <w:rPr>
          <w:rFonts w:ascii="宋体" w:hAnsi="宋体" w:cs="宋体" w:eastAsia="宋体"/>
          <w:color w:val="6B707E"/>
          <w:w w:val="94"/>
          <w:sz w:val="33"/>
          <w:szCs w:val="33"/>
        </w:rPr>
        <w:t>智</w:t>
      </w:r>
      <w:r>
        <w:rPr>
          <w:rFonts w:ascii="宋体" w:hAnsi="宋体" w:cs="宋体" w:eastAsia="宋体"/>
          <w:color w:val="6B707E"/>
          <w:spacing w:val="27"/>
          <w:w w:val="94"/>
          <w:sz w:val="33"/>
          <w:szCs w:val="33"/>
        </w:rPr>
        <w:t>能</w:t>
      </w:r>
      <w:r>
        <w:rPr>
          <w:rFonts w:ascii="宋体" w:hAnsi="宋体" w:cs="宋体" w:eastAsia="宋体"/>
          <w:color w:val="6B707E"/>
          <w:w w:val="91"/>
          <w:sz w:val="33"/>
          <w:szCs w:val="33"/>
        </w:rPr>
        <w:t>物流</w:t>
      </w:r>
      <w:r>
        <w:rPr>
          <w:rFonts w:ascii="宋体" w:hAnsi="宋体" w:cs="宋体" w:eastAsia="宋体"/>
          <w:color w:val="6B707E"/>
          <w:spacing w:val="-118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87"/>
          <w:sz w:val="33"/>
          <w:szCs w:val="33"/>
        </w:rPr>
        <w:t>、</w:t>
      </w:r>
      <w:r>
        <w:rPr>
          <w:rFonts w:ascii="宋体" w:hAnsi="宋体" w:cs="宋体" w:eastAsia="宋体"/>
          <w:color w:val="6B707E"/>
          <w:spacing w:val="36"/>
          <w:w w:val="96"/>
          <w:sz w:val="33"/>
          <w:szCs w:val="33"/>
        </w:rPr>
        <w:t>智</w:t>
      </w:r>
      <w:r>
        <w:rPr>
          <w:rFonts w:ascii="宋体" w:hAnsi="宋体" w:cs="宋体" w:eastAsia="宋体"/>
          <w:color w:val="6B707E"/>
          <w:spacing w:val="25"/>
          <w:w w:val="86"/>
          <w:sz w:val="33"/>
          <w:szCs w:val="33"/>
        </w:rPr>
        <w:t>能</w:t>
      </w:r>
      <w:r>
        <w:rPr>
          <w:rFonts w:ascii="宋体" w:hAnsi="宋体" w:cs="宋体" w:eastAsia="宋体"/>
          <w:color w:val="6B707E"/>
          <w:w w:val="93"/>
          <w:sz w:val="33"/>
          <w:szCs w:val="33"/>
        </w:rPr>
        <w:t>配送的新时代</w:t>
      </w:r>
      <w:r>
        <w:rPr>
          <w:rFonts w:ascii="宋体" w:hAnsi="宋体" w:cs="宋体" w:eastAsia="宋体"/>
          <w:color w:val="6B707E"/>
          <w:spacing w:val="-106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108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pStyle w:val="Heading2"/>
        <w:spacing w:line="240" w:lineRule="auto" w:before="48"/>
        <w:ind w:left="2253" w:right="1346"/>
        <w:jc w:val="left"/>
      </w:pPr>
      <w:r>
        <w:rPr>
          <w:color w:val="5B606D"/>
          <w:spacing w:val="-13"/>
          <w:w w:val="105"/>
        </w:rPr>
        <w:t>四、保障措施</w:t>
      </w:r>
      <w:r>
        <w:rPr>
          <w:spacing w:val="-13"/>
        </w:rPr>
      </w:r>
    </w:p>
    <w:p>
      <w:pPr>
        <w:spacing w:line="321" w:lineRule="auto" w:before="175"/>
        <w:ind w:left="1555" w:right="1346" w:firstLine="864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5B606D"/>
          <w:w w:val="95"/>
          <w:sz w:val="33"/>
          <w:szCs w:val="33"/>
        </w:rPr>
        <w:t>〈一〉</w:t>
      </w:r>
      <w:r>
        <w:rPr>
          <w:rFonts w:ascii="宋体" w:hAnsi="宋体" w:cs="宋体" w:eastAsia="宋体"/>
          <w:color w:val="5B606D"/>
          <w:spacing w:val="-117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5B606D"/>
          <w:w w:val="95"/>
          <w:sz w:val="33"/>
          <w:szCs w:val="33"/>
        </w:rPr>
        <w:t>加强组织领导</w:t>
      </w:r>
      <w:r>
        <w:rPr>
          <w:rFonts w:ascii="宋体" w:hAnsi="宋体" w:cs="宋体" w:eastAsia="宋体"/>
          <w:color w:val="5B606D"/>
          <w:spacing w:val="-142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5B606D"/>
          <w:spacing w:val="-14"/>
          <w:w w:val="95"/>
          <w:sz w:val="33"/>
          <w:szCs w:val="33"/>
        </w:rPr>
        <w:t>。国家有关部门要加强对各地开展粮食</w:t>
      </w:r>
      <w:r>
        <w:rPr>
          <w:rFonts w:ascii="宋体" w:hAnsi="宋体" w:cs="宋体" w:eastAsia="宋体"/>
          <w:color w:val="5B606D"/>
          <w:w w:val="101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5"/>
          <w:sz w:val="33"/>
          <w:szCs w:val="33"/>
        </w:rPr>
        <w:t>产销合作的指导</w:t>
      </w:r>
      <w:r>
        <w:rPr>
          <w:rFonts w:ascii="宋体" w:hAnsi="宋体" w:cs="宋体" w:eastAsia="宋体"/>
          <w:color w:val="6B707E"/>
          <w:spacing w:val="-138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7"/>
          <w:w w:val="95"/>
          <w:sz w:val="33"/>
          <w:szCs w:val="33"/>
        </w:rPr>
        <w:t>，将产销合作作为</w:t>
      </w:r>
      <w:r>
        <w:rPr>
          <w:rFonts w:ascii="宋体" w:hAnsi="宋体" w:cs="宋体" w:eastAsia="宋体"/>
          <w:color w:val="6B707E"/>
          <w:spacing w:val="-133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5"/>
          <w:sz w:val="33"/>
          <w:szCs w:val="33"/>
        </w:rPr>
        <w:t>粮食工作部际协调机制的重要</w:t>
      </w:r>
      <w:r>
        <w:rPr>
          <w:rFonts w:ascii="宋体" w:hAnsi="宋体" w:cs="宋体" w:eastAsia="宋体"/>
          <w:color w:val="6B707E"/>
          <w:w w:val="91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15"/>
          <w:w w:val="95"/>
          <w:sz w:val="33"/>
          <w:szCs w:val="33"/>
        </w:rPr>
        <w:t>内容，加强沟通会商</w:t>
      </w:r>
      <w:r>
        <w:rPr>
          <w:rFonts w:ascii="宋体" w:hAnsi="宋体" w:cs="宋体" w:eastAsia="宋体"/>
          <w:color w:val="6B707E"/>
          <w:spacing w:val="-115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12"/>
          <w:w w:val="95"/>
          <w:sz w:val="33"/>
          <w:szCs w:val="33"/>
        </w:rPr>
        <w:t>，完善相关政策</w:t>
      </w:r>
      <w:r>
        <w:rPr>
          <w:rFonts w:ascii="宋体" w:hAnsi="宋体" w:cs="宋体" w:eastAsia="宋体"/>
          <w:color w:val="6B707E"/>
          <w:spacing w:val="-103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5"/>
          <w:w w:val="95"/>
          <w:sz w:val="33"/>
          <w:szCs w:val="33"/>
        </w:rPr>
        <w:t>，支持产销区建立长期稳定</w:t>
      </w:r>
      <w:r>
        <w:rPr>
          <w:rFonts w:ascii="宋体" w:hAnsi="宋体" w:cs="宋体" w:eastAsia="宋体"/>
          <w:color w:val="6B707E"/>
          <w:w w:val="92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9"/>
          <w:w w:val="95"/>
          <w:sz w:val="33"/>
          <w:szCs w:val="33"/>
        </w:rPr>
        <w:t>的合作关系</w:t>
      </w:r>
      <w:r>
        <w:rPr>
          <w:rFonts w:ascii="宋体" w:hAnsi="宋体" w:cs="宋体" w:eastAsia="宋体"/>
          <w:color w:val="6B707E"/>
          <w:spacing w:val="-115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5"/>
          <w:w w:val="95"/>
          <w:sz w:val="33"/>
          <w:szCs w:val="33"/>
        </w:rPr>
        <w:t>。各地要建立粮食产销合作部门协调机制</w:t>
      </w:r>
      <w:r>
        <w:rPr>
          <w:rFonts w:ascii="宋体" w:hAnsi="宋体" w:cs="宋体" w:eastAsia="宋体"/>
          <w:color w:val="6B707E"/>
          <w:spacing w:val="-104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25"/>
          <w:w w:val="95"/>
          <w:sz w:val="33"/>
          <w:szCs w:val="33"/>
        </w:rPr>
        <w:t>，结合本地</w:t>
      </w:r>
      <w:r>
        <w:rPr>
          <w:rFonts w:ascii="宋体" w:hAnsi="宋体" w:cs="宋体" w:eastAsia="宋体"/>
          <w:color w:val="6B707E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0"/>
          <w:sz w:val="33"/>
          <w:szCs w:val="33"/>
        </w:rPr>
        <w:t>实际出台扶持措施 </w:t>
      </w:r>
      <w:r>
        <w:rPr>
          <w:rFonts w:ascii="宋体" w:hAnsi="宋体" w:cs="宋体" w:eastAsia="宋体"/>
          <w:color w:val="6B707E"/>
          <w:spacing w:val="-8"/>
          <w:w w:val="90"/>
          <w:sz w:val="33"/>
          <w:szCs w:val="33"/>
        </w:rPr>
        <w:t>，积极协调解决企业在产销合作中遇到的难题 </w:t>
      </w:r>
      <w:r>
        <w:rPr>
          <w:rFonts w:ascii="宋体" w:hAnsi="宋体" w:cs="宋体" w:eastAsia="宋体"/>
          <w:color w:val="6B707E"/>
          <w:w w:val="90"/>
          <w:sz w:val="33"/>
          <w:szCs w:val="33"/>
        </w:rPr>
        <w:t>，</w:t>
      </w:r>
      <w:r>
        <w:rPr>
          <w:rFonts w:ascii="宋体" w:hAnsi="宋体" w:cs="宋体" w:eastAsia="宋体"/>
          <w:color w:val="6B707E"/>
          <w:spacing w:val="-22"/>
          <w:w w:val="90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22"/>
          <w:w w:val="90"/>
          <w:sz w:val="33"/>
          <w:szCs w:val="33"/>
        </w:rPr>
      </w:r>
      <w:r>
        <w:rPr>
          <w:rFonts w:ascii="宋体" w:hAnsi="宋体" w:cs="宋体" w:eastAsia="宋体"/>
          <w:color w:val="6B707E"/>
          <w:w w:val="95"/>
          <w:sz w:val="33"/>
          <w:szCs w:val="33"/>
        </w:rPr>
        <w:t>为企业经营创造良好的环境</w:t>
      </w:r>
      <w:r>
        <w:rPr>
          <w:rFonts w:ascii="宋体" w:hAnsi="宋体" w:cs="宋体" w:eastAsia="宋体"/>
          <w:color w:val="6B707E"/>
          <w:spacing w:val="-120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5"/>
          <w:w w:val="95"/>
          <w:sz w:val="33"/>
          <w:szCs w:val="33"/>
        </w:rPr>
        <w:t>。要加强对粮食产销合作企业的监督</w:t>
      </w:r>
      <w:r>
        <w:rPr>
          <w:rFonts w:ascii="宋体" w:hAnsi="宋体" w:cs="宋体" w:eastAsia="宋体"/>
          <w:color w:val="6B707E"/>
          <w:w w:val="92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5"/>
          <w:sz w:val="33"/>
          <w:szCs w:val="33"/>
        </w:rPr>
        <w:t>指导，提高企业诚信意识和履约意识</w:t>
      </w:r>
      <w:r>
        <w:rPr>
          <w:rFonts w:ascii="宋体" w:hAnsi="宋体" w:cs="宋体" w:eastAsia="宋体"/>
          <w:color w:val="6B707E"/>
          <w:spacing w:val="-131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spacing w:val="-8"/>
          <w:w w:val="95"/>
          <w:sz w:val="33"/>
          <w:szCs w:val="33"/>
        </w:rPr>
        <w:t>，确保政府间签订的粮食</w:t>
      </w:r>
      <w:r>
        <w:rPr>
          <w:rFonts w:ascii="宋体" w:hAnsi="宋体" w:cs="宋体" w:eastAsia="宋体"/>
          <w:color w:val="6B707E"/>
          <w:spacing w:val="-139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5"/>
          <w:sz w:val="33"/>
          <w:szCs w:val="33"/>
        </w:rPr>
        <w:t>产</w:t>
      </w:r>
      <w:r>
        <w:rPr>
          <w:rFonts w:ascii="宋体" w:hAnsi="宋体" w:cs="宋体" w:eastAsia="宋体"/>
          <w:color w:val="6B707E"/>
          <w:w w:val="93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0"/>
          <w:sz w:val="33"/>
          <w:szCs w:val="33"/>
        </w:rPr>
        <w:t>销合作协议落到实处</w:t>
      </w:r>
      <w:r>
        <w:rPr>
          <w:rFonts w:ascii="宋体" w:hAnsi="宋体" w:cs="宋体" w:eastAsia="宋体"/>
          <w:color w:val="6B707E"/>
          <w:spacing w:val="-18"/>
          <w:w w:val="90"/>
          <w:sz w:val="33"/>
          <w:szCs w:val="33"/>
        </w:rPr>
        <w:t> </w:t>
      </w:r>
      <w:r>
        <w:rPr>
          <w:rFonts w:ascii="宋体" w:hAnsi="宋体" w:cs="宋体" w:eastAsia="宋体"/>
          <w:color w:val="6B707E"/>
          <w:w w:val="90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before="136"/>
        <w:ind w:left="0" w:right="1790" w:firstLine="0"/>
        <w:jc w:val="righ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707E"/>
          <w:sz w:val="29"/>
          <w:szCs w:val="29"/>
        </w:rPr>
        <w:t>一 </w:t>
      </w:r>
      <w:r>
        <w:rPr>
          <w:rFonts w:ascii="Arial" w:hAnsi="Arial" w:cs="Arial" w:eastAsia="Arial"/>
          <w:color w:val="6B707E"/>
          <w:sz w:val="28"/>
          <w:szCs w:val="28"/>
        </w:rPr>
        <w:t>7</w:t>
      </w:r>
      <w:r>
        <w:rPr>
          <w:rFonts w:ascii="Arial" w:hAnsi="Arial" w:cs="Arial" w:eastAsia="Arial"/>
          <w:color w:val="6B707E"/>
          <w:spacing w:val="42"/>
          <w:sz w:val="28"/>
          <w:szCs w:val="28"/>
        </w:rPr>
        <w:t> </w:t>
      </w:r>
      <w:r>
        <w:rPr>
          <w:rFonts w:ascii="宋体" w:hAnsi="宋体" w:cs="宋体" w:eastAsia="宋体"/>
          <w:color w:val="6B707E"/>
          <w:sz w:val="29"/>
          <w:szCs w:val="29"/>
        </w:rPr>
        <w:t>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15"/>
          <w:szCs w:val="15"/>
        </w:rPr>
      </w:pPr>
    </w:p>
    <w:p>
      <w:pPr>
        <w:spacing w:line="28" w:lineRule="exact"/>
        <w:ind w:left="1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525.6pt;height:1.45pt;mso-position-horizontal-relative:char;mso-position-vertical-relative:line" coordorigin="0,0" coordsize="10512,29">
            <v:group style="position:absolute;left:14;top:14;width:10484;height:2" coordorigin="14,14" coordsize="10484,2">
              <v:shape style="position:absolute;left:14;top:14;width:10484;height:2" coordorigin="14,14" coordsize="10484,0" path="m14,14l10498,14e" filled="false" stroked="true" strokeweight="1.44pt" strokecolor="#b3b8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after="0" w:line="28" w:lineRule="exact"/>
        <w:rPr>
          <w:rFonts w:ascii="宋体" w:hAnsi="宋体" w:cs="宋体" w:eastAsia="宋体"/>
          <w:sz w:val="2"/>
          <w:szCs w:val="2"/>
        </w:rPr>
        <w:sectPr>
          <w:headerReference w:type="default" r:id="rId9"/>
          <w:pgSz w:w="11930" w:h="16880"/>
          <w:pgMar w:header="0" w:footer="0" w:top="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23.76pt;margin-top:1.260027pt;width:572.4pt;height:.1pt;mso-position-horizontal-relative:page;mso-position-vertical-relative:page;z-index:1288" coordorigin="475,25" coordsize="11448,2">
            <v:shape style="position:absolute;left:475;top:25;width:11448;height:2" coordorigin="475,25" coordsize="11448,0" path="m475,25l11923,25e" filled="false" stroked="true" strokeweight="2.16pt" strokecolor="#afb3bc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55" w:lineRule="auto" w:before="174"/>
        <w:ind w:left="1193" w:right="1141" w:firstLine="842"/>
        <w:jc w:val="left"/>
      </w:pPr>
      <w:r>
        <w:rPr>
          <w:color w:val="383F49"/>
        </w:rPr>
        <w:t>〈二〉 </w:t>
      </w:r>
      <w:r>
        <w:rPr>
          <w:color w:val="383F49"/>
          <w:spacing w:val="-8"/>
          <w:w w:val="105"/>
        </w:rPr>
        <w:t>加大信贷资金支持。农业发展银行立足职能定位</w:t>
      </w:r>
      <w:r>
        <w:rPr>
          <w:color w:val="383F49"/>
          <w:spacing w:val="-112"/>
          <w:w w:val="105"/>
        </w:rPr>
        <w:t> </w:t>
      </w:r>
      <w:r>
        <w:rPr>
          <w:color w:val="383F49"/>
          <w:w w:val="105"/>
        </w:rPr>
        <w:t>，</w:t>
      </w:r>
      <w:r>
        <w:rPr>
          <w:color w:val="383F49"/>
          <w:w w:val="115"/>
        </w:rPr>
        <w:t> </w:t>
      </w:r>
      <w:r>
        <w:rPr>
          <w:color w:val="4F5460"/>
        </w:rPr>
        <w:t>在符合监管</w:t>
      </w:r>
      <w:r>
        <w:rPr>
          <w:color w:val="4F5460"/>
          <w:spacing w:val="-39"/>
        </w:rPr>
        <w:t> </w:t>
      </w:r>
      <w:r>
        <w:rPr>
          <w:color w:val="4F5460"/>
        </w:rPr>
        <w:t>规定和业务范围要求的前提下</w:t>
      </w:r>
      <w:r>
        <w:rPr>
          <w:color w:val="4F5460"/>
          <w:spacing w:val="45"/>
        </w:rPr>
        <w:t> </w:t>
      </w:r>
      <w:r>
        <w:rPr>
          <w:color w:val="4F5460"/>
          <w:spacing w:val="-21"/>
        </w:rPr>
        <w:t>，力口大信贷投放力度</w:t>
      </w:r>
      <w:r>
        <w:rPr>
          <w:color w:val="4F5460"/>
          <w:spacing w:val="-70"/>
        </w:rPr>
        <w:t> </w:t>
      </w:r>
      <w:r>
        <w:rPr>
          <w:color w:val="4F5460"/>
        </w:rPr>
        <w:t>；</w:t>
      </w:r>
      <w:r>
        <w:rPr>
          <w:color w:val="4F5460"/>
          <w:spacing w:val="-133"/>
        </w:rPr>
        <w:t> </w:t>
      </w:r>
      <w:r>
        <w:rPr>
          <w:color w:val="4F5460"/>
          <w:spacing w:val="-133"/>
        </w:rPr>
      </w:r>
      <w:r>
        <w:rPr>
          <w:color w:val="4F5460"/>
          <w:w w:val="105"/>
        </w:rPr>
        <w:t>其他银行业金融机构要创</w:t>
      </w:r>
      <w:r>
        <w:rPr>
          <w:color w:val="4F5460"/>
          <w:spacing w:val="-115"/>
          <w:w w:val="105"/>
        </w:rPr>
        <w:t> </w:t>
      </w:r>
      <w:r>
        <w:rPr>
          <w:color w:val="4F5460"/>
          <w:w w:val="105"/>
        </w:rPr>
        <w:t>新信贷产</w:t>
      </w:r>
      <w:r>
        <w:rPr>
          <w:color w:val="4F5460"/>
          <w:spacing w:val="-128"/>
          <w:w w:val="105"/>
        </w:rPr>
        <w:t> </w:t>
      </w:r>
      <w:r>
        <w:rPr>
          <w:color w:val="4F5460"/>
          <w:spacing w:val="-7"/>
          <w:w w:val="105"/>
        </w:rPr>
        <w:t>品，力口大信贷投放力度</w:t>
      </w:r>
      <w:r>
        <w:rPr>
          <w:color w:val="4F5460"/>
          <w:spacing w:val="-143"/>
          <w:w w:val="105"/>
        </w:rPr>
        <w:t> </w:t>
      </w:r>
      <w:r>
        <w:rPr>
          <w:color w:val="4F5460"/>
          <w:spacing w:val="-19"/>
          <w:w w:val="105"/>
        </w:rPr>
        <w:t>，完</w:t>
      </w:r>
      <w:r>
        <w:rPr>
          <w:color w:val="4F5460"/>
          <w:w w:val="102"/>
        </w:rPr>
        <w:t> </w:t>
      </w:r>
      <w:r>
        <w:rPr>
          <w:color w:val="4F5460"/>
          <w:w w:val="105"/>
        </w:rPr>
        <w:t>善资金结算</w:t>
      </w:r>
      <w:r>
        <w:rPr>
          <w:color w:val="4F5460"/>
          <w:spacing w:val="-113"/>
          <w:w w:val="105"/>
        </w:rPr>
        <w:t> </w:t>
      </w:r>
      <w:r>
        <w:rPr>
          <w:color w:val="4F5460"/>
          <w:w w:val="105"/>
        </w:rPr>
        <w:t>手段</w:t>
      </w:r>
      <w:r>
        <w:rPr>
          <w:color w:val="4F5460"/>
          <w:spacing w:val="-127"/>
          <w:w w:val="105"/>
        </w:rPr>
        <w:t> </w:t>
      </w:r>
      <w:r>
        <w:rPr>
          <w:color w:val="4F5460"/>
          <w:spacing w:val="-19"/>
          <w:w w:val="105"/>
        </w:rPr>
        <w:t>，为</w:t>
      </w:r>
      <w:r>
        <w:rPr>
          <w:color w:val="4F5460"/>
          <w:spacing w:val="-122"/>
          <w:w w:val="105"/>
        </w:rPr>
        <w:t> </w:t>
      </w:r>
      <w:r>
        <w:rPr>
          <w:color w:val="4F5460"/>
          <w:w w:val="105"/>
        </w:rPr>
        <w:t>企业开展产销合作提供更加便捷高效的信</w:t>
      </w:r>
      <w:r>
        <w:rPr>
          <w:color w:val="4F5460"/>
          <w:w w:val="104"/>
        </w:rPr>
        <w:t> </w:t>
      </w:r>
      <w:r>
        <w:rPr>
          <w:color w:val="4F5460"/>
          <w:w w:val="105"/>
        </w:rPr>
        <w:t>贷金融服务</w:t>
      </w:r>
      <w:r>
        <w:rPr>
          <w:color w:val="4F5460"/>
          <w:spacing w:val="-124"/>
          <w:w w:val="105"/>
        </w:rPr>
        <w:t> </w:t>
      </w:r>
      <w:r>
        <w:rPr>
          <w:color w:val="676D77"/>
          <w:spacing w:val="-3"/>
          <w:w w:val="105"/>
        </w:rPr>
        <w:t>。</w:t>
      </w:r>
      <w:r>
        <w:rPr>
          <w:color w:val="4F5460"/>
          <w:spacing w:val="-3"/>
          <w:w w:val="105"/>
        </w:rPr>
        <w:t>有关主产</w:t>
      </w:r>
      <w:r>
        <w:rPr>
          <w:color w:val="4F5460"/>
          <w:spacing w:val="-101"/>
          <w:w w:val="105"/>
        </w:rPr>
        <w:t> </w:t>
      </w:r>
      <w:r>
        <w:rPr>
          <w:color w:val="4F5460"/>
          <w:w w:val="105"/>
        </w:rPr>
        <w:t>区可按市场化方</w:t>
      </w:r>
      <w:r>
        <w:rPr>
          <w:color w:val="4F5460"/>
          <w:spacing w:val="-105"/>
          <w:w w:val="105"/>
        </w:rPr>
        <w:t> </w:t>
      </w:r>
      <w:r>
        <w:rPr>
          <w:color w:val="4F5460"/>
          <w:w w:val="105"/>
        </w:rPr>
        <w:t>式建立健全粮食收购贷</w:t>
      </w:r>
      <w:r>
        <w:rPr>
          <w:color w:val="4F5460"/>
          <w:w w:val="103"/>
        </w:rPr>
        <w:t> </w:t>
      </w:r>
      <w:r>
        <w:rPr>
          <w:color w:val="4F5460"/>
          <w:w w:val="105"/>
        </w:rPr>
        <w:t>款信用保证基金融资担保机制 </w:t>
      </w:r>
      <w:r>
        <w:rPr>
          <w:color w:val="4F5460"/>
          <w:spacing w:val="-5"/>
          <w:w w:val="105"/>
        </w:rPr>
        <w:t>，支持各类粮食企业</w:t>
      </w:r>
      <w:r>
        <w:rPr>
          <w:color w:val="4F5460"/>
          <w:spacing w:val="-136"/>
          <w:w w:val="105"/>
        </w:rPr>
        <w:t> </w:t>
      </w:r>
      <w:r>
        <w:rPr>
          <w:color w:val="4F5460"/>
          <w:w w:val="105"/>
        </w:rPr>
        <w:t>开展粮食收</w:t>
      </w:r>
      <w:r>
        <w:rPr>
          <w:color w:val="4F5460"/>
          <w:w w:val="104"/>
        </w:rPr>
        <w:t> </w:t>
      </w:r>
      <w:r>
        <w:rPr>
          <w:color w:val="4F5460"/>
          <w:w w:val="105"/>
        </w:rPr>
        <w:t>购活</w:t>
      </w:r>
      <w:r>
        <w:rPr>
          <w:color w:val="4F5460"/>
          <w:spacing w:val="-123"/>
          <w:w w:val="105"/>
        </w:rPr>
        <w:t> </w:t>
      </w:r>
      <w:r>
        <w:rPr>
          <w:color w:val="4F5460"/>
          <w:w w:val="105"/>
        </w:rPr>
        <w:t>动</w:t>
      </w:r>
      <w:r>
        <w:rPr>
          <w:color w:val="4F5460"/>
          <w:spacing w:val="-131"/>
          <w:w w:val="105"/>
        </w:rPr>
        <w:t> </w:t>
      </w:r>
      <w:r>
        <w:rPr>
          <w:color w:val="4F5460"/>
          <w:spacing w:val="-8"/>
          <w:w w:val="105"/>
        </w:rPr>
        <w:t>。鼓励其他地</w:t>
      </w:r>
      <w:r>
        <w:rPr>
          <w:color w:val="4F5460"/>
          <w:spacing w:val="-91"/>
          <w:w w:val="105"/>
        </w:rPr>
        <w:t> </w:t>
      </w:r>
      <w:r>
        <w:rPr>
          <w:color w:val="4F5460"/>
          <w:w w:val="105"/>
        </w:rPr>
        <w:t>区因地制宜建立健全粮食收购贷款信用保</w:t>
      </w:r>
      <w:r>
        <w:rPr>
          <w:color w:val="4F5460"/>
          <w:w w:val="104"/>
        </w:rPr>
        <w:t> </w:t>
      </w:r>
      <w:r>
        <w:rPr>
          <w:color w:val="4F5460"/>
          <w:w w:val="105"/>
        </w:rPr>
        <w:t>证基金融资担保机制</w:t>
      </w:r>
      <w:r>
        <w:rPr>
          <w:color w:val="4F5460"/>
          <w:spacing w:val="-76"/>
          <w:w w:val="105"/>
        </w:rPr>
        <w:t> </w:t>
      </w:r>
      <w:r>
        <w:rPr>
          <w:color w:val="676D77"/>
          <w:w w:val="105"/>
        </w:rPr>
        <w:t>。</w:t>
      </w:r>
      <w:r>
        <w:rPr/>
      </w:r>
    </w:p>
    <w:p>
      <w:pPr>
        <w:pStyle w:val="BodyText"/>
        <w:spacing w:line="352" w:lineRule="auto" w:before="39"/>
        <w:ind w:left="1179" w:right="1141" w:firstLine="842"/>
        <w:jc w:val="left"/>
      </w:pPr>
      <w:r>
        <w:rPr>
          <w:color w:val="383F49"/>
        </w:rPr>
        <w:t>〈三〉 </w:t>
      </w:r>
      <w:r>
        <w:rPr>
          <w:color w:val="383F49"/>
          <w:spacing w:val="-19"/>
        </w:rPr>
        <w:t>加强财政政策扶持。鼓励销</w:t>
      </w:r>
      <w:r>
        <w:rPr>
          <w:color w:val="383F49"/>
          <w:spacing w:val="-101"/>
        </w:rPr>
        <w:t> </w:t>
      </w:r>
      <w:r>
        <w:rPr>
          <w:color w:val="383F49"/>
        </w:rPr>
        <w:t>区企业到产区建立商品粮</w:t>
      </w:r>
      <w:r>
        <w:rPr>
          <w:color w:val="383F49"/>
          <w:w w:val="103"/>
        </w:rPr>
        <w:t> </w:t>
      </w:r>
      <w:r>
        <w:rPr>
          <w:color w:val="4F5460"/>
          <w:spacing w:val="-4"/>
        </w:rPr>
        <w:t>生产和收储基地、加工园区 </w:t>
      </w:r>
      <w:r>
        <w:rPr>
          <w:color w:val="4F5460"/>
          <w:spacing w:val="-11"/>
        </w:rPr>
        <w:t>，或从产区运回粮食</w:t>
      </w:r>
      <w:r>
        <w:rPr>
          <w:color w:val="676D77"/>
          <w:spacing w:val="-11"/>
        </w:rPr>
        <w:t>。</w:t>
      </w:r>
      <w:r>
        <w:rPr>
          <w:color w:val="4F5460"/>
          <w:spacing w:val="-11"/>
        </w:rPr>
        <w:t>鼓励地方设立</w:t>
      </w:r>
      <w:r>
        <w:rPr>
          <w:color w:val="4F5460"/>
          <w:spacing w:val="112"/>
        </w:rPr>
        <w:t> </w:t>
      </w:r>
      <w:r>
        <w:rPr>
          <w:color w:val="4F5460"/>
          <w:spacing w:val="112"/>
        </w:rPr>
      </w:r>
      <w:r>
        <w:rPr>
          <w:color w:val="4F5460"/>
        </w:rPr>
        <w:t>粮食产销合作奖励基金 </w:t>
      </w:r>
      <w:r>
        <w:rPr>
          <w:color w:val="4F5460"/>
          <w:spacing w:val="-40"/>
        </w:rPr>
        <w:t>，用 </w:t>
      </w:r>
      <w:r>
        <w:rPr>
          <w:color w:val="4F5460"/>
        </w:rPr>
        <w:t>于奖励产销合作成效显著的企业 。</w:t>
      </w:r>
      <w:r>
        <w:rPr>
          <w:color w:val="4F5460"/>
          <w:spacing w:val="-69"/>
        </w:rPr>
        <w:t> </w:t>
      </w:r>
      <w:r>
        <w:rPr>
          <w:color w:val="4F5460"/>
          <w:spacing w:val="-69"/>
        </w:rPr>
      </w:r>
      <w:r>
        <w:rPr>
          <w:color w:val="4F5460"/>
        </w:rPr>
        <w:t>对于稳定建立政府间产销合作机制的 ，中央财政通过现有政策</w:t>
      </w:r>
      <w:r>
        <w:rPr>
          <w:color w:val="4F5460"/>
          <w:spacing w:val="71"/>
        </w:rPr>
        <w:t> </w:t>
      </w:r>
      <w:r>
        <w:rPr>
          <w:color w:val="4F5460"/>
          <w:spacing w:val="71"/>
        </w:rPr>
      </w:r>
      <w:r>
        <w:rPr>
          <w:color w:val="4F5460"/>
        </w:rPr>
        <w:t>渠道对产</w:t>
      </w:r>
      <w:r>
        <w:rPr>
          <w:color w:val="4F5460"/>
          <w:spacing w:val="-18"/>
        </w:rPr>
        <w:t> </w:t>
      </w:r>
      <w:r>
        <w:rPr>
          <w:color w:val="4F5460"/>
        </w:rPr>
        <w:t>区予以适</w:t>
      </w:r>
      <w:r>
        <w:rPr>
          <w:color w:val="4F5460"/>
          <w:spacing w:val="-87"/>
        </w:rPr>
        <w:t> </w:t>
      </w:r>
      <w:r>
        <w:rPr>
          <w:color w:val="4F5460"/>
          <w:spacing w:val="13"/>
        </w:rPr>
        <w:t>当奖励</w:t>
      </w:r>
      <w:r>
        <w:rPr>
          <w:color w:val="4F5460"/>
          <w:spacing w:val="-60"/>
        </w:rPr>
        <w:t> </w:t>
      </w:r>
      <w:r>
        <w:rPr>
          <w:color w:val="676D77"/>
          <w:spacing w:val="-11"/>
        </w:rPr>
        <w:t>。</w:t>
      </w:r>
      <w:r>
        <w:rPr>
          <w:color w:val="4F5460"/>
          <w:spacing w:val="-11"/>
        </w:rPr>
        <w:t>综合考虑各省对国家粮食安全贡献</w:t>
      </w:r>
      <w:r>
        <w:rPr>
          <w:color w:val="4F5460"/>
          <w:spacing w:val="54"/>
        </w:rPr>
        <w:t> </w:t>
      </w:r>
      <w:r>
        <w:rPr>
          <w:color w:val="4F5460"/>
        </w:rPr>
        <w:t>、</w:t>
      </w:r>
      <w:r>
        <w:rPr>
          <w:color w:val="4F5460"/>
          <w:spacing w:val="-138"/>
        </w:rPr>
        <w:t> </w:t>
      </w:r>
      <w:r>
        <w:rPr>
          <w:color w:val="4F5460"/>
          <w:spacing w:val="-138"/>
        </w:rPr>
      </w:r>
      <w:r>
        <w:rPr>
          <w:color w:val="4F5460"/>
        </w:rPr>
        <w:t>挂账规模</w:t>
      </w:r>
      <w:r>
        <w:rPr>
          <w:color w:val="4F5460"/>
          <w:spacing w:val="-90"/>
        </w:rPr>
        <w:t> </w:t>
      </w:r>
      <w:r>
        <w:rPr>
          <w:color w:val="4F5460"/>
        </w:rPr>
        <w:t>、财力水平等</w:t>
      </w:r>
      <w:r>
        <w:rPr>
          <w:color w:val="4F5460"/>
          <w:spacing w:val="-57"/>
        </w:rPr>
        <w:t> </w:t>
      </w:r>
      <w:r>
        <w:rPr>
          <w:color w:val="4F5460"/>
          <w:spacing w:val="-6"/>
        </w:rPr>
        <w:t>因素，合理确定中央帮</w:t>
      </w:r>
      <w:r>
        <w:rPr>
          <w:color w:val="4F5460"/>
          <w:spacing w:val="-55"/>
        </w:rPr>
        <w:t> </w:t>
      </w:r>
      <w:r>
        <w:rPr>
          <w:color w:val="4F5460"/>
        </w:rPr>
        <w:t>助消</w:t>
      </w:r>
      <w:r>
        <w:rPr>
          <w:color w:val="4F5460"/>
          <w:spacing w:val="-94"/>
        </w:rPr>
        <w:t> </w:t>
      </w:r>
      <w:r>
        <w:rPr>
          <w:color w:val="4F5460"/>
        </w:rPr>
        <w:t>化比例</w:t>
      </w:r>
      <w:r>
        <w:rPr>
          <w:color w:val="4F5460"/>
          <w:spacing w:val="-74"/>
        </w:rPr>
        <w:t> </w:t>
      </w:r>
      <w:r>
        <w:rPr>
          <w:color w:val="4F5460"/>
          <w:spacing w:val="-29"/>
        </w:rPr>
        <w:t>，力口</w:t>
      </w:r>
      <w:r>
        <w:rPr>
          <w:color w:val="4F5460"/>
          <w:spacing w:val="-120"/>
        </w:rPr>
        <w:t> </w:t>
      </w:r>
      <w:r>
        <w:rPr>
          <w:color w:val="4F5460"/>
          <w:spacing w:val="-120"/>
        </w:rPr>
      </w:r>
      <w:r>
        <w:rPr>
          <w:color w:val="4F5460"/>
        </w:rPr>
        <w:t>大对主产</w:t>
      </w:r>
      <w:r>
        <w:rPr>
          <w:color w:val="4F5460"/>
          <w:spacing w:val="118"/>
        </w:rPr>
        <w:t> </w:t>
      </w:r>
      <w:r>
        <w:rPr>
          <w:color w:val="4F5460"/>
          <w:spacing w:val="2"/>
        </w:rPr>
        <w:t>区的倾斜支持</w:t>
      </w:r>
      <w:r>
        <w:rPr>
          <w:color w:val="676D77"/>
          <w:spacing w:val="2"/>
        </w:rPr>
        <w:t>。</w:t>
      </w:r>
      <w:r>
        <w:rPr>
          <w:spacing w:val="2"/>
        </w:rPr>
      </w:r>
    </w:p>
    <w:p>
      <w:pPr>
        <w:pStyle w:val="BodyText"/>
        <w:spacing w:line="357" w:lineRule="auto" w:before="42"/>
        <w:ind w:left="1186" w:right="1537" w:firstLine="828"/>
        <w:jc w:val="left"/>
      </w:pPr>
      <w:r>
        <w:rPr>
          <w:color w:val="383F49"/>
          <w:spacing w:val="3"/>
        </w:rPr>
        <w:t>〈四〉</w:t>
      </w:r>
      <w:r>
        <w:rPr>
          <w:color w:val="383F49"/>
          <w:spacing w:val="-40"/>
        </w:rPr>
        <w:t> </w:t>
      </w:r>
      <w:r>
        <w:rPr>
          <w:color w:val="383F49"/>
          <w:w w:val="105"/>
        </w:rPr>
        <w:t>完善粮食运输保障。要加强粮食流通基础设施和重</w:t>
      </w:r>
      <w:r>
        <w:rPr>
          <w:color w:val="383F49"/>
          <w:w w:val="109"/>
        </w:rPr>
        <w:t> </w:t>
      </w:r>
      <w:r>
        <w:rPr>
          <w:color w:val="4F5460"/>
          <w:w w:val="105"/>
        </w:rPr>
        <w:t>要物流节点建设</w:t>
      </w:r>
      <w:r>
        <w:rPr>
          <w:color w:val="4F5460"/>
          <w:spacing w:val="-91"/>
          <w:w w:val="105"/>
        </w:rPr>
        <w:t> </w:t>
      </w:r>
      <w:r>
        <w:rPr>
          <w:color w:val="4F5460"/>
          <w:spacing w:val="-19"/>
          <w:w w:val="105"/>
        </w:rPr>
        <w:t>，积极推</w:t>
      </w:r>
      <w:r>
        <w:rPr>
          <w:color w:val="4F5460"/>
          <w:spacing w:val="-112"/>
          <w:w w:val="105"/>
        </w:rPr>
        <w:t> </w:t>
      </w:r>
      <w:r>
        <w:rPr>
          <w:color w:val="4F5460"/>
          <w:w w:val="105"/>
        </w:rPr>
        <w:t>动粮食散装</w:t>
      </w:r>
      <w:r>
        <w:rPr>
          <w:color w:val="4F5460"/>
          <w:spacing w:val="-101"/>
          <w:w w:val="105"/>
        </w:rPr>
        <w:t> </w:t>
      </w:r>
      <w:r>
        <w:rPr>
          <w:color w:val="4F5460"/>
          <w:w w:val="105"/>
        </w:rPr>
        <w:t>、集装箱运输</w:t>
      </w:r>
      <w:r>
        <w:rPr>
          <w:color w:val="4F5460"/>
          <w:spacing w:val="-102"/>
          <w:w w:val="105"/>
        </w:rPr>
        <w:t> </w:t>
      </w:r>
      <w:r>
        <w:rPr>
          <w:color w:val="4F5460"/>
          <w:spacing w:val="-14"/>
          <w:w w:val="105"/>
        </w:rPr>
        <w:t>，鼓励采用</w:t>
      </w:r>
      <w:r>
        <w:rPr>
          <w:color w:val="4F5460"/>
          <w:spacing w:val="-145"/>
          <w:w w:val="105"/>
        </w:rPr>
        <w:t> </w:t>
      </w:r>
      <w:r>
        <w:rPr>
          <w:color w:val="4F5460"/>
          <w:spacing w:val="-145"/>
          <w:w w:val="105"/>
        </w:rPr>
      </w:r>
      <w:r>
        <w:rPr>
          <w:color w:val="4F5460"/>
          <w:spacing w:val="5"/>
          <w:w w:val="105"/>
        </w:rPr>
        <w:t>铁路、水运方</w:t>
      </w:r>
      <w:r>
        <w:rPr>
          <w:color w:val="4F5460"/>
          <w:spacing w:val="-134"/>
          <w:w w:val="105"/>
        </w:rPr>
        <w:t> </w:t>
      </w:r>
      <w:r>
        <w:rPr>
          <w:color w:val="4F5460"/>
          <w:w w:val="105"/>
        </w:rPr>
        <w:t>式调运粮食</w:t>
      </w:r>
      <w:r>
        <w:rPr>
          <w:color w:val="4F5460"/>
          <w:spacing w:val="-139"/>
          <w:w w:val="105"/>
        </w:rPr>
        <w:t> </w:t>
      </w:r>
      <w:r>
        <w:rPr>
          <w:color w:val="4F5460"/>
          <w:spacing w:val="-11"/>
          <w:w w:val="105"/>
        </w:rPr>
        <w:t>，大力发展粮食</w:t>
      </w:r>
      <w:r>
        <w:rPr>
          <w:color w:val="4F5460"/>
          <w:spacing w:val="-67"/>
          <w:w w:val="105"/>
        </w:rPr>
        <w:t> </w:t>
      </w:r>
      <w:r>
        <w:rPr>
          <w:color w:val="4F5460"/>
          <w:w w:val="105"/>
        </w:rPr>
        <w:t>“公、铁、水”</w:t>
      </w:r>
      <w:r>
        <w:rPr>
          <w:color w:val="4F5460"/>
          <w:spacing w:val="-66"/>
          <w:w w:val="105"/>
        </w:rPr>
        <w:t> </w:t>
      </w:r>
      <w:r>
        <w:rPr>
          <w:color w:val="4F5460"/>
          <w:w w:val="105"/>
        </w:rPr>
        <w:t>多</w:t>
      </w:r>
      <w:r>
        <w:rPr>
          <w:color w:val="4F5460"/>
          <w:spacing w:val="-138"/>
          <w:w w:val="105"/>
        </w:rPr>
        <w:t> </w:t>
      </w:r>
      <w:r>
        <w:rPr>
          <w:color w:val="4F5460"/>
          <w:w w:val="105"/>
        </w:rPr>
        <w:t>式</w:t>
      </w:r>
      <w:r>
        <w:rPr>
          <w:color w:val="4F5460"/>
          <w:w w:val="91"/>
        </w:rPr>
        <w:t> </w:t>
      </w:r>
      <w:r>
        <w:rPr>
          <w:color w:val="4F5460"/>
          <w:w w:val="105"/>
        </w:rPr>
        <w:t>联运</w:t>
      </w:r>
      <w:r>
        <w:rPr>
          <w:color w:val="4F5460"/>
          <w:spacing w:val="-122"/>
          <w:w w:val="105"/>
        </w:rPr>
        <w:t> </w:t>
      </w:r>
      <w:r>
        <w:rPr>
          <w:color w:val="4F5460"/>
          <w:spacing w:val="-4"/>
          <w:w w:val="105"/>
        </w:rPr>
        <w:t>，支持发展第二方粮食物流</w:t>
      </w:r>
      <w:r>
        <w:rPr>
          <w:color w:val="4F5460"/>
          <w:spacing w:val="-57"/>
          <w:w w:val="105"/>
        </w:rPr>
        <w:t> </w:t>
      </w:r>
      <w:r>
        <w:rPr>
          <w:color w:val="4F5460"/>
          <w:spacing w:val="-7"/>
          <w:w w:val="105"/>
        </w:rPr>
        <w:t>，确保粮食集运顺</w:t>
      </w:r>
      <w:r>
        <w:rPr>
          <w:color w:val="4F5460"/>
          <w:spacing w:val="-64"/>
          <w:w w:val="105"/>
        </w:rPr>
        <w:t> </w:t>
      </w:r>
      <w:r>
        <w:rPr>
          <w:color w:val="4F5460"/>
          <w:spacing w:val="-4"/>
          <w:w w:val="105"/>
        </w:rPr>
        <w:t>畅。各地要</w:t>
      </w:r>
      <w:r>
        <w:rPr>
          <w:color w:val="4F5460"/>
          <w:spacing w:val="-150"/>
          <w:w w:val="105"/>
        </w:rPr>
        <w:t> </w:t>
      </w:r>
      <w:r>
        <w:rPr>
          <w:color w:val="4F5460"/>
          <w:spacing w:val="-150"/>
          <w:w w:val="105"/>
        </w:rPr>
      </w:r>
      <w:r>
        <w:rPr>
          <w:color w:val="4F5460"/>
          <w:w w:val="105"/>
        </w:rPr>
        <w:t>充分发挥粮食调运协调机制作用</w:t>
      </w:r>
      <w:r>
        <w:rPr>
          <w:color w:val="4F5460"/>
          <w:spacing w:val="-46"/>
          <w:w w:val="105"/>
        </w:rPr>
        <w:t> </w:t>
      </w:r>
      <w:r>
        <w:rPr>
          <w:color w:val="4F5460"/>
          <w:spacing w:val="-4"/>
          <w:w w:val="105"/>
        </w:rPr>
        <w:t>，根据本地区粮食供需平衡状</w:t>
      </w:r>
      <w:r>
        <w:rPr>
          <w:color w:val="4F5460"/>
          <w:spacing w:val="-141"/>
          <w:w w:val="105"/>
        </w:rPr>
        <w:t> </w:t>
      </w:r>
      <w:r>
        <w:rPr>
          <w:color w:val="4F5460"/>
          <w:spacing w:val="-141"/>
          <w:w w:val="105"/>
        </w:rPr>
      </w:r>
      <w:r>
        <w:rPr>
          <w:color w:val="4F5460"/>
          <w:w w:val="105"/>
        </w:rPr>
        <w:t>况</w:t>
      </w:r>
      <w:r>
        <w:rPr>
          <w:color w:val="4F5460"/>
          <w:spacing w:val="-130"/>
          <w:w w:val="105"/>
        </w:rPr>
        <w:t> </w:t>
      </w:r>
      <w:r>
        <w:rPr>
          <w:color w:val="4F5460"/>
          <w:spacing w:val="-9"/>
          <w:w w:val="105"/>
        </w:rPr>
        <w:t>，加强产销</w:t>
      </w:r>
      <w:r>
        <w:rPr>
          <w:color w:val="4F5460"/>
          <w:spacing w:val="-94"/>
          <w:w w:val="105"/>
        </w:rPr>
        <w:t> </w:t>
      </w:r>
      <w:r>
        <w:rPr>
          <w:color w:val="4F5460"/>
          <w:spacing w:val="3"/>
          <w:w w:val="105"/>
        </w:rPr>
        <w:t>区日常运输需求与</w:t>
      </w:r>
      <w:r>
        <w:rPr>
          <w:color w:val="4F5460"/>
          <w:spacing w:val="-110"/>
          <w:w w:val="105"/>
        </w:rPr>
        <w:t> </w:t>
      </w:r>
      <w:r>
        <w:rPr>
          <w:color w:val="4F5460"/>
          <w:w w:val="105"/>
        </w:rPr>
        <w:t>运力供给衔接</w:t>
      </w:r>
      <w:r>
        <w:rPr>
          <w:color w:val="4F5460"/>
          <w:spacing w:val="-121"/>
          <w:w w:val="105"/>
        </w:rPr>
        <w:t> </w:t>
      </w:r>
      <w:r>
        <w:rPr>
          <w:color w:val="4F5460"/>
          <w:spacing w:val="-3"/>
          <w:w w:val="105"/>
        </w:rPr>
        <w:t>。对于纳入省级</w:t>
      </w:r>
      <w:r>
        <w:rPr>
          <w:color w:val="4F5460"/>
          <w:w w:val="105"/>
        </w:rPr>
        <w:t> 政府间合作协议的粮食运输</w:t>
      </w:r>
      <w:r>
        <w:rPr>
          <w:color w:val="4F5460"/>
          <w:spacing w:val="-79"/>
          <w:w w:val="105"/>
        </w:rPr>
        <w:t> </w:t>
      </w:r>
      <w:r>
        <w:rPr>
          <w:color w:val="4F5460"/>
          <w:spacing w:val="-9"/>
          <w:w w:val="105"/>
        </w:rPr>
        <w:t>，要优先保障运力</w:t>
      </w:r>
      <w:r>
        <w:rPr>
          <w:color w:val="4F5460"/>
          <w:spacing w:val="-93"/>
          <w:w w:val="105"/>
        </w:rPr>
        <w:t> </w:t>
      </w:r>
      <w:r>
        <w:rPr>
          <w:color w:val="676D77"/>
          <w:spacing w:val="-3"/>
          <w:w w:val="105"/>
        </w:rPr>
        <w:t>。</w:t>
      </w:r>
      <w:r>
        <w:rPr>
          <w:color w:val="4F5460"/>
          <w:spacing w:val="-3"/>
          <w:w w:val="105"/>
        </w:rPr>
        <w:t>落实港口</w:t>
      </w:r>
      <w:r>
        <w:rPr>
          <w:color w:val="4F5460"/>
          <w:spacing w:val="-103"/>
          <w:w w:val="105"/>
        </w:rPr>
        <w:t> </w:t>
      </w:r>
      <w:r>
        <w:rPr>
          <w:color w:val="4F5460"/>
          <w:w w:val="105"/>
        </w:rPr>
        <w:t>收费</w:t>
      </w:r>
      <w:r>
        <w:rPr/>
      </w:r>
    </w:p>
    <w:p>
      <w:pPr>
        <w:pStyle w:val="BodyText"/>
        <w:spacing w:line="240" w:lineRule="auto" w:before="15"/>
        <w:ind w:left="1560" w:right="1141"/>
        <w:jc w:val="left"/>
      </w:pPr>
      <w:r>
        <w:rPr/>
        <w:pict>
          <v:group style="position:absolute;margin-left:250.559998pt;margin-top:88.649529pt;width:345.6pt;height:.1pt;mso-position-horizontal-relative:page;mso-position-vertical-relative:paragraph;z-index:1312" coordorigin="5011,1773" coordsize="6912,2">
            <v:shape style="position:absolute;left:5011;top:1773;width:6912;height:2" coordorigin="5011,1773" coordsize="6912,0" path="m5011,1773l11923,1773e" filled="false" stroked="true" strokeweight="2.16pt" strokecolor="#a8acaf">
              <v:path arrowok="t"/>
            </v:shape>
            <w10:wrap type="none"/>
          </v:group>
        </w:pict>
      </w:r>
      <w:r>
        <w:rPr>
          <w:color w:val="4F5460"/>
          <w:w w:val="105"/>
        </w:rPr>
        <w:t>一 </w:t>
      </w:r>
      <w:r>
        <w:rPr>
          <w:rFonts w:ascii="Times New Roman" w:hAnsi="Times New Roman" w:cs="Times New Roman" w:eastAsia="Times New Roman"/>
          <w:color w:val="4F5460"/>
          <w:w w:val="105"/>
        </w:rPr>
        <w:t>8</w:t>
      </w:r>
      <w:r>
        <w:rPr>
          <w:rFonts w:ascii="Times New Roman" w:hAnsi="Times New Roman" w:cs="Times New Roman" w:eastAsia="Times New Roman"/>
          <w:color w:val="4F5460"/>
          <w:spacing w:val="-3"/>
          <w:w w:val="105"/>
        </w:rPr>
        <w:t> </w:t>
      </w:r>
      <w:r>
        <w:rPr>
          <w:color w:val="4F5460"/>
          <w:w w:val="105"/>
        </w:rPr>
        <w:t>一</w:t>
      </w:r>
      <w:r>
        <w:rPr/>
      </w:r>
    </w:p>
    <w:p>
      <w:pPr>
        <w:spacing w:after="0" w:line="240" w:lineRule="auto"/>
        <w:jc w:val="left"/>
        <w:sectPr>
          <w:headerReference w:type="default" r:id="rId10"/>
          <w:pgSz w:w="11930" w:h="16880"/>
          <w:pgMar w:header="0" w:footer="0" w:top="0" w:bottom="0" w:left="34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9"/>
          <w:szCs w:val="29"/>
        </w:rPr>
      </w:pPr>
    </w:p>
    <w:p>
      <w:pPr>
        <w:pStyle w:val="BodyText"/>
        <w:spacing w:line="355" w:lineRule="auto"/>
        <w:ind w:left="1584" w:right="1346" w:firstLine="72"/>
        <w:jc w:val="left"/>
      </w:pPr>
      <w:r>
        <w:rPr>
          <w:color w:val="6D707C"/>
          <w:w w:val="105"/>
        </w:rPr>
        <w:t>目录清单制度和公示制度</w:t>
      </w:r>
      <w:r>
        <w:rPr>
          <w:color w:val="6D707C"/>
          <w:spacing w:val="-123"/>
          <w:w w:val="105"/>
        </w:rPr>
        <w:t> </w:t>
      </w:r>
      <w:r>
        <w:rPr>
          <w:color w:val="6D707C"/>
          <w:spacing w:val="-4"/>
          <w:w w:val="105"/>
        </w:rPr>
        <w:t>，落实国家对粮食铁路运输实行的优</w:t>
      </w:r>
      <w:r>
        <w:rPr>
          <w:color w:val="6D707C"/>
          <w:w w:val="104"/>
        </w:rPr>
        <w:t> </w:t>
      </w:r>
      <w:r>
        <w:rPr>
          <w:color w:val="6D707C"/>
          <w:w w:val="105"/>
        </w:rPr>
        <w:t>惠运价。在粮食集中上市</w:t>
      </w:r>
      <w:r>
        <w:rPr>
          <w:color w:val="6D707C"/>
          <w:spacing w:val="-97"/>
          <w:w w:val="105"/>
        </w:rPr>
        <w:t> </w:t>
      </w:r>
      <w:r>
        <w:rPr>
          <w:color w:val="6D707C"/>
          <w:w w:val="105"/>
        </w:rPr>
        <w:t>、运输需</w:t>
      </w:r>
      <w:r>
        <w:rPr>
          <w:color w:val="6D707C"/>
          <w:spacing w:val="-124"/>
          <w:w w:val="105"/>
        </w:rPr>
        <w:t> </w:t>
      </w:r>
      <w:r>
        <w:rPr>
          <w:color w:val="6D707C"/>
          <w:w w:val="105"/>
        </w:rPr>
        <w:t>求相对紧张时段</w:t>
      </w:r>
      <w:r>
        <w:rPr>
          <w:color w:val="6D707C"/>
          <w:spacing w:val="-118"/>
          <w:w w:val="105"/>
        </w:rPr>
        <w:t> </w:t>
      </w:r>
      <w:r>
        <w:rPr>
          <w:color w:val="6D707C"/>
          <w:spacing w:val="-15"/>
          <w:w w:val="105"/>
        </w:rPr>
        <w:t>，铁路</w:t>
      </w:r>
      <w:r>
        <w:rPr>
          <w:color w:val="6D707C"/>
          <w:spacing w:val="-134"/>
          <w:w w:val="105"/>
        </w:rPr>
        <w:t> </w:t>
      </w:r>
      <w:r>
        <w:rPr>
          <w:color w:val="6D707C"/>
          <w:w w:val="105"/>
        </w:rPr>
        <w:t>、粮</w:t>
      </w:r>
      <w:r>
        <w:rPr>
          <w:color w:val="6D707C"/>
          <w:w w:val="110"/>
        </w:rPr>
        <w:t> </w:t>
      </w:r>
      <w:r>
        <w:rPr>
          <w:color w:val="6D707C"/>
          <w:w w:val="105"/>
        </w:rPr>
        <w:t>食部门</w:t>
      </w:r>
      <w:r>
        <w:rPr>
          <w:color w:val="6D707C"/>
          <w:spacing w:val="-126"/>
          <w:w w:val="105"/>
        </w:rPr>
        <w:t> </w:t>
      </w:r>
      <w:r>
        <w:rPr>
          <w:color w:val="6D707C"/>
          <w:w w:val="105"/>
        </w:rPr>
        <w:t>要制定粮食运输方案</w:t>
      </w:r>
      <w:r>
        <w:rPr>
          <w:color w:val="6D707C"/>
          <w:spacing w:val="-80"/>
          <w:w w:val="105"/>
        </w:rPr>
        <w:t> </w:t>
      </w:r>
      <w:r>
        <w:rPr>
          <w:color w:val="6D707C"/>
          <w:spacing w:val="-6"/>
          <w:w w:val="105"/>
        </w:rPr>
        <w:t>，着力保障粮食及加工产</w:t>
      </w:r>
      <w:r>
        <w:rPr>
          <w:color w:val="6D707C"/>
          <w:spacing w:val="-69"/>
          <w:w w:val="105"/>
        </w:rPr>
        <w:t> </w:t>
      </w:r>
      <w:r>
        <w:rPr>
          <w:color w:val="6D707C"/>
          <w:spacing w:val="3"/>
          <w:w w:val="105"/>
        </w:rPr>
        <w:t>品外运。</w:t>
      </w:r>
      <w:r>
        <w:rPr>
          <w:color w:val="6D707C"/>
          <w:w w:val="108"/>
        </w:rPr>
        <w:t> </w:t>
      </w:r>
      <w:r>
        <w:rPr>
          <w:color w:val="6D707C"/>
          <w:w w:val="105"/>
        </w:rPr>
        <w:t>交通运输部</w:t>
      </w:r>
      <w:r>
        <w:rPr>
          <w:color w:val="6D707C"/>
          <w:spacing w:val="-108"/>
          <w:w w:val="105"/>
        </w:rPr>
        <w:t> </w:t>
      </w:r>
      <w:r>
        <w:rPr>
          <w:color w:val="6D707C"/>
          <w:spacing w:val="-3"/>
          <w:w w:val="105"/>
        </w:rPr>
        <w:t>门要做好公路通行</w:t>
      </w:r>
      <w:r>
        <w:rPr>
          <w:color w:val="6D707C"/>
          <w:spacing w:val="-132"/>
          <w:w w:val="105"/>
        </w:rPr>
        <w:t> </w:t>
      </w:r>
      <w:r>
        <w:rPr>
          <w:color w:val="6D707C"/>
          <w:w w:val="105"/>
        </w:rPr>
        <w:t>、应</w:t>
      </w:r>
      <w:r>
        <w:rPr>
          <w:color w:val="6D707C"/>
          <w:spacing w:val="-129"/>
          <w:w w:val="105"/>
        </w:rPr>
        <w:t> </w:t>
      </w:r>
      <w:r>
        <w:rPr>
          <w:color w:val="6D707C"/>
          <w:w w:val="105"/>
        </w:rPr>
        <w:t>急运输保障和港口粮食转运</w:t>
      </w:r>
      <w:r>
        <w:rPr>
          <w:color w:val="6D707C"/>
          <w:w w:val="104"/>
        </w:rPr>
        <w:t> </w:t>
      </w:r>
      <w:r>
        <w:rPr>
          <w:color w:val="6D707C"/>
          <w:w w:val="105"/>
        </w:rPr>
        <w:t>工作。支持沿海城市的粮食批发市场向临港迁移</w:t>
      </w:r>
      <w:r>
        <w:rPr>
          <w:color w:val="6D707C"/>
          <w:spacing w:val="-51"/>
          <w:w w:val="105"/>
        </w:rPr>
        <w:t> </w:t>
      </w:r>
      <w:r>
        <w:rPr>
          <w:color w:val="6D707C"/>
          <w:w w:val="105"/>
        </w:rPr>
        <w:t>。东北等粮食</w:t>
      </w:r>
      <w:r>
        <w:rPr>
          <w:color w:val="6D707C"/>
          <w:w w:val="106"/>
        </w:rPr>
        <w:t> </w:t>
      </w:r>
      <w:r>
        <w:rPr>
          <w:color w:val="6D707C"/>
          <w:w w:val="105"/>
        </w:rPr>
        <w:t>主产</w:t>
      </w:r>
      <w:r>
        <w:rPr>
          <w:color w:val="6D707C"/>
          <w:spacing w:val="-92"/>
          <w:w w:val="105"/>
        </w:rPr>
        <w:t> </w:t>
      </w:r>
      <w:r>
        <w:rPr>
          <w:color w:val="6D707C"/>
          <w:w w:val="105"/>
        </w:rPr>
        <w:t>区可结合实际</w:t>
      </w:r>
      <w:r>
        <w:rPr>
          <w:color w:val="6D707C"/>
          <w:spacing w:val="-96"/>
          <w:w w:val="105"/>
        </w:rPr>
        <w:t> </w:t>
      </w:r>
      <w:r>
        <w:rPr>
          <w:color w:val="6D707C"/>
          <w:spacing w:val="-3"/>
          <w:w w:val="105"/>
        </w:rPr>
        <w:t>，对粮食公路运输开辟专用通道</w:t>
      </w:r>
      <w:r>
        <w:rPr>
          <w:color w:val="6D707C"/>
          <w:spacing w:val="-92"/>
          <w:w w:val="105"/>
        </w:rPr>
        <w:t> </w:t>
      </w:r>
      <w:r>
        <w:rPr>
          <w:color w:val="6D707C"/>
          <w:spacing w:val="-12"/>
          <w:w w:val="105"/>
        </w:rPr>
        <w:t>，保障其便</w:t>
      </w:r>
      <w:r>
        <w:rPr>
          <w:color w:val="6D707C"/>
          <w:spacing w:val="-152"/>
          <w:w w:val="105"/>
        </w:rPr>
        <w:t> </w:t>
      </w:r>
      <w:r>
        <w:rPr>
          <w:color w:val="6D707C"/>
          <w:spacing w:val="-152"/>
          <w:w w:val="105"/>
        </w:rPr>
      </w:r>
      <w:r>
        <w:rPr>
          <w:color w:val="6D707C"/>
          <w:w w:val="105"/>
        </w:rPr>
        <w:t>捷通行</w:t>
      </w:r>
      <w:r>
        <w:rPr>
          <w:color w:val="6D707C"/>
          <w:spacing w:val="-61"/>
          <w:w w:val="105"/>
        </w:rPr>
        <w:t> </w:t>
      </w:r>
      <w:r>
        <w:rPr>
          <w:color w:val="6D707C"/>
          <w:w w:val="105"/>
        </w:rPr>
        <w:t>。</w:t>
      </w:r>
      <w:r>
        <w:rPr/>
      </w:r>
    </w:p>
    <w:p>
      <w:pPr>
        <w:pStyle w:val="BodyText"/>
        <w:spacing w:line="355" w:lineRule="auto" w:before="46"/>
        <w:ind w:left="1562" w:right="1496" w:firstLine="856"/>
        <w:jc w:val="left"/>
      </w:pPr>
      <w:r>
        <w:rPr>
          <w:color w:val="595D69"/>
        </w:rPr>
        <w:t>〈五〉</w:t>
      </w:r>
      <w:r>
        <w:rPr>
          <w:color w:val="595D69"/>
          <w:spacing w:val="-78"/>
        </w:rPr>
        <w:t> </w:t>
      </w:r>
      <w:r>
        <w:rPr>
          <w:color w:val="595D69"/>
          <w:spacing w:val="-34"/>
          <w:w w:val="105"/>
        </w:rPr>
        <w:t>建立诚，信体系</w:t>
      </w:r>
      <w:r>
        <w:rPr>
          <w:color w:val="595D69"/>
          <w:spacing w:val="-142"/>
          <w:w w:val="105"/>
        </w:rPr>
        <w:t> </w:t>
      </w:r>
      <w:r>
        <w:rPr>
          <w:color w:val="595D69"/>
          <w:w w:val="105"/>
        </w:rPr>
        <w:t>并实行联合惩戒。建立粮食产销合作</w:t>
      </w:r>
      <w:r>
        <w:rPr>
          <w:color w:val="595D69"/>
          <w:w w:val="112"/>
        </w:rPr>
        <w:t> </w:t>
      </w:r>
      <w:r>
        <w:rPr>
          <w:color w:val="7C808C"/>
          <w:w w:val="105"/>
        </w:rPr>
        <w:t>企业</w:t>
      </w:r>
      <w:r>
        <w:rPr>
          <w:color w:val="7C808C"/>
          <w:spacing w:val="-118"/>
          <w:w w:val="105"/>
        </w:rPr>
        <w:t> </w:t>
      </w:r>
      <w:r>
        <w:rPr>
          <w:color w:val="7C808C"/>
          <w:w w:val="105"/>
        </w:rPr>
        <w:t>守信激励和失信惩戒机制</w:t>
      </w:r>
      <w:r>
        <w:rPr>
          <w:color w:val="7C808C"/>
          <w:spacing w:val="-84"/>
          <w:w w:val="105"/>
        </w:rPr>
        <w:t> </w:t>
      </w:r>
      <w:r>
        <w:rPr>
          <w:color w:val="7C808C"/>
          <w:spacing w:val="-6"/>
          <w:w w:val="105"/>
        </w:rPr>
        <w:t>，健全粮食质量追溯体系</w:t>
      </w:r>
      <w:r>
        <w:rPr>
          <w:color w:val="7C808C"/>
          <w:spacing w:val="-60"/>
          <w:w w:val="105"/>
        </w:rPr>
        <w:t> </w:t>
      </w:r>
      <w:r>
        <w:rPr>
          <w:color w:val="7C808C"/>
          <w:spacing w:val="-9"/>
          <w:w w:val="105"/>
        </w:rPr>
        <w:t>，完善</w:t>
      </w:r>
      <w:r>
        <w:rPr>
          <w:color w:val="7C808C"/>
          <w:w w:val="105"/>
        </w:rPr>
        <w:t> </w:t>
      </w:r>
      <w:r>
        <w:rPr>
          <w:color w:val="6D707C"/>
          <w:spacing w:val="3"/>
          <w:w w:val="105"/>
        </w:rPr>
        <w:t>失信联合惩戒对象名</w:t>
      </w:r>
      <w:r>
        <w:rPr>
          <w:color w:val="6D707C"/>
          <w:spacing w:val="-109"/>
          <w:w w:val="105"/>
        </w:rPr>
        <w:t> </w:t>
      </w:r>
      <w:r>
        <w:rPr>
          <w:color w:val="6D707C"/>
          <w:w w:val="105"/>
        </w:rPr>
        <w:t>单制度</w:t>
      </w:r>
      <w:r>
        <w:rPr>
          <w:color w:val="6D707C"/>
          <w:spacing w:val="-119"/>
          <w:w w:val="105"/>
        </w:rPr>
        <w:t> </w:t>
      </w:r>
      <w:r>
        <w:rPr>
          <w:color w:val="6D707C"/>
          <w:spacing w:val="-19"/>
          <w:w w:val="105"/>
        </w:rPr>
        <w:t>，依法</w:t>
      </w:r>
      <w:r>
        <w:rPr>
          <w:color w:val="6D707C"/>
          <w:spacing w:val="-132"/>
          <w:w w:val="105"/>
        </w:rPr>
        <w:t> </w:t>
      </w:r>
      <w:r>
        <w:rPr>
          <w:color w:val="6D707C"/>
          <w:w w:val="105"/>
        </w:rPr>
        <w:t>将相关企业的违法违规等失</w:t>
      </w:r>
      <w:r>
        <w:rPr>
          <w:color w:val="6D707C"/>
          <w:w w:val="105"/>
        </w:rPr>
        <w:t> 信信息纳入全国信用信息共享平台</w:t>
      </w:r>
      <w:r>
        <w:rPr>
          <w:color w:val="6D707C"/>
          <w:spacing w:val="-100"/>
          <w:w w:val="105"/>
        </w:rPr>
        <w:t> </w:t>
      </w:r>
      <w:r>
        <w:rPr>
          <w:color w:val="6D707C"/>
          <w:spacing w:val="-15"/>
          <w:w w:val="105"/>
        </w:rPr>
        <w:t>，并在</w:t>
      </w:r>
      <w:r>
        <w:rPr>
          <w:color w:val="6D707C"/>
          <w:spacing w:val="-57"/>
          <w:w w:val="105"/>
        </w:rPr>
        <w:t> </w:t>
      </w:r>
      <w:r>
        <w:rPr>
          <w:color w:val="6D707C"/>
          <w:w w:val="105"/>
        </w:rPr>
        <w:t>“信用</w:t>
      </w:r>
      <w:r>
        <w:rPr>
          <w:color w:val="6D707C"/>
          <w:spacing w:val="-122"/>
          <w:w w:val="105"/>
        </w:rPr>
        <w:t> </w:t>
      </w:r>
      <w:r>
        <w:rPr>
          <w:color w:val="6D707C"/>
          <w:w w:val="105"/>
        </w:rPr>
        <w:t>中国”</w:t>
      </w:r>
      <w:r>
        <w:rPr>
          <w:color w:val="6D707C"/>
          <w:spacing w:val="-61"/>
          <w:w w:val="105"/>
        </w:rPr>
        <w:t> </w:t>
      </w:r>
      <w:r>
        <w:rPr>
          <w:color w:val="6D707C"/>
          <w:w w:val="105"/>
        </w:rPr>
        <w:t>网站和</w:t>
      </w:r>
      <w:r>
        <w:rPr>
          <w:color w:val="6D707C"/>
          <w:w w:val="106"/>
        </w:rPr>
        <w:t> </w:t>
      </w:r>
      <w:r>
        <w:rPr>
          <w:color w:val="6D707C"/>
          <w:w w:val="105"/>
        </w:rPr>
        <w:t>国家企业信用信息公示系</w:t>
      </w:r>
      <w:r>
        <w:rPr>
          <w:color w:val="6D707C"/>
          <w:spacing w:val="-106"/>
          <w:w w:val="105"/>
        </w:rPr>
        <w:t> </w:t>
      </w:r>
      <w:r>
        <w:rPr>
          <w:color w:val="6D707C"/>
          <w:w w:val="105"/>
        </w:rPr>
        <w:t>统公示</w:t>
      </w:r>
      <w:r>
        <w:rPr>
          <w:color w:val="6D707C"/>
          <w:spacing w:val="-114"/>
          <w:w w:val="105"/>
        </w:rPr>
        <w:t> </w:t>
      </w:r>
      <w:r>
        <w:rPr>
          <w:color w:val="6D707C"/>
          <w:spacing w:val="-5"/>
          <w:w w:val="105"/>
        </w:rPr>
        <w:t>，对粮食流通领域严</w:t>
      </w:r>
      <w:r>
        <w:rPr>
          <w:color w:val="6D707C"/>
          <w:spacing w:val="-104"/>
          <w:w w:val="105"/>
        </w:rPr>
        <w:t> </w:t>
      </w:r>
      <w:r>
        <w:rPr>
          <w:color w:val="6D707C"/>
          <w:w w:val="105"/>
        </w:rPr>
        <w:t>重违法失</w:t>
      </w:r>
      <w:r>
        <w:rPr>
          <w:color w:val="6D707C"/>
          <w:w w:val="105"/>
        </w:rPr>
        <w:t> </w:t>
      </w:r>
      <w:r>
        <w:rPr>
          <w:color w:val="6D707C"/>
          <w:spacing w:val="2"/>
          <w:w w:val="105"/>
        </w:rPr>
        <w:t>信企业实施联合惩戒</w:t>
      </w:r>
      <w:r>
        <w:rPr>
          <w:color w:val="6D707C"/>
          <w:spacing w:val="-101"/>
          <w:w w:val="105"/>
        </w:rPr>
        <w:t> </w:t>
      </w:r>
      <w:r>
        <w:rPr>
          <w:color w:val="6D707C"/>
          <w:spacing w:val="-10"/>
          <w:w w:val="105"/>
        </w:rPr>
        <w:t>。粮食行业协会要充分发挥中介服务作用</w:t>
      </w:r>
      <w:r>
        <w:rPr>
          <w:color w:val="6D707C"/>
          <w:spacing w:val="-23"/>
          <w:w w:val="105"/>
        </w:rPr>
        <w:t> </w:t>
      </w:r>
      <w:r>
        <w:rPr>
          <w:color w:val="6D707C"/>
          <w:w w:val="105"/>
        </w:rPr>
        <w:t>，</w:t>
      </w:r>
      <w:r>
        <w:rPr>
          <w:color w:val="6D707C"/>
          <w:spacing w:val="-149"/>
          <w:w w:val="105"/>
        </w:rPr>
        <w:t> </w:t>
      </w:r>
      <w:r>
        <w:rPr>
          <w:color w:val="6D707C"/>
          <w:spacing w:val="-149"/>
          <w:w w:val="105"/>
        </w:rPr>
      </w:r>
      <w:r>
        <w:rPr>
          <w:color w:val="6D707C"/>
          <w:w w:val="105"/>
        </w:rPr>
        <w:t>倡导建立良性商业规则</w:t>
      </w:r>
      <w:r>
        <w:rPr>
          <w:color w:val="6D707C"/>
          <w:spacing w:val="-50"/>
          <w:w w:val="105"/>
        </w:rPr>
        <w:t> </w:t>
      </w:r>
      <w:r>
        <w:rPr>
          <w:color w:val="6D707C"/>
          <w:spacing w:val="-14"/>
          <w:w w:val="105"/>
        </w:rPr>
        <w:t>，加强行业自</w:t>
      </w:r>
      <w:r>
        <w:rPr>
          <w:color w:val="6D707C"/>
          <w:spacing w:val="-90"/>
          <w:w w:val="105"/>
        </w:rPr>
        <w:t> </w:t>
      </w:r>
      <w:r>
        <w:rPr>
          <w:color w:val="6D707C"/>
          <w:w w:val="105"/>
        </w:rPr>
        <w:t>律</w:t>
      </w:r>
      <w:r>
        <w:rPr>
          <w:color w:val="6D707C"/>
          <w:spacing w:val="-115"/>
          <w:w w:val="105"/>
        </w:rPr>
        <w:t> </w:t>
      </w:r>
      <w:r>
        <w:rPr>
          <w:color w:val="6D707C"/>
          <w:spacing w:val="-8"/>
          <w:w w:val="105"/>
        </w:rPr>
        <w:t>，积极引导企业合法经</w:t>
      </w:r>
      <w:r>
        <w:rPr>
          <w:color w:val="6D707C"/>
          <w:w w:val="104"/>
        </w:rPr>
        <w:t> </w:t>
      </w:r>
      <w:r>
        <w:rPr>
          <w:color w:val="6D707C"/>
          <w:w w:val="105"/>
        </w:rPr>
        <w:t>营</w:t>
      </w:r>
      <w:r>
        <w:rPr>
          <w:color w:val="6D707C"/>
          <w:spacing w:val="-131"/>
          <w:w w:val="105"/>
        </w:rPr>
        <w:t> </w:t>
      </w:r>
      <w:r>
        <w:rPr>
          <w:color w:val="6D707C"/>
          <w:spacing w:val="-14"/>
          <w:w w:val="105"/>
        </w:rPr>
        <w:t>，诚实守信</w:t>
      </w:r>
      <w:r>
        <w:rPr>
          <w:color w:val="6D707C"/>
          <w:spacing w:val="-88"/>
          <w:w w:val="105"/>
        </w:rPr>
        <w:t> </w:t>
      </w:r>
      <w:r>
        <w:rPr>
          <w:color w:val="6D707C"/>
          <w:spacing w:val="-5"/>
          <w:w w:val="105"/>
        </w:rPr>
        <w:t>，提高产销合作履约率</w:t>
      </w:r>
      <w:r>
        <w:rPr>
          <w:color w:val="6D707C"/>
          <w:spacing w:val="-55"/>
          <w:w w:val="105"/>
        </w:rPr>
        <w:t> </w:t>
      </w:r>
      <w:r>
        <w:rPr>
          <w:color w:val="6D707C"/>
          <w:w w:val="105"/>
        </w:rPr>
        <w:t>。</w:t>
      </w:r>
      <w:r>
        <w:rPr/>
      </w:r>
    </w:p>
    <w:p>
      <w:pPr>
        <w:pStyle w:val="BodyText"/>
        <w:spacing w:line="352" w:lineRule="auto" w:before="46"/>
        <w:ind w:left="1555" w:right="1670" w:firstLine="849"/>
        <w:jc w:val="both"/>
      </w:pPr>
      <w:r>
        <w:rPr>
          <w:color w:val="595D69"/>
          <w:spacing w:val="17"/>
        </w:rPr>
        <w:t>〈六〉 </w:t>
      </w:r>
      <w:r>
        <w:rPr>
          <w:color w:val="595D69"/>
          <w:spacing w:val="-4"/>
        </w:rPr>
        <w:t>强化预测预警和信息服务。有关部门</w:t>
      </w:r>
      <w:r>
        <w:rPr>
          <w:color w:val="595D69"/>
          <w:spacing w:val="-46"/>
        </w:rPr>
        <w:t> </w:t>
      </w:r>
      <w:r>
        <w:rPr>
          <w:color w:val="595D69"/>
        </w:rPr>
        <w:t>要加强国内外</w:t>
      </w:r>
      <w:r>
        <w:rPr>
          <w:color w:val="595D69"/>
          <w:w w:val="105"/>
        </w:rPr>
        <w:t> </w:t>
      </w:r>
      <w:r>
        <w:rPr>
          <w:color w:val="6D707C"/>
          <w:w w:val="105"/>
        </w:rPr>
        <w:t>粮油市场监测和供需调查</w:t>
      </w:r>
      <w:r>
        <w:rPr>
          <w:color w:val="6D707C"/>
          <w:spacing w:val="-68"/>
          <w:w w:val="105"/>
        </w:rPr>
        <w:t> </w:t>
      </w:r>
      <w:r>
        <w:rPr>
          <w:color w:val="6D707C"/>
          <w:spacing w:val="-4"/>
          <w:w w:val="105"/>
        </w:rPr>
        <w:t>，强化市场形势分析</w:t>
      </w:r>
      <w:r>
        <w:rPr>
          <w:color w:val="6D707C"/>
          <w:spacing w:val="-89"/>
          <w:w w:val="105"/>
        </w:rPr>
        <w:t> </w:t>
      </w:r>
      <w:r>
        <w:rPr>
          <w:color w:val="6D707C"/>
          <w:w w:val="105"/>
        </w:rPr>
        <w:t>、研判和评估</w:t>
      </w:r>
      <w:r>
        <w:rPr>
          <w:color w:val="6D707C"/>
          <w:spacing w:val="-98"/>
          <w:w w:val="105"/>
        </w:rPr>
        <w:t> </w:t>
      </w:r>
      <w:r>
        <w:rPr>
          <w:color w:val="6D707C"/>
          <w:w w:val="105"/>
        </w:rPr>
        <w:t>，</w:t>
      </w:r>
      <w:r>
        <w:rPr>
          <w:color w:val="6D707C"/>
          <w:w w:val="115"/>
        </w:rPr>
        <w:t> </w:t>
      </w:r>
      <w:r>
        <w:rPr>
          <w:color w:val="7C808C"/>
          <w:w w:val="105"/>
        </w:rPr>
        <w:t>及时发布粮食生产</w:t>
      </w:r>
      <w:r>
        <w:rPr>
          <w:color w:val="7C808C"/>
          <w:spacing w:val="-78"/>
          <w:w w:val="105"/>
        </w:rPr>
        <w:t> </w:t>
      </w:r>
      <w:r>
        <w:rPr>
          <w:color w:val="7C808C"/>
          <w:spacing w:val="-8"/>
          <w:w w:val="105"/>
        </w:rPr>
        <w:t>、质量</w:t>
      </w:r>
      <w:r>
        <w:rPr>
          <w:color w:val="7C808C"/>
          <w:spacing w:val="-116"/>
          <w:w w:val="105"/>
        </w:rPr>
        <w:t> </w:t>
      </w:r>
      <w:r>
        <w:rPr>
          <w:color w:val="7C808C"/>
          <w:spacing w:val="2"/>
          <w:w w:val="105"/>
        </w:rPr>
        <w:t>、供求和价格等信息</w:t>
      </w:r>
      <w:r>
        <w:rPr>
          <w:color w:val="7C808C"/>
          <w:spacing w:val="-89"/>
          <w:w w:val="105"/>
        </w:rPr>
        <w:t> </w:t>
      </w:r>
      <w:r>
        <w:rPr>
          <w:color w:val="7C808C"/>
          <w:spacing w:val="-11"/>
          <w:w w:val="105"/>
        </w:rPr>
        <w:t>，合理引导市场</w:t>
      </w:r>
      <w:r>
        <w:rPr>
          <w:color w:val="7C808C"/>
          <w:w w:val="105"/>
        </w:rPr>
        <w:t> </w:t>
      </w:r>
      <w:r>
        <w:rPr>
          <w:color w:val="6D707C"/>
          <w:w w:val="105"/>
        </w:rPr>
        <w:t>预期</w:t>
      </w:r>
      <w:r>
        <w:rPr>
          <w:color w:val="6D707C"/>
          <w:spacing w:val="-124"/>
          <w:w w:val="105"/>
        </w:rPr>
        <w:t> </w:t>
      </w:r>
      <w:r>
        <w:rPr>
          <w:color w:val="6D707C"/>
          <w:w w:val="105"/>
        </w:rPr>
        <w:t>。要探索建立全国粮食物流公共信息平台</w:t>
      </w:r>
      <w:r>
        <w:rPr>
          <w:color w:val="6D707C"/>
          <w:spacing w:val="-63"/>
          <w:w w:val="105"/>
        </w:rPr>
        <w:t> </w:t>
      </w:r>
      <w:r>
        <w:rPr>
          <w:color w:val="6D707C"/>
          <w:spacing w:val="-22"/>
          <w:w w:val="105"/>
        </w:rPr>
        <w:t>，推</w:t>
      </w:r>
      <w:r>
        <w:rPr>
          <w:color w:val="6D707C"/>
          <w:spacing w:val="-136"/>
          <w:w w:val="105"/>
        </w:rPr>
        <w:t> </w:t>
      </w:r>
      <w:r>
        <w:rPr>
          <w:color w:val="6D707C"/>
          <w:w w:val="105"/>
        </w:rPr>
        <w:t>动粮食物流</w:t>
      </w:r>
      <w:r>
        <w:rPr>
          <w:color w:val="6D707C"/>
          <w:w w:val="103"/>
        </w:rPr>
        <w:t> </w:t>
      </w:r>
      <w:r>
        <w:rPr>
          <w:color w:val="6D707C"/>
          <w:w w:val="105"/>
        </w:rPr>
        <w:t>运输信息共</w:t>
      </w:r>
      <w:r>
        <w:rPr>
          <w:color w:val="6D707C"/>
          <w:spacing w:val="-110"/>
          <w:w w:val="105"/>
        </w:rPr>
        <w:t> </w:t>
      </w:r>
      <w:r>
        <w:rPr>
          <w:color w:val="6D707C"/>
          <w:w w:val="105"/>
        </w:rPr>
        <w:t>享</w:t>
      </w:r>
      <w:r>
        <w:rPr>
          <w:color w:val="6D707C"/>
          <w:spacing w:val="-115"/>
          <w:w w:val="105"/>
        </w:rPr>
        <w:t> </w:t>
      </w:r>
      <w:r>
        <w:rPr>
          <w:color w:val="6D707C"/>
          <w:spacing w:val="-34"/>
          <w:w w:val="105"/>
        </w:rPr>
        <w:t>，为</w:t>
      </w:r>
      <w:r>
        <w:rPr>
          <w:color w:val="6D707C"/>
          <w:spacing w:val="-124"/>
          <w:w w:val="105"/>
        </w:rPr>
        <w:t> </w:t>
      </w:r>
      <w:r>
        <w:rPr>
          <w:color w:val="6D707C"/>
          <w:spacing w:val="2"/>
          <w:w w:val="105"/>
        </w:rPr>
        <w:t>企业开展产销合作提供信息服务</w:t>
      </w:r>
      <w:r>
        <w:rPr>
          <w:color w:val="6D707C"/>
          <w:spacing w:val="-91"/>
          <w:w w:val="105"/>
        </w:rPr>
        <w:t> </w:t>
      </w:r>
      <w:r>
        <w:rPr>
          <w:color w:val="6D707C"/>
          <w:w w:val="105"/>
        </w:rPr>
        <w:t>。</w:t>
      </w:r>
      <w:r>
        <w:rPr/>
      </w:r>
    </w:p>
    <w:p>
      <w:pPr>
        <w:pStyle w:val="BodyText"/>
        <w:spacing w:line="357" w:lineRule="auto" w:before="64"/>
        <w:ind w:left="1555" w:right="1346" w:firstLine="842"/>
        <w:jc w:val="left"/>
      </w:pPr>
      <w:r>
        <w:rPr>
          <w:color w:val="595D69"/>
          <w:spacing w:val="9"/>
        </w:rPr>
        <w:t>〈七）</w:t>
      </w:r>
      <w:r>
        <w:rPr>
          <w:color w:val="595D69"/>
          <w:spacing w:val="42"/>
        </w:rPr>
        <w:t> </w:t>
      </w:r>
      <w:r>
        <w:rPr>
          <w:color w:val="595D69"/>
          <w:spacing w:val="-7"/>
        </w:rPr>
        <w:t>严格考核督导。国家有关部门将按照粮食安全省长责</w:t>
      </w:r>
      <w:r>
        <w:rPr>
          <w:color w:val="595D69"/>
          <w:w w:val="104"/>
        </w:rPr>
        <w:t> </w:t>
      </w:r>
      <w:r>
        <w:rPr>
          <w:color w:val="6D707C"/>
        </w:rPr>
        <w:t>任制的要求 </w:t>
      </w:r>
      <w:r>
        <w:rPr>
          <w:color w:val="6D707C"/>
          <w:spacing w:val="-9"/>
        </w:rPr>
        <w:t>，力口大对粮食产销合作工作的考核力度</w:t>
      </w:r>
      <w:r>
        <w:rPr>
          <w:color w:val="6D707C"/>
          <w:spacing w:val="90"/>
        </w:rPr>
        <w:t> </w:t>
      </w:r>
      <w:r>
        <w:rPr>
          <w:color w:val="6D707C"/>
          <w:spacing w:val="-20"/>
        </w:rPr>
        <w:t>，科学设置考</w:t>
      </w:r>
      <w:r>
        <w:rPr>
          <w:spacing w:val="-20"/>
        </w:rPr>
      </w:r>
    </w:p>
    <w:p>
      <w:pPr>
        <w:spacing w:before="36"/>
        <w:ind w:left="0" w:right="1769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C808C"/>
          <w:w w:val="36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7C808C"/>
          <w:spacing w:val="-199"/>
          <w:w w:val="36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C808C"/>
          <w:w w:val="115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7C808C"/>
          <w:spacing w:val="21"/>
          <w:w w:val="115"/>
          <w:sz w:val="28"/>
          <w:szCs w:val="28"/>
        </w:rPr>
        <w:t> </w:t>
      </w:r>
      <w:r>
        <w:rPr>
          <w:rFonts w:ascii="宋体" w:hAnsi="宋体" w:cs="宋体" w:eastAsia="宋体"/>
          <w:color w:val="7C808C"/>
          <w:w w:val="11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20"/>
          <w:szCs w:val="20"/>
        </w:rPr>
      </w:pPr>
    </w:p>
    <w:p>
      <w:pPr>
        <w:spacing w:line="28" w:lineRule="exact"/>
        <w:ind w:left="1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409pt;height:1.45pt;mso-position-horizontal-relative:char;mso-position-vertical-relative:line" coordorigin="0,0" coordsize="8180,29">
            <v:group style="position:absolute;left:14;top:14;width:8151;height:2" coordorigin="14,14" coordsize="8151,2">
              <v:shape style="position:absolute;left:14;top:14;width:8151;height:2" coordorigin="14,14" coordsize="8151,0" path="m14,14l8165,14e" filled="false" stroked="true" strokeweight="1.44pt" strokecolor="#b3b8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after="0" w:line="28" w:lineRule="exact"/>
        <w:rPr>
          <w:rFonts w:ascii="宋体" w:hAnsi="宋体" w:cs="宋体" w:eastAsia="宋体"/>
          <w:sz w:val="2"/>
          <w:szCs w:val="2"/>
        </w:rPr>
        <w:sectPr>
          <w:headerReference w:type="default" r:id="rId11"/>
          <w:pgSz w:w="11930" w:h="16880"/>
          <w:pgMar w:header="0" w:footer="0" w:top="8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352" w:lineRule="auto"/>
        <w:ind w:left="1569" w:right="1346" w:firstLine="7"/>
        <w:jc w:val="left"/>
      </w:pPr>
      <w:r>
        <w:rPr/>
        <w:pict>
          <v:shape style="position:absolute;margin-left:235.080002pt;margin-top:96.709534pt;width:138.6pt;height:130.68pt;mso-position-horizontal-relative:page;mso-position-vertical-relative:paragraph;z-index:-9424" type="#_x0000_t75" stroked="false">
            <v:imagedata r:id="rId12" o:title=""/>
          </v:shape>
        </w:pict>
      </w:r>
      <w:r>
        <w:rPr/>
        <w:pict>
          <v:shape style="position:absolute;margin-left:390.600006pt;margin-top:88.789536pt;width:144.360pt;height:144.360pt;mso-position-horizontal-relative:page;mso-position-vertical-relative:paragraph;z-index:1408" type="#_x0000_t75" stroked="false">
            <v:imagedata r:id="rId13" o:title=""/>
          </v:shape>
        </w:pict>
      </w:r>
      <w:r>
        <w:rPr/>
        <w:pict>
          <v:shape style="position:absolute;margin-left:385.920013pt;margin-top:243.589539pt;width:147.96pt;height:144pt;mso-position-horizontal-relative:page;mso-position-vertical-relative:paragraph;z-index:1432" type="#_x0000_t75" stroked="false">
            <v:imagedata r:id="rId14" o:title=""/>
          </v:shape>
        </w:pict>
      </w:r>
      <w:r>
        <w:rPr>
          <w:color w:val="4F5460"/>
          <w:spacing w:val="-7"/>
          <w:w w:val="105"/>
        </w:rPr>
        <w:t>核内容，突出重</w:t>
      </w:r>
      <w:r>
        <w:rPr>
          <w:color w:val="4F5460"/>
          <w:spacing w:val="-127"/>
          <w:w w:val="105"/>
        </w:rPr>
        <w:t> </w:t>
      </w:r>
      <w:r>
        <w:rPr>
          <w:color w:val="4F5460"/>
          <w:spacing w:val="4"/>
          <w:w w:val="105"/>
        </w:rPr>
        <w:t>点、强化</w:t>
      </w:r>
      <w:r>
        <w:rPr>
          <w:color w:val="4F5460"/>
          <w:spacing w:val="-131"/>
          <w:w w:val="105"/>
        </w:rPr>
        <w:t> </w:t>
      </w:r>
      <w:r>
        <w:rPr>
          <w:color w:val="4F5460"/>
          <w:w w:val="105"/>
        </w:rPr>
        <w:t>导向</w:t>
      </w:r>
      <w:r>
        <w:rPr>
          <w:color w:val="4F5460"/>
          <w:spacing w:val="-131"/>
          <w:w w:val="105"/>
        </w:rPr>
        <w:t> </w:t>
      </w:r>
      <w:r>
        <w:rPr>
          <w:color w:val="4F5460"/>
          <w:spacing w:val="-21"/>
          <w:w w:val="105"/>
        </w:rPr>
        <w:t>，督促和引</w:t>
      </w:r>
      <w:r>
        <w:rPr>
          <w:color w:val="4F5460"/>
          <w:spacing w:val="-131"/>
          <w:w w:val="105"/>
        </w:rPr>
        <w:t> </w:t>
      </w:r>
      <w:r>
        <w:rPr>
          <w:color w:val="4F5460"/>
          <w:w w:val="105"/>
        </w:rPr>
        <w:t>导各地切实做好粮食产</w:t>
      </w:r>
      <w:r>
        <w:rPr>
          <w:color w:val="4F5460"/>
          <w:w w:val="104"/>
        </w:rPr>
        <w:t> </w:t>
      </w:r>
      <w:r>
        <w:rPr>
          <w:color w:val="4F5460"/>
          <w:w w:val="105"/>
        </w:rPr>
        <w:t>销合作各项工作</w:t>
      </w:r>
      <w:r>
        <w:rPr>
          <w:color w:val="4F5460"/>
          <w:spacing w:val="-52"/>
          <w:w w:val="105"/>
        </w:rPr>
        <w:t> </w:t>
      </w:r>
      <w:r>
        <w:rPr>
          <w:color w:val="4F5460"/>
          <w:spacing w:val="-8"/>
          <w:w w:val="105"/>
        </w:rPr>
        <w:t>，确保取得实效</w:t>
      </w:r>
      <w:r>
        <w:rPr>
          <w:color w:val="4F5460"/>
          <w:spacing w:val="-89"/>
          <w:w w:val="105"/>
        </w:rPr>
        <w:t> </w:t>
      </w:r>
      <w:r>
        <w:rPr>
          <w:color w:val="4F5460"/>
          <w:w w:val="105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29"/>
          <w:szCs w:val="29"/>
        </w:rPr>
      </w:pPr>
    </w:p>
    <w:p>
      <w:pPr>
        <w:spacing w:line="9064" w:lineRule="exact"/>
        <w:ind w:left="1281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180"/>
          <w:sz w:val="20"/>
          <w:szCs w:val="20"/>
        </w:rPr>
        <w:pict>
          <v:group style="width:314.3pt;height:453.25pt;mso-position-horizontal-relative:char;mso-position-vertical-relative:line" coordorigin="0,0" coordsize="6286,9065">
            <v:shape style="position:absolute;left:101;top:0;width:2938;height:5861" type="#_x0000_t75" stroked="false">
              <v:imagedata r:id="rId15" o:title=""/>
            </v:shape>
            <v:shape style="position:absolute;left:0;top:2995;width:6286;height:6070" type="#_x0000_t75" stroked="false">
              <v:imagedata r:id="rId16" o:title=""/>
            </v:shape>
          </v:group>
        </w:pict>
      </w:r>
      <w:r>
        <w:rPr>
          <w:rFonts w:ascii="宋体" w:hAnsi="宋体" w:cs="宋体" w:eastAsia="宋体"/>
          <w:position w:val="-180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7"/>
        <w:rPr>
          <w:rFonts w:ascii="宋体" w:hAnsi="宋体" w:cs="宋体" w:eastAsia="宋体"/>
          <w:sz w:val="25"/>
          <w:szCs w:val="25"/>
        </w:rPr>
      </w:pPr>
    </w:p>
    <w:p>
      <w:pPr>
        <w:spacing w:before="0"/>
        <w:ind w:left="1944" w:right="1346" w:firstLine="0"/>
        <w:jc w:val="left"/>
        <w:rPr>
          <w:rFonts w:ascii="宋体" w:hAnsi="宋体" w:cs="宋体" w:eastAsia="宋体"/>
          <w:sz w:val="30"/>
          <w:szCs w:val="30"/>
        </w:rPr>
      </w:pPr>
      <w:r>
        <w:rPr/>
        <w:pict>
          <v:shape style="position:absolute;margin-left:386.640015pt;margin-top:-237.360474pt;width:144.360pt;height:143.28pt;mso-position-horizontal-relative:page;mso-position-vertical-relative:paragraph;z-index:1456" type="#_x0000_t75" stroked="false">
            <v:imagedata r:id="rId17" o:title=""/>
          </v:shape>
        </w:pict>
      </w:r>
      <w:r>
        <w:rPr/>
        <w:pict>
          <v:group style="position:absolute;margin-left:2.16pt;margin-top:90.959534pt;width:594pt;height:.1pt;mso-position-horizontal-relative:page;mso-position-vertical-relative:paragraph;z-index:1480" coordorigin="43,1819" coordsize="11880,2">
            <v:shape style="position:absolute;left:43;top:1819;width:11880;height:2" coordorigin="43,1819" coordsize="11880,0" path="m43,1819l11923,1819e" filled="false" stroked="true" strokeweight="2.16pt" strokecolor="#a8aca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4F5460"/>
          <w:w w:val="38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4F5460"/>
          <w:spacing w:val="-189"/>
          <w:w w:val="3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F5460"/>
          <w:w w:val="115"/>
          <w:sz w:val="27"/>
          <w:szCs w:val="27"/>
        </w:rPr>
        <w:t>10</w:t>
      </w:r>
      <w:r>
        <w:rPr>
          <w:rFonts w:ascii="Times New Roman" w:hAnsi="Times New Roman" w:cs="Times New Roman" w:eastAsia="Times New Roman"/>
          <w:color w:val="4F5460"/>
          <w:spacing w:val="14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4F5460"/>
          <w:w w:val="11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pgSz w:w="11930" w:h="16880"/>
          <w:pgMar w:header="0" w:footer="0" w:top="10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9"/>
          <w:szCs w:val="19"/>
        </w:rPr>
      </w:pPr>
    </w:p>
    <w:p>
      <w:pPr>
        <w:spacing w:line="20" w:lineRule="exact"/>
        <w:ind w:left="1540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43.55pt;height:.75pt;mso-position-horizontal-relative:char;mso-position-vertical-relative:line" coordorigin="0,0" coordsize="8871,15">
            <v:group style="position:absolute;left:7;top:7;width:8856;height:2" coordorigin="7,7" coordsize="8856,2">
              <v:shape style="position:absolute;left:7;top:7;width:8856;height:2" coordorigin="7,7" coordsize="8856,0" path="m7,7l8863,7e" filled="false" stroked="true" strokeweight=".72pt" strokecolor="#646774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before="46"/>
        <w:ind w:left="1850" w:right="134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06670"/>
          <w:spacing w:val="-12"/>
          <w:w w:val="105"/>
          <w:sz w:val="27"/>
          <w:szCs w:val="27"/>
        </w:rPr>
        <w:t>抄送：国务院办公厅</w:t>
      </w:r>
      <w:r>
        <w:rPr>
          <w:rFonts w:ascii="宋体" w:hAnsi="宋体" w:cs="宋体" w:eastAsia="宋体"/>
          <w:color w:val="606670"/>
          <w:spacing w:val="-107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606670"/>
          <w:spacing w:val="-23"/>
          <w:w w:val="105"/>
          <w:sz w:val="27"/>
          <w:szCs w:val="27"/>
        </w:rPr>
        <w:t>，各省</w:t>
      </w:r>
      <w:r>
        <w:rPr>
          <w:rFonts w:ascii="宋体" w:hAnsi="宋体" w:cs="宋体" w:eastAsia="宋体"/>
          <w:color w:val="606670"/>
          <w:spacing w:val="-117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606670"/>
          <w:w w:val="105"/>
          <w:sz w:val="27"/>
          <w:szCs w:val="27"/>
        </w:rPr>
        <w:t>、</w:t>
      </w:r>
      <w:r>
        <w:rPr>
          <w:rFonts w:ascii="宋体" w:hAnsi="宋体" w:cs="宋体" w:eastAsia="宋体"/>
          <w:color w:val="606670"/>
          <w:spacing w:val="-115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606670"/>
          <w:w w:val="105"/>
          <w:sz w:val="27"/>
          <w:szCs w:val="27"/>
        </w:rPr>
        <w:t>自治</w:t>
      </w:r>
      <w:r>
        <w:rPr>
          <w:rFonts w:ascii="宋体" w:hAnsi="宋体" w:cs="宋体" w:eastAsia="宋体"/>
          <w:color w:val="606670"/>
          <w:spacing w:val="-95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606670"/>
          <w:spacing w:val="-3"/>
          <w:w w:val="105"/>
          <w:sz w:val="27"/>
          <w:szCs w:val="27"/>
        </w:rPr>
        <w:t>区、</w:t>
      </w:r>
      <w:r>
        <w:rPr>
          <w:rFonts w:ascii="宋体" w:hAnsi="宋体" w:cs="宋体" w:eastAsia="宋体"/>
          <w:color w:val="606670"/>
          <w:spacing w:val="-3"/>
          <w:w w:val="105"/>
          <w:sz w:val="27"/>
          <w:szCs w:val="27"/>
          <w:u w:val="thick" w:color="000000"/>
        </w:rPr>
        <w:t>直</w:t>
      </w:r>
      <w:r>
        <w:rPr>
          <w:rFonts w:ascii="宋体" w:hAnsi="宋体" w:cs="宋体" w:eastAsia="宋体"/>
          <w:color w:val="606670"/>
          <w:spacing w:val="-3"/>
          <w:w w:val="105"/>
          <w:sz w:val="27"/>
          <w:szCs w:val="27"/>
        </w:rPr>
        <w:t>辖市人民政府</w:t>
      </w:r>
      <w:r>
        <w:rPr>
          <w:rFonts w:ascii="宋体" w:hAnsi="宋体" w:cs="宋体" w:eastAsia="宋体"/>
          <w:color w:val="606670"/>
          <w:spacing w:val="-71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606670"/>
          <w:spacing w:val="-8"/>
          <w:w w:val="105"/>
          <w:sz w:val="27"/>
          <w:szCs w:val="27"/>
        </w:rPr>
        <w:t>，存档。</w:t>
      </w:r>
      <w:r>
        <w:rPr>
          <w:rFonts w:ascii="宋体" w:hAnsi="宋体" w:cs="宋体" w:eastAsia="宋体"/>
          <w:spacing w:val="-8"/>
          <w:sz w:val="27"/>
          <w:szCs w:val="27"/>
        </w:rPr>
      </w:r>
    </w:p>
    <w:p>
      <w:pPr>
        <w:spacing w:before="113"/>
        <w:ind w:left="1864" w:right="1346" w:firstLine="0"/>
        <w:jc w:val="left"/>
        <w:rPr>
          <w:rFonts w:ascii="宋体" w:hAnsi="宋体" w:cs="宋体" w:eastAsia="宋体"/>
          <w:sz w:val="29"/>
          <w:szCs w:val="29"/>
        </w:rPr>
      </w:pPr>
      <w:r>
        <w:rPr/>
        <w:pict>
          <v:shape style="position:absolute;margin-left:512.640015pt;margin-top:29.425516pt;width:8.64pt;height:44.28pt;mso-position-horizontal-relative:page;mso-position-vertical-relative:paragraph;z-index:-9280" type="#_x0000_t75" stroked="false">
            <v:imagedata r:id="rId18" o:title=""/>
          </v:shape>
        </w:pict>
      </w:r>
      <w:r>
        <w:rPr>
          <w:rFonts w:ascii="宋体" w:hAnsi="宋体" w:cs="宋体" w:eastAsia="宋体"/>
          <w:color w:val="606670"/>
          <w:w w:val="96"/>
          <w:sz w:val="29"/>
          <w:szCs w:val="29"/>
        </w:rPr>
      </w:r>
      <w:r>
        <w:rPr>
          <w:rFonts w:ascii="宋体" w:hAnsi="宋体" w:cs="宋体" w:eastAsia="宋体"/>
          <w:color w:val="606670"/>
          <w:sz w:val="29"/>
          <w:szCs w:val="29"/>
          <w:u w:val="thick" w:color="000000"/>
        </w:rPr>
        <w:t>国</w:t>
      </w:r>
      <w:r>
        <w:rPr>
          <w:rFonts w:ascii="宋体" w:hAnsi="宋体" w:cs="宋体" w:eastAsia="宋体"/>
          <w:color w:val="606670"/>
          <w:sz w:val="29"/>
          <w:szCs w:val="29"/>
        </w:rPr>
        <w:t>家粮食和物资储备局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after="0"/>
        <w:jc w:val="left"/>
        <w:rPr>
          <w:rFonts w:ascii="宋体" w:hAnsi="宋体" w:cs="宋体" w:eastAsia="宋体"/>
          <w:sz w:val="29"/>
          <w:szCs w:val="29"/>
        </w:rPr>
        <w:sectPr>
          <w:pgSz w:w="11930" w:h="16880"/>
          <w:pgMar w:header="0" w:footer="0" w:top="80" w:bottom="0" w:left="0" w:right="0"/>
        </w:sectPr>
      </w:pPr>
    </w:p>
    <w:p>
      <w:pPr>
        <w:spacing w:line="1006" w:lineRule="exact" w:before="0"/>
        <w:ind w:left="0" w:right="0" w:firstLine="0"/>
        <w:jc w:val="right"/>
        <w:rPr>
          <w:rFonts w:ascii="Arial" w:hAnsi="Arial" w:cs="Arial" w:eastAsia="Arial"/>
          <w:sz w:val="66"/>
          <w:szCs w:val="66"/>
        </w:rPr>
      </w:pPr>
      <w:r>
        <w:rPr/>
        <w:pict>
          <v:group style="position:absolute;margin-left:299.880005pt;margin-top:99.120934pt;width:296.3pt;height:.1pt;mso-position-horizontal-relative:page;mso-position-vertical-relative:paragraph;z-index:1552" coordorigin="5998,1982" coordsize="5926,2">
            <v:shape style="position:absolute;left:5998;top:1982;width:5926;height:2" coordorigin="5998,1982" coordsize="5926,0" path="m5998,1982l11923,1982e" filled="false" stroked="true" strokeweight=".72pt" strokecolor="#acafb8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383B44"/>
          <w:spacing w:val="-398"/>
          <w:w w:val="215"/>
          <w:sz w:val="66"/>
          <w:szCs w:val="66"/>
        </w:rPr>
        <w:t>I</w:t>
      </w:r>
      <w:r>
        <w:rPr>
          <w:rFonts w:ascii="Arial" w:hAnsi="Arial" w:cs="Arial" w:eastAsia="Arial"/>
          <w:color w:val="4F545D"/>
          <w:spacing w:val="-37"/>
          <w:w w:val="35"/>
          <w:sz w:val="66"/>
          <w:szCs w:val="66"/>
        </w:rPr>
        <w:t>l</w:t>
      </w:r>
      <w:r>
        <w:rPr>
          <w:rFonts w:ascii="宋体" w:hAnsi="宋体" w:cs="宋体" w:eastAsia="宋体"/>
          <w:color w:val="383B44"/>
          <w:spacing w:val="-378"/>
          <w:w w:val="45"/>
          <w:sz w:val="87"/>
          <w:szCs w:val="87"/>
        </w:rPr>
        <w:t>腾</w:t>
      </w:r>
      <w:r>
        <w:rPr>
          <w:rFonts w:ascii="Arial" w:hAnsi="Arial" w:cs="Arial" w:eastAsia="Arial"/>
          <w:color w:val="4F545D"/>
          <w:w w:val="35"/>
          <w:sz w:val="66"/>
          <w:szCs w:val="66"/>
        </w:rPr>
        <w:t>l</w:t>
      </w:r>
      <w:r>
        <w:rPr>
          <w:rFonts w:ascii="Arial" w:hAnsi="Arial" w:cs="Arial" w:eastAsia="Arial"/>
          <w:sz w:val="66"/>
          <w:szCs w:val="66"/>
        </w:rPr>
      </w:r>
    </w:p>
    <w:p>
      <w:pPr>
        <w:spacing w:line="989" w:lineRule="exact" w:before="0"/>
        <w:ind w:left="239" w:right="0" w:firstLine="0"/>
        <w:jc w:val="left"/>
        <w:rPr>
          <w:rFonts w:ascii="宋体" w:hAnsi="宋体" w:cs="宋体" w:eastAsia="宋体"/>
          <w:sz w:val="87"/>
          <w:szCs w:val="87"/>
        </w:rPr>
      </w:pPr>
      <w:r>
        <w:rPr/>
        <w:br w:type="column"/>
      </w:r>
      <w:r>
        <w:rPr>
          <w:rFonts w:ascii="宋体" w:hAnsi="宋体" w:cs="宋体" w:eastAsia="宋体"/>
          <w:color w:val="383B44"/>
          <w:spacing w:val="-36"/>
          <w:w w:val="62"/>
          <w:sz w:val="87"/>
          <w:szCs w:val="87"/>
        </w:rPr>
        <w:t>腾</w:t>
      </w:r>
      <w:r>
        <w:rPr>
          <w:rFonts w:ascii="宋体" w:hAnsi="宋体" w:cs="宋体" w:eastAsia="宋体"/>
          <w:color w:val="383B44"/>
          <w:spacing w:val="-37"/>
          <w:w w:val="63"/>
          <w:sz w:val="87"/>
          <w:szCs w:val="87"/>
        </w:rPr>
        <w:t>腾</w:t>
      </w:r>
      <w:r>
        <w:rPr>
          <w:rFonts w:ascii="宋体" w:hAnsi="宋体" w:cs="宋体" w:eastAsia="宋体"/>
          <w:color w:val="383B44"/>
          <w:spacing w:val="-29"/>
          <w:w w:val="62"/>
          <w:sz w:val="87"/>
          <w:szCs w:val="87"/>
        </w:rPr>
        <w:t>腾</w:t>
      </w:r>
      <w:r>
        <w:rPr>
          <w:rFonts w:ascii="宋体" w:hAnsi="宋体" w:cs="宋体" w:eastAsia="宋体"/>
          <w:color w:val="383B44"/>
          <w:spacing w:val="-36"/>
          <w:w w:val="62"/>
          <w:sz w:val="87"/>
          <w:szCs w:val="87"/>
        </w:rPr>
        <w:t>腾</w:t>
      </w:r>
      <w:r>
        <w:rPr>
          <w:rFonts w:ascii="宋体" w:hAnsi="宋体" w:cs="宋体" w:eastAsia="宋体"/>
          <w:color w:val="383B44"/>
          <w:w w:val="16"/>
          <w:sz w:val="87"/>
          <w:szCs w:val="87"/>
        </w:rPr>
        <w:t>｜</w:t>
      </w:r>
      <w:r>
        <w:rPr>
          <w:rFonts w:ascii="宋体" w:hAnsi="宋体" w:cs="宋体" w:eastAsia="宋体"/>
          <w:sz w:val="87"/>
          <w:szCs w:val="87"/>
        </w:rPr>
      </w:r>
    </w:p>
    <w:p>
      <w:pPr>
        <w:spacing w:after="0" w:line="989" w:lineRule="exact"/>
        <w:jc w:val="left"/>
        <w:rPr>
          <w:rFonts w:ascii="宋体" w:hAnsi="宋体" w:cs="宋体" w:eastAsia="宋体"/>
          <w:sz w:val="87"/>
          <w:szCs w:val="87"/>
        </w:rPr>
        <w:sectPr>
          <w:type w:val="continuous"/>
          <w:pgSz w:w="11930" w:h="16880"/>
          <w:pgMar w:top="0" w:bottom="0" w:left="0" w:right="0"/>
          <w:cols w:num="2" w:equalWidth="0">
            <w:col w:w="7828" w:space="40"/>
            <w:col w:w="4062"/>
          </w:cols>
        </w:sectPr>
      </w:pPr>
    </w:p>
    <w:sectPr>
      <w:type w:val="continuous"/>
      <w:pgSz w:w="11930" w:h="1688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6.12pt;margin-top:1.080027pt;width:590.050pt;height:.1pt;mso-position-horizontal-relative:page;mso-position-vertical-relative:page;z-index:-9784" coordorigin="122,22" coordsize="11801,2">
          <v:shape style="position:absolute;left:122;top:22;width:11801;height:2" coordorigin="122,22" coordsize="11801,0" path="m122,22l11923,22e" filled="false" stroked="true" strokeweight="2.16pt" strokecolor="#acafb8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0"/>
        <w:szCs w:val="10"/>
      </w:rPr>
    </w:pPr>
    <w:r>
      <w:rPr/>
      <w:pict>
        <v:group style="position:absolute;margin-left:1.44pt;margin-top:4.140027pt;width:591.85pt;height:.1pt;mso-position-horizontal-relative:page;mso-position-vertical-relative:page;z-index:-9760" coordorigin="29,83" coordsize="11837,2">
          <v:shape style="position:absolute;left:29;top:83;width:11837;height:2" coordorigin="29,83" coordsize="11837,0" path="m29,83l11866,83e" filled="false" stroked="true" strokeweight="1.8pt" strokecolor="#b3b8bf">
            <v:path arrowok="t"/>
          </v:shap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3.24pt;margin-top:4.680027pt;width:587.2pt;height:.1pt;mso-position-horizontal-relative:page;mso-position-vertical-relative:page;z-index:-9736" coordorigin="65,94" coordsize="11744,2">
          <v:shape style="position:absolute;left:65;top:94;width:11744;height:2" coordorigin="65,94" coordsize="11744,0" path="m65,94l11808,94e" filled="false" stroked="true" strokeweight="1.8pt" strokecolor="#afb8bf">
            <v:path arrowok="t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"/>
      <w:ind w:left="1533"/>
    </w:pPr>
    <w:rPr>
      <w:rFonts w:ascii="宋体" w:hAnsi="宋体" w:eastAsia="宋体"/>
      <w:sz w:val="30"/>
      <w:szCs w:val="30"/>
    </w:rPr>
  </w:style>
  <w:style w:styleId="Heading1" w:type="paragraph">
    <w:name w:val="Heading 1"/>
    <w:basedOn w:val="Normal"/>
    <w:uiPriority w:val="1"/>
    <w:qFormat/>
    <w:pPr>
      <w:ind w:left="1555" w:firstLine="28"/>
      <w:outlineLvl w:val="1"/>
    </w:pPr>
    <w:rPr>
      <w:rFonts w:ascii="宋体" w:hAnsi="宋体" w:eastAsia="宋体"/>
      <w:sz w:val="33"/>
      <w:szCs w:val="33"/>
    </w:rPr>
  </w:style>
  <w:style w:styleId="Heading2" w:type="paragraph">
    <w:name w:val="Heading 2"/>
    <w:basedOn w:val="Normal"/>
    <w:uiPriority w:val="1"/>
    <w:qFormat/>
    <w:pPr>
      <w:spacing w:before="33"/>
      <w:ind w:left="2174"/>
      <w:outlineLvl w:val="2"/>
    </w:pPr>
    <w:rPr>
      <w:rFonts w:ascii="宋体" w:hAnsi="宋体" w:eastAsia="宋体"/>
      <w:sz w:val="31"/>
      <w:szCs w:val="3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2018-11-26T11:06:09Z</dcterms:created>
  <dcterms:modified xsi:type="dcterms:W3CDTF">2018-11-26T11:06:09Z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2018-11-26T00:00:00Z</vt:filetime>
  </property>
</Properties>
</file>