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986" w:lineRule="exact" w:before="0"/>
        <w:ind w:left="707" w:right="0" w:firstLine="0"/>
        <w:jc w:val="left"/>
        <w:rPr>
          <w:rFonts w:ascii="宋体" w:hAnsi="宋体" w:cs="宋体" w:eastAsia="宋体"/>
          <w:sz w:val="91"/>
          <w:szCs w:val="91"/>
        </w:rPr>
      </w:pPr>
      <w:r>
        <w:rPr>
          <w:rFonts w:ascii="宋体" w:hAnsi="宋体" w:cs="宋体" w:eastAsia="宋体"/>
          <w:color w:val="DB877C"/>
          <w:spacing w:val="61"/>
          <w:w w:val="55"/>
          <w:sz w:val="91"/>
          <w:szCs w:val="91"/>
        </w:rPr>
        <w:t>中华人民共和国交通运输部办公厅</w:t>
      </w:r>
      <w:r>
        <w:rPr>
          <w:rFonts w:ascii="宋体" w:hAnsi="宋体" w:cs="宋体" w:eastAsia="宋体"/>
          <w:spacing w:val="61"/>
          <w:sz w:val="91"/>
          <w:szCs w:val="91"/>
        </w:rPr>
      </w:r>
    </w:p>
    <w:p>
      <w:pPr>
        <w:spacing w:line="240" w:lineRule="auto" w:before="1"/>
        <w:rPr>
          <w:rFonts w:ascii="宋体" w:hAnsi="宋体" w:cs="宋体" w:eastAsia="宋体"/>
          <w:sz w:val="16"/>
          <w:szCs w:val="16"/>
        </w:rPr>
      </w:pPr>
    </w:p>
    <w:p>
      <w:pPr>
        <w:spacing w:line="50" w:lineRule="exact"/>
        <w:ind w:left="135" w:right="0" w:firstLine="0"/>
        <w:rPr>
          <w:rFonts w:ascii="宋体" w:hAnsi="宋体" w:cs="宋体" w:eastAsia="宋体"/>
          <w:sz w:val="5"/>
          <w:szCs w:val="5"/>
        </w:rPr>
      </w:pPr>
      <w:r>
        <w:rPr>
          <w:rFonts w:ascii="宋体" w:hAnsi="宋体" w:cs="宋体" w:eastAsia="宋体"/>
          <w:position w:val="0"/>
          <w:sz w:val="5"/>
          <w:szCs w:val="5"/>
        </w:rPr>
        <w:pict>
          <v:group style="width:431.55pt;height:2.550pt;mso-position-horizontal-relative:char;mso-position-vertical-relative:line" coordorigin="0,0" coordsize="8631,51">
            <v:group style="position:absolute;left:25;top:25;width:8581;height:2" coordorigin="25,25" coordsize="8581,2">
              <v:shape style="position:absolute;left:25;top:25;width:8581;height:2" coordorigin="25,25" coordsize="8581,0" path="m25,25l8605,25e" filled="false" stroked="true" strokeweight="2.519304pt" strokecolor="#db9087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5"/>
          <w:szCs w:val="5"/>
        </w:rPr>
      </w:r>
    </w:p>
    <w:p>
      <w:pPr>
        <w:spacing w:before="211"/>
        <w:ind w:left="5731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B707C"/>
          <w:sz w:val="27"/>
          <w:szCs w:val="27"/>
        </w:rPr>
        <w:t>交办科技函</w:t>
      </w:r>
      <w:r>
        <w:rPr>
          <w:rFonts w:ascii="宋体" w:hAnsi="宋体" w:cs="宋体" w:eastAsia="宋体"/>
          <w:color w:val="6B707C"/>
          <w:spacing w:val="-9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3"/>
          <w:sz w:val="27"/>
          <w:szCs w:val="27"/>
        </w:rPr>
        <w:t>〔</w:t>
      </w:r>
      <w:r>
        <w:rPr>
          <w:rFonts w:ascii="Times New Roman" w:hAnsi="Times New Roman" w:cs="Times New Roman" w:eastAsia="Times New Roman"/>
          <w:color w:val="6B707C"/>
          <w:spacing w:val="-3"/>
          <w:sz w:val="30"/>
          <w:szCs w:val="30"/>
        </w:rPr>
        <w:t>2019</w:t>
      </w:r>
      <w:r>
        <w:rPr>
          <w:rFonts w:ascii="宋体" w:hAnsi="宋体" w:cs="宋体" w:eastAsia="宋体"/>
          <w:color w:val="6B707C"/>
          <w:spacing w:val="-3"/>
          <w:sz w:val="30"/>
          <w:szCs w:val="30"/>
        </w:rPr>
        <w:t>〕</w:t>
      </w:r>
      <w:r>
        <w:rPr>
          <w:rFonts w:ascii="宋体" w:hAnsi="宋体" w:cs="宋体" w:eastAsia="宋体"/>
          <w:color w:val="6B707C"/>
          <w:spacing w:val="-5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707C"/>
          <w:spacing w:val="-18"/>
          <w:sz w:val="30"/>
          <w:szCs w:val="30"/>
        </w:rPr>
        <w:t>101</w:t>
      </w:r>
      <w:r>
        <w:rPr>
          <w:rFonts w:ascii="Times New Roman" w:hAnsi="Times New Roman" w:cs="Times New Roman" w:eastAsia="Times New Roman"/>
          <w:color w:val="6B707C"/>
          <w:spacing w:val="-6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z w:val="27"/>
          <w:szCs w:val="27"/>
        </w:rPr>
        <w:t>号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1"/>
        <w:rPr>
          <w:rFonts w:ascii="宋体" w:hAnsi="宋体" w:cs="宋体" w:eastAsia="宋体"/>
          <w:sz w:val="44"/>
          <w:szCs w:val="44"/>
        </w:rPr>
      </w:pPr>
    </w:p>
    <w:p>
      <w:pPr>
        <w:pStyle w:val="Heading1"/>
        <w:spacing w:line="295" w:lineRule="auto"/>
        <w:ind w:right="1393" w:firstLine="906"/>
        <w:jc w:val="left"/>
      </w:pPr>
      <w:r>
        <w:rPr>
          <w:color w:val="6B707C"/>
          <w:spacing w:val="-19"/>
          <w:w w:val="110"/>
        </w:rPr>
        <w:t>交通运输部办公厅关于</w:t>
      </w:r>
      <w:r>
        <w:rPr>
          <w:color w:val="6B707C"/>
          <w:w w:val="112"/>
        </w:rPr>
        <w:t> </w:t>
      </w:r>
      <w:r>
        <w:rPr>
          <w:color w:val="6B707C"/>
          <w:spacing w:val="-15"/>
          <w:w w:val="110"/>
        </w:rPr>
        <w:t>组织开展</w:t>
      </w:r>
      <w:r>
        <w:rPr>
          <w:color w:val="6B707C"/>
          <w:spacing w:val="-164"/>
          <w:w w:val="110"/>
        </w:rPr>
        <w:t> </w:t>
      </w:r>
      <w:r>
        <w:rPr>
          <w:rFonts w:ascii="Times New Roman" w:hAnsi="Times New Roman" w:cs="Times New Roman" w:eastAsia="Times New Roman"/>
          <w:color w:val="6B707C"/>
          <w:w w:val="110"/>
        </w:rPr>
        <w:t>2019</w:t>
      </w:r>
      <w:r>
        <w:rPr>
          <w:rFonts w:ascii="Times New Roman" w:hAnsi="Times New Roman" w:cs="Times New Roman" w:eastAsia="Times New Roman"/>
          <w:color w:val="6B707C"/>
          <w:spacing w:val="-48"/>
          <w:w w:val="110"/>
        </w:rPr>
        <w:t> </w:t>
      </w:r>
      <w:r>
        <w:rPr>
          <w:color w:val="6B707C"/>
          <w:spacing w:val="-10"/>
          <w:w w:val="110"/>
        </w:rPr>
        <w:t>年度交通运输行业</w:t>
      </w:r>
      <w:r>
        <w:rPr>
          <w:spacing w:val="-10"/>
        </w:rPr>
      </w:r>
    </w:p>
    <w:p>
      <w:pPr>
        <w:spacing w:before="1"/>
        <w:ind w:left="2132" w:right="0" w:firstLine="0"/>
        <w:jc w:val="left"/>
        <w:rPr>
          <w:rFonts w:ascii="宋体" w:hAnsi="宋体" w:cs="宋体" w:eastAsia="宋体"/>
          <w:sz w:val="39"/>
          <w:szCs w:val="39"/>
        </w:rPr>
      </w:pPr>
      <w:r>
        <w:rPr>
          <w:rFonts w:ascii="宋体" w:hAnsi="宋体" w:cs="宋体" w:eastAsia="宋体"/>
          <w:color w:val="6B707C"/>
          <w:spacing w:val="-28"/>
          <w:w w:val="115"/>
          <w:sz w:val="39"/>
          <w:szCs w:val="39"/>
        </w:rPr>
        <w:t>重点科技项目清单申报的通知</w:t>
      </w:r>
      <w:r>
        <w:rPr>
          <w:rFonts w:ascii="宋体" w:hAnsi="宋体" w:cs="宋体" w:eastAsia="宋体"/>
          <w:spacing w:val="-28"/>
          <w:sz w:val="39"/>
          <w:szCs w:val="39"/>
        </w:rPr>
      </w:r>
    </w:p>
    <w:p>
      <w:pPr>
        <w:spacing w:line="240" w:lineRule="auto" w:before="6"/>
        <w:rPr>
          <w:rFonts w:ascii="宋体" w:hAnsi="宋体" w:cs="宋体" w:eastAsia="宋体"/>
          <w:sz w:val="45"/>
          <w:szCs w:val="45"/>
        </w:rPr>
      </w:pPr>
    </w:p>
    <w:p>
      <w:pPr>
        <w:spacing w:line="398" w:lineRule="auto" w:before="0"/>
        <w:ind w:left="513" w:right="698" w:hanging="15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B707C"/>
          <w:w w:val="110"/>
          <w:sz w:val="27"/>
          <w:szCs w:val="27"/>
        </w:rPr>
        <w:t>各省</w:t>
      </w:r>
      <w:r>
        <w:rPr>
          <w:rFonts w:ascii="宋体" w:hAnsi="宋体" w:cs="宋体" w:eastAsia="宋体"/>
          <w:color w:val="6B707C"/>
          <w:spacing w:val="-128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44"/>
          <w:w w:val="110"/>
          <w:sz w:val="27"/>
          <w:szCs w:val="27"/>
        </w:rPr>
        <w:t>、自治</w:t>
      </w:r>
      <w:r>
        <w:rPr>
          <w:rFonts w:ascii="宋体" w:hAnsi="宋体" w:cs="宋体" w:eastAsia="宋体"/>
          <w:color w:val="6B707C"/>
          <w:spacing w:val="-126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31"/>
          <w:w w:val="110"/>
          <w:sz w:val="27"/>
          <w:szCs w:val="27"/>
        </w:rPr>
        <w:t>区、直辖市</w:t>
      </w:r>
      <w:r>
        <w:rPr>
          <w:rFonts w:ascii="宋体" w:hAnsi="宋体" w:cs="宋体" w:eastAsia="宋体"/>
          <w:color w:val="6B707C"/>
          <w:spacing w:val="-12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56"/>
          <w:w w:val="110"/>
          <w:sz w:val="27"/>
          <w:szCs w:val="27"/>
        </w:rPr>
        <w:t>、新疆</w:t>
      </w:r>
      <w:r>
        <w:rPr>
          <w:rFonts w:ascii="宋体" w:hAnsi="宋体" w:cs="宋体" w:eastAsia="宋体"/>
          <w:color w:val="6B707C"/>
          <w:spacing w:val="-124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生</w:t>
      </w:r>
      <w:r>
        <w:rPr>
          <w:rFonts w:ascii="宋体" w:hAnsi="宋体" w:cs="宋体" w:eastAsia="宋体"/>
          <w:color w:val="6B707C"/>
          <w:spacing w:val="-130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产建设兵</w:t>
      </w:r>
      <w:r>
        <w:rPr>
          <w:rFonts w:ascii="宋体" w:hAnsi="宋体" w:cs="宋体" w:eastAsia="宋体"/>
          <w:color w:val="6B707C"/>
          <w:spacing w:val="-112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6"/>
          <w:w w:val="110"/>
          <w:sz w:val="27"/>
          <w:szCs w:val="27"/>
        </w:rPr>
        <w:t>团交通运输厅</w:t>
      </w:r>
      <w:r>
        <w:rPr>
          <w:rFonts w:ascii="宋体" w:hAnsi="宋体" w:cs="宋体" w:eastAsia="宋体"/>
          <w:color w:val="6B707C"/>
          <w:spacing w:val="-113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5"/>
          <w:sz w:val="27"/>
          <w:szCs w:val="27"/>
        </w:rPr>
        <w:t>（局</w:t>
      </w:r>
      <w:r>
        <w:rPr>
          <w:rFonts w:ascii="宋体" w:hAnsi="宋体" w:cs="宋体" w:eastAsia="宋体"/>
          <w:color w:val="6B707C"/>
          <w:spacing w:val="-121"/>
          <w:w w:val="105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55"/>
          <w:w w:val="110"/>
          <w:sz w:val="27"/>
          <w:szCs w:val="27"/>
        </w:rPr>
        <w:t>、委〉</w:t>
      </w:r>
      <w:r>
        <w:rPr>
          <w:rFonts w:ascii="宋体" w:hAnsi="宋体" w:cs="宋体" w:eastAsia="宋体"/>
          <w:color w:val="6B707C"/>
          <w:spacing w:val="-119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82"/>
          <w:w w:val="110"/>
          <w:sz w:val="27"/>
          <w:szCs w:val="27"/>
        </w:rPr>
        <w:t>，中</w:t>
      </w:r>
      <w:r>
        <w:rPr>
          <w:rFonts w:ascii="宋体" w:hAnsi="宋体" w:cs="宋体" w:eastAsia="宋体"/>
          <w:color w:val="6B707C"/>
          <w:w w:val="104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央管理的交通运输企</w:t>
      </w:r>
      <w:r>
        <w:rPr>
          <w:rFonts w:ascii="宋体" w:hAnsi="宋体" w:cs="宋体" w:eastAsia="宋体"/>
          <w:color w:val="6B707C"/>
          <w:spacing w:val="-111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104"/>
          <w:w w:val="110"/>
          <w:sz w:val="27"/>
          <w:szCs w:val="27"/>
        </w:rPr>
        <w:t>业，交</w:t>
      </w:r>
      <w:r>
        <w:rPr>
          <w:rFonts w:ascii="宋体" w:hAnsi="宋体" w:cs="宋体" w:eastAsia="宋体"/>
          <w:color w:val="6B707C"/>
          <w:spacing w:val="-132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通运输行</w:t>
      </w:r>
      <w:r>
        <w:rPr>
          <w:rFonts w:ascii="宋体" w:hAnsi="宋体" w:cs="宋体" w:eastAsia="宋体"/>
          <w:color w:val="6B707C"/>
          <w:spacing w:val="-123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业</w:t>
      </w:r>
      <w:r>
        <w:rPr>
          <w:rFonts w:ascii="宋体" w:hAnsi="宋体" w:cs="宋体" w:eastAsia="宋体"/>
          <w:color w:val="6B707C"/>
          <w:spacing w:val="-126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重</w:t>
      </w:r>
      <w:r>
        <w:rPr>
          <w:rFonts w:ascii="宋体" w:hAnsi="宋体" w:cs="宋体" w:eastAsia="宋体"/>
          <w:color w:val="6B707C"/>
          <w:spacing w:val="-121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5"/>
          <w:w w:val="110"/>
          <w:sz w:val="27"/>
          <w:szCs w:val="27"/>
        </w:rPr>
        <w:t>点科研平</w:t>
      </w:r>
      <w:r>
        <w:rPr>
          <w:rFonts w:ascii="宋体" w:hAnsi="宋体" w:cs="宋体" w:eastAsia="宋体"/>
          <w:color w:val="6B707C"/>
          <w:spacing w:val="-116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4"/>
          <w:w w:val="110"/>
          <w:sz w:val="27"/>
          <w:szCs w:val="27"/>
        </w:rPr>
        <w:t>台依托〈</w:t>
      </w:r>
      <w:r>
        <w:rPr>
          <w:rFonts w:ascii="宋体" w:hAnsi="宋体" w:cs="宋体" w:eastAsia="宋体"/>
          <w:color w:val="6B707C"/>
          <w:spacing w:val="-130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牵</w:t>
      </w:r>
      <w:r>
        <w:rPr>
          <w:rFonts w:ascii="宋体" w:hAnsi="宋体" w:cs="宋体" w:eastAsia="宋体"/>
          <w:color w:val="6B707C"/>
          <w:spacing w:val="-126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5"/>
          <w:sz w:val="27"/>
          <w:szCs w:val="27"/>
        </w:rPr>
        <w:t>头〉</w:t>
      </w:r>
      <w:r>
        <w:rPr>
          <w:rFonts w:ascii="宋体" w:hAnsi="宋体" w:cs="宋体" w:eastAsia="宋体"/>
          <w:color w:val="6B707C"/>
          <w:w w:val="8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27"/>
          <w:w w:val="110"/>
          <w:sz w:val="27"/>
          <w:szCs w:val="27"/>
        </w:rPr>
        <w:t>单位，各交通运输行业</w:t>
      </w:r>
      <w:r>
        <w:rPr>
          <w:rFonts w:ascii="宋体" w:hAnsi="宋体" w:cs="宋体" w:eastAsia="宋体"/>
          <w:color w:val="6B707C"/>
          <w:spacing w:val="-120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35"/>
          <w:w w:val="110"/>
          <w:sz w:val="27"/>
          <w:szCs w:val="27"/>
        </w:rPr>
        <w:t>学会（协会〉，各共建高校，部</w:t>
      </w:r>
      <w:r>
        <w:rPr>
          <w:rFonts w:ascii="宋体" w:hAnsi="宋体" w:cs="宋体" w:eastAsia="宋体"/>
          <w:color w:val="6B707C"/>
          <w:spacing w:val="-136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属各单位</w:t>
      </w:r>
      <w:r>
        <w:rPr>
          <w:rFonts w:ascii="宋体" w:hAnsi="宋体" w:cs="宋体" w:eastAsia="宋体"/>
          <w:color w:val="6B707C"/>
          <w:spacing w:val="-130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20"/>
          <w:sz w:val="27"/>
          <w:szCs w:val="27"/>
        </w:rPr>
        <w:t>：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386" w:lineRule="auto" w:before="51"/>
        <w:ind w:left="505" w:right="693" w:firstLine="619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宋体" w:hAnsi="宋体" w:cs="宋体" w:eastAsia="宋体"/>
          <w:color w:val="6B707C"/>
          <w:w w:val="99"/>
          <w:sz w:val="27"/>
          <w:szCs w:val="27"/>
        </w:rPr>
        <w:t>为</w:t>
      </w:r>
      <w:r>
        <w:rPr>
          <w:rFonts w:ascii="宋体" w:hAnsi="宋体" w:cs="宋体" w:eastAsia="宋体"/>
          <w:color w:val="6B707C"/>
          <w:spacing w:val="-86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1"/>
          <w:sz w:val="27"/>
          <w:szCs w:val="27"/>
        </w:rPr>
        <w:t>落实国家及行业</w:t>
      </w:r>
      <w:r>
        <w:rPr>
          <w:rFonts w:ascii="宋体" w:hAnsi="宋体" w:cs="宋体" w:eastAsia="宋体"/>
          <w:color w:val="6B707C"/>
          <w:spacing w:val="-81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1"/>
          <w:sz w:val="27"/>
          <w:szCs w:val="27"/>
        </w:rPr>
        <w:t>相关</w:t>
      </w:r>
      <w:r>
        <w:rPr>
          <w:rFonts w:ascii="宋体" w:hAnsi="宋体" w:cs="宋体" w:eastAsia="宋体"/>
          <w:color w:val="6B707C"/>
          <w:spacing w:val="-101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4"/>
          <w:sz w:val="27"/>
          <w:szCs w:val="27"/>
        </w:rPr>
        <w:t>科技规</w:t>
      </w:r>
      <w:r>
        <w:rPr>
          <w:rFonts w:ascii="宋体" w:hAnsi="宋体" w:cs="宋体" w:eastAsia="宋体"/>
          <w:color w:val="6B707C"/>
          <w:spacing w:val="-94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z w:val="27"/>
          <w:szCs w:val="27"/>
        </w:rPr>
        <w:t>划</w:t>
      </w:r>
      <w:r>
        <w:rPr>
          <w:rFonts w:ascii="宋体" w:hAnsi="宋体" w:cs="宋体" w:eastAsia="宋体"/>
          <w:color w:val="6B707C"/>
          <w:spacing w:val="-96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8"/>
          <w:sz w:val="27"/>
          <w:szCs w:val="27"/>
        </w:rPr>
        <w:t>任</w:t>
      </w:r>
      <w:r>
        <w:rPr>
          <w:rFonts w:ascii="宋体" w:hAnsi="宋体" w:cs="宋体" w:eastAsia="宋体"/>
          <w:color w:val="6B707C"/>
          <w:spacing w:val="-103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93"/>
          <w:w w:val="113"/>
          <w:sz w:val="27"/>
          <w:szCs w:val="27"/>
        </w:rPr>
        <w:t>务</w:t>
      </w:r>
      <w:r>
        <w:rPr>
          <w:rFonts w:ascii="宋体" w:hAnsi="宋体" w:cs="宋体" w:eastAsia="宋体"/>
          <w:color w:val="6B707C"/>
          <w:spacing w:val="-468"/>
          <w:w w:val="177"/>
          <w:sz w:val="27"/>
          <w:szCs w:val="27"/>
        </w:rPr>
        <w:t>，</w:t>
      </w:r>
      <w:r>
        <w:rPr>
          <w:rFonts w:ascii="宋体" w:hAnsi="宋体" w:cs="宋体" w:eastAsia="宋体"/>
          <w:color w:val="6B707C"/>
          <w:w w:val="115"/>
          <w:sz w:val="27"/>
          <w:szCs w:val="27"/>
        </w:rPr>
        <w:t>充分发挥科技创</w:t>
      </w:r>
      <w:r>
        <w:rPr>
          <w:rFonts w:ascii="宋体" w:hAnsi="宋体" w:cs="宋体" w:eastAsia="宋体"/>
          <w:color w:val="6B707C"/>
          <w:spacing w:val="-7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30"/>
          <w:w w:val="106"/>
          <w:sz w:val="27"/>
          <w:szCs w:val="27"/>
        </w:rPr>
        <w:t>新</w:t>
      </w:r>
      <w:r>
        <w:rPr>
          <w:rFonts w:ascii="宋体" w:hAnsi="宋体" w:cs="宋体" w:eastAsia="宋体"/>
          <w:color w:val="6B707C"/>
          <w:w w:val="108"/>
          <w:sz w:val="27"/>
          <w:szCs w:val="27"/>
        </w:rPr>
        <w:t>对</w:t>
      </w:r>
      <w:r>
        <w:rPr>
          <w:rFonts w:ascii="宋体" w:hAnsi="宋体" w:cs="宋体" w:eastAsia="宋体"/>
          <w:color w:val="6B707C"/>
          <w:w w:val="108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9"/>
          <w:sz w:val="27"/>
          <w:szCs w:val="27"/>
        </w:rPr>
        <w:t>交通强</w:t>
      </w:r>
      <w:r>
        <w:rPr>
          <w:rFonts w:ascii="宋体" w:hAnsi="宋体" w:cs="宋体" w:eastAsia="宋体"/>
          <w:color w:val="6B707C"/>
          <w:spacing w:val="-75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1"/>
          <w:sz w:val="27"/>
          <w:szCs w:val="27"/>
        </w:rPr>
        <w:t>国建设的支撑作用</w:t>
      </w:r>
      <w:r>
        <w:rPr>
          <w:rFonts w:ascii="宋体" w:hAnsi="宋体" w:cs="宋体" w:eastAsia="宋体"/>
          <w:color w:val="6B707C"/>
          <w:spacing w:val="-374"/>
          <w:w w:val="160"/>
          <w:sz w:val="27"/>
          <w:szCs w:val="27"/>
        </w:rPr>
        <w:t>，</w:t>
      </w:r>
      <w:r>
        <w:rPr>
          <w:rFonts w:ascii="宋体" w:hAnsi="宋体" w:cs="宋体" w:eastAsia="宋体"/>
          <w:color w:val="6B707C"/>
          <w:w w:val="114"/>
          <w:sz w:val="27"/>
          <w:szCs w:val="27"/>
        </w:rPr>
        <w:t>根</w:t>
      </w:r>
      <w:r>
        <w:rPr>
          <w:rFonts w:ascii="宋体" w:hAnsi="宋体" w:cs="宋体" w:eastAsia="宋体"/>
          <w:color w:val="6B707C"/>
          <w:spacing w:val="-4"/>
          <w:w w:val="114"/>
          <w:sz w:val="27"/>
          <w:szCs w:val="27"/>
        </w:rPr>
        <w:t>据</w:t>
      </w:r>
      <w:r>
        <w:rPr>
          <w:rFonts w:ascii="宋体" w:hAnsi="宋体" w:cs="宋体" w:eastAsia="宋体"/>
          <w:color w:val="6B707C"/>
          <w:w w:val="54"/>
          <w:sz w:val="27"/>
          <w:szCs w:val="27"/>
        </w:rPr>
        <w:t>《</w:t>
      </w:r>
      <w:r>
        <w:rPr>
          <w:rFonts w:ascii="宋体" w:hAnsi="宋体" w:cs="宋体" w:eastAsia="宋体"/>
          <w:color w:val="6B707C"/>
          <w:spacing w:val="-109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2"/>
          <w:sz w:val="27"/>
          <w:szCs w:val="27"/>
        </w:rPr>
        <w:t>交通运输部</w:t>
      </w:r>
      <w:r>
        <w:rPr>
          <w:rFonts w:ascii="宋体" w:hAnsi="宋体" w:cs="宋体" w:eastAsia="宋体"/>
          <w:color w:val="6B707C"/>
          <w:spacing w:val="-78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办公厅关</w:t>
      </w:r>
      <w:r>
        <w:rPr>
          <w:rFonts w:ascii="宋体" w:hAnsi="宋体" w:cs="宋体" w:eastAsia="宋体"/>
          <w:color w:val="6B707C"/>
          <w:spacing w:val="-85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1"/>
          <w:sz w:val="27"/>
          <w:szCs w:val="27"/>
        </w:rPr>
        <w:t>于实施交通</w:t>
      </w:r>
      <w:r>
        <w:rPr>
          <w:rFonts w:ascii="宋体" w:hAnsi="宋体" w:cs="宋体" w:eastAsia="宋体"/>
          <w:color w:val="6B707C"/>
          <w:w w:val="111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2"/>
          <w:sz w:val="27"/>
          <w:szCs w:val="27"/>
        </w:rPr>
        <w:t>运输行</w:t>
      </w:r>
      <w:r>
        <w:rPr>
          <w:rFonts w:ascii="宋体" w:hAnsi="宋体" w:cs="宋体" w:eastAsia="宋体"/>
          <w:color w:val="6B707C"/>
          <w:spacing w:val="-78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98"/>
          <w:sz w:val="27"/>
          <w:szCs w:val="27"/>
        </w:rPr>
        <w:t>业</w:t>
      </w:r>
      <w:r>
        <w:rPr>
          <w:rFonts w:ascii="宋体" w:hAnsi="宋体" w:cs="宋体" w:eastAsia="宋体"/>
          <w:color w:val="6B707C"/>
          <w:spacing w:val="-69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1"/>
          <w:sz w:val="27"/>
          <w:szCs w:val="27"/>
        </w:rPr>
        <w:t>重</w:t>
      </w:r>
      <w:r>
        <w:rPr>
          <w:rFonts w:ascii="宋体" w:hAnsi="宋体" w:cs="宋体" w:eastAsia="宋体"/>
          <w:color w:val="6B707C"/>
          <w:spacing w:val="-7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1"/>
          <w:sz w:val="27"/>
          <w:szCs w:val="27"/>
        </w:rPr>
        <w:t>点</w:t>
      </w:r>
      <w:r>
        <w:rPr>
          <w:rFonts w:ascii="宋体" w:hAnsi="宋体" w:cs="宋体" w:eastAsia="宋体"/>
          <w:color w:val="6B707C"/>
          <w:spacing w:val="-99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7"/>
          <w:sz w:val="27"/>
          <w:szCs w:val="27"/>
        </w:rPr>
        <w:t>科</w:t>
      </w:r>
      <w:r>
        <w:rPr>
          <w:rFonts w:ascii="宋体" w:hAnsi="宋体" w:cs="宋体" w:eastAsia="宋体"/>
          <w:color w:val="6B707C"/>
          <w:spacing w:val="-93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2"/>
          <w:sz w:val="27"/>
          <w:szCs w:val="27"/>
        </w:rPr>
        <w:t>技</w:t>
      </w:r>
      <w:r>
        <w:rPr>
          <w:rFonts w:ascii="宋体" w:hAnsi="宋体" w:cs="宋体" w:eastAsia="宋体"/>
          <w:color w:val="6B707C"/>
          <w:spacing w:val="-10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7"/>
          <w:sz w:val="27"/>
          <w:szCs w:val="27"/>
        </w:rPr>
        <w:t>项</w:t>
      </w:r>
      <w:r>
        <w:rPr>
          <w:rFonts w:ascii="宋体" w:hAnsi="宋体" w:cs="宋体" w:eastAsia="宋体"/>
          <w:color w:val="6B707C"/>
          <w:spacing w:val="-36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1"/>
          <w:w w:val="104"/>
          <w:sz w:val="27"/>
          <w:szCs w:val="27"/>
        </w:rPr>
        <w:t>目</w:t>
      </w:r>
      <w:r>
        <w:rPr>
          <w:rFonts w:ascii="宋体" w:hAnsi="宋体" w:cs="宋体" w:eastAsia="宋体"/>
          <w:color w:val="6B707C"/>
          <w:w w:val="109"/>
          <w:sz w:val="27"/>
          <w:szCs w:val="27"/>
        </w:rPr>
        <w:t>清</w:t>
      </w:r>
      <w:r>
        <w:rPr>
          <w:rFonts w:ascii="宋体" w:hAnsi="宋体" w:cs="宋体" w:eastAsia="宋体"/>
          <w:color w:val="6B707C"/>
          <w:spacing w:val="-91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9"/>
          <w:sz w:val="27"/>
          <w:szCs w:val="27"/>
        </w:rPr>
        <w:t>单</w:t>
      </w:r>
      <w:r>
        <w:rPr>
          <w:rFonts w:ascii="宋体" w:hAnsi="宋体" w:cs="宋体" w:eastAsia="宋体"/>
          <w:color w:val="6B707C"/>
          <w:spacing w:val="-91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7"/>
          <w:sz w:val="27"/>
          <w:szCs w:val="27"/>
        </w:rPr>
        <w:t>管</w:t>
      </w:r>
      <w:r>
        <w:rPr>
          <w:rFonts w:ascii="宋体" w:hAnsi="宋体" w:cs="宋体" w:eastAsia="宋体"/>
          <w:color w:val="6B707C"/>
          <w:spacing w:val="-93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6"/>
          <w:sz w:val="27"/>
          <w:szCs w:val="27"/>
        </w:rPr>
        <w:t>理</w:t>
      </w:r>
      <w:r>
        <w:rPr>
          <w:rFonts w:ascii="宋体" w:hAnsi="宋体" w:cs="宋体" w:eastAsia="宋体"/>
          <w:color w:val="6B707C"/>
          <w:spacing w:val="-62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33"/>
          <w:w w:val="105"/>
          <w:sz w:val="27"/>
          <w:szCs w:val="27"/>
        </w:rPr>
        <w:t>的</w:t>
      </w:r>
      <w:r>
        <w:rPr>
          <w:rFonts w:ascii="宋体" w:hAnsi="宋体" w:cs="宋体" w:eastAsia="宋体"/>
          <w:color w:val="6B707C"/>
          <w:w w:val="108"/>
          <w:sz w:val="27"/>
          <w:szCs w:val="27"/>
        </w:rPr>
        <w:t>通</w:t>
      </w:r>
      <w:r>
        <w:rPr>
          <w:rFonts w:ascii="宋体" w:hAnsi="宋体" w:cs="宋体" w:eastAsia="宋体"/>
          <w:color w:val="6B707C"/>
          <w:spacing w:val="-82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6"/>
          <w:sz w:val="27"/>
          <w:szCs w:val="27"/>
        </w:rPr>
        <w:t>知</w:t>
      </w:r>
      <w:r>
        <w:rPr>
          <w:rFonts w:ascii="宋体" w:hAnsi="宋体" w:cs="宋体" w:eastAsia="宋体"/>
          <w:color w:val="6B707C"/>
          <w:spacing w:val="-91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56"/>
          <w:sz w:val="27"/>
          <w:szCs w:val="27"/>
        </w:rPr>
        <w:t>》</w:t>
      </w:r>
      <w:r>
        <w:rPr>
          <w:rFonts w:ascii="宋体" w:hAnsi="宋体" w:cs="宋体" w:eastAsia="宋体"/>
          <w:color w:val="6B707C"/>
          <w:spacing w:val="-92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47"/>
          <w:sz w:val="27"/>
          <w:szCs w:val="27"/>
        </w:rPr>
        <w:t>〈</w:t>
      </w:r>
      <w:r>
        <w:rPr>
          <w:rFonts w:ascii="宋体" w:hAnsi="宋体" w:cs="宋体" w:eastAsia="宋体"/>
          <w:color w:val="6B707C"/>
          <w:spacing w:val="-97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8"/>
          <w:sz w:val="27"/>
          <w:szCs w:val="27"/>
        </w:rPr>
        <w:t>交</w:t>
      </w:r>
      <w:r>
        <w:rPr>
          <w:rFonts w:ascii="宋体" w:hAnsi="宋体" w:cs="宋体" w:eastAsia="宋体"/>
          <w:color w:val="6B707C"/>
          <w:spacing w:val="-82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3"/>
          <w:sz w:val="27"/>
          <w:szCs w:val="27"/>
        </w:rPr>
        <w:t>办</w:t>
      </w:r>
      <w:r>
        <w:rPr>
          <w:rFonts w:ascii="宋体" w:hAnsi="宋体" w:cs="宋体" w:eastAsia="宋体"/>
          <w:color w:val="6B707C"/>
          <w:spacing w:val="-97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科</w:t>
      </w:r>
      <w:r>
        <w:rPr>
          <w:rFonts w:ascii="宋体" w:hAnsi="宋体" w:cs="宋体" w:eastAsia="宋体"/>
          <w:color w:val="6B707C"/>
          <w:spacing w:val="-87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9"/>
          <w:sz w:val="27"/>
          <w:szCs w:val="27"/>
        </w:rPr>
        <w:t>技</w:t>
      </w:r>
      <w:r>
        <w:rPr>
          <w:rFonts w:ascii="宋体" w:hAnsi="宋体" w:cs="宋体" w:eastAsia="宋体"/>
          <w:color w:val="6B707C"/>
          <w:spacing w:val="-77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8"/>
          <w:w w:val="53"/>
          <w:sz w:val="27"/>
          <w:szCs w:val="27"/>
        </w:rPr>
        <w:t>〔</w:t>
      </w:r>
      <w:r>
        <w:rPr>
          <w:rFonts w:ascii="Times New Roman" w:hAnsi="Times New Roman" w:cs="Times New Roman" w:eastAsia="Times New Roman"/>
          <w:color w:val="6B707C"/>
          <w:w w:val="104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6B707C"/>
          <w:spacing w:val="-8"/>
          <w:w w:val="104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B707C"/>
          <w:spacing w:val="-10"/>
          <w:w w:val="117"/>
          <w:sz w:val="30"/>
          <w:szCs w:val="30"/>
        </w:rPr>
        <w:t>8</w:t>
      </w:r>
      <w:r>
        <w:rPr>
          <w:rFonts w:ascii="宋体" w:hAnsi="宋体" w:cs="宋体" w:eastAsia="宋体"/>
          <w:color w:val="6B707C"/>
          <w:w w:val="48"/>
          <w:sz w:val="30"/>
          <w:szCs w:val="30"/>
        </w:rPr>
        <w:t>〕</w:t>
      </w:r>
      <w:r>
        <w:rPr>
          <w:rFonts w:ascii="宋体" w:hAnsi="宋体" w:cs="宋体" w:eastAsia="宋体"/>
          <w:color w:val="6B707C"/>
          <w:spacing w:val="-8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707C"/>
          <w:spacing w:val="-60"/>
          <w:w w:val="14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B707C"/>
          <w:w w:val="97"/>
          <w:sz w:val="30"/>
          <w:szCs w:val="30"/>
        </w:rPr>
        <w:t>5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line="372" w:lineRule="auto" w:before="0"/>
        <w:ind w:left="513" w:right="693" w:firstLine="7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B707C"/>
          <w:w w:val="79"/>
          <w:sz w:val="27"/>
          <w:szCs w:val="27"/>
        </w:rPr>
        <w:t>号</w:t>
      </w:r>
      <w:r>
        <w:rPr>
          <w:rFonts w:ascii="宋体" w:hAnsi="宋体" w:cs="宋体" w:eastAsia="宋体"/>
          <w:color w:val="6B707C"/>
          <w:spacing w:val="-15"/>
          <w:w w:val="79"/>
          <w:sz w:val="27"/>
          <w:szCs w:val="27"/>
        </w:rPr>
        <w:t>〉</w:t>
      </w:r>
      <w:r>
        <w:rPr>
          <w:rFonts w:ascii="宋体" w:hAnsi="宋体" w:cs="宋体" w:eastAsia="宋体"/>
          <w:color w:val="6B707C"/>
          <w:spacing w:val="-374"/>
          <w:w w:val="160"/>
          <w:sz w:val="27"/>
          <w:szCs w:val="27"/>
        </w:rPr>
        <w:t>，</w:t>
      </w:r>
      <w:r>
        <w:rPr>
          <w:rFonts w:ascii="宋体" w:hAnsi="宋体" w:cs="宋体" w:eastAsia="宋体"/>
          <w:color w:val="6B707C"/>
          <w:w w:val="109"/>
          <w:sz w:val="27"/>
          <w:szCs w:val="27"/>
        </w:rPr>
        <w:t>现就组</w:t>
      </w:r>
      <w:r>
        <w:rPr>
          <w:rFonts w:ascii="宋体" w:hAnsi="宋体" w:cs="宋体" w:eastAsia="宋体"/>
          <w:color w:val="6B707C"/>
          <w:spacing w:val="-9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1"/>
          <w:sz w:val="27"/>
          <w:szCs w:val="27"/>
        </w:rPr>
        <w:t>织开展</w:t>
      </w:r>
      <w:r>
        <w:rPr>
          <w:rFonts w:ascii="宋体" w:hAnsi="宋体" w:cs="宋体" w:eastAsia="宋体"/>
          <w:color w:val="6B707C"/>
          <w:spacing w:val="-41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6B707C"/>
          <w:w w:val="101"/>
          <w:sz w:val="30"/>
          <w:szCs w:val="30"/>
        </w:rPr>
        <w:t>20</w:t>
      </w:r>
      <w:r>
        <w:rPr>
          <w:rFonts w:ascii="Times New Roman" w:hAnsi="Times New Roman" w:cs="Times New Roman" w:eastAsia="Times New Roman"/>
          <w:color w:val="6B707C"/>
          <w:spacing w:val="6"/>
          <w:w w:val="101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6B707C"/>
          <w:w w:val="96"/>
          <w:sz w:val="30"/>
          <w:szCs w:val="30"/>
        </w:rPr>
        <w:t>9</w:t>
      </w:r>
      <w:r>
        <w:rPr>
          <w:rFonts w:ascii="Times New Roman" w:hAnsi="Times New Roman" w:cs="Times New Roman" w:eastAsia="Times New Roman"/>
          <w:color w:val="6B707C"/>
          <w:spacing w:val="11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112"/>
          <w:sz w:val="27"/>
          <w:szCs w:val="27"/>
        </w:rPr>
        <w:t>年度交通运输行业</w:t>
      </w:r>
      <w:r>
        <w:rPr>
          <w:rFonts w:ascii="宋体" w:hAnsi="宋体" w:cs="宋体" w:eastAsia="宋体"/>
          <w:color w:val="6B707C"/>
          <w:spacing w:val="-5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01"/>
          <w:sz w:val="27"/>
          <w:szCs w:val="27"/>
        </w:rPr>
        <w:t>重</w:t>
      </w:r>
      <w:r>
        <w:rPr>
          <w:rFonts w:ascii="宋体" w:hAnsi="宋体" w:cs="宋体" w:eastAsia="宋体"/>
          <w:color w:val="6B707C"/>
          <w:spacing w:val="-91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15"/>
          <w:w w:val="101"/>
          <w:sz w:val="27"/>
          <w:szCs w:val="27"/>
        </w:rPr>
        <w:t>点</w:t>
      </w:r>
      <w:r>
        <w:rPr>
          <w:rFonts w:ascii="宋体" w:hAnsi="宋体" w:cs="宋体" w:eastAsia="宋体"/>
          <w:color w:val="6B707C"/>
          <w:w w:val="111"/>
          <w:sz w:val="27"/>
          <w:szCs w:val="27"/>
        </w:rPr>
        <w:t>科技项</w:t>
      </w:r>
      <w:r>
        <w:rPr>
          <w:rFonts w:ascii="宋体" w:hAnsi="宋体" w:cs="宋体" w:eastAsia="宋体"/>
          <w:color w:val="6B707C"/>
          <w:spacing w:val="-41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99"/>
          <w:sz w:val="27"/>
          <w:szCs w:val="27"/>
        </w:rPr>
        <w:t>目清单（以</w:t>
      </w:r>
      <w:r>
        <w:rPr>
          <w:rFonts w:ascii="宋体" w:hAnsi="宋体" w:cs="宋体" w:eastAsia="宋体"/>
          <w:color w:val="6B707C"/>
          <w:w w:val="99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1"/>
          <w:sz w:val="27"/>
          <w:szCs w:val="27"/>
        </w:rPr>
        <w:t>下简</w:t>
      </w:r>
      <w:r>
        <w:rPr>
          <w:rFonts w:ascii="宋体" w:hAnsi="宋体" w:cs="宋体" w:eastAsia="宋体"/>
          <w:color w:val="6B707C"/>
          <w:spacing w:val="29"/>
          <w:w w:val="111"/>
          <w:sz w:val="27"/>
          <w:szCs w:val="27"/>
        </w:rPr>
        <w:t>称</w:t>
      </w:r>
      <w:r>
        <w:rPr>
          <w:rFonts w:ascii="宋体" w:hAnsi="宋体" w:cs="宋体" w:eastAsia="宋体"/>
          <w:color w:val="6B707C"/>
          <w:w w:val="89"/>
          <w:sz w:val="27"/>
          <w:szCs w:val="27"/>
        </w:rPr>
        <w:t>清单〉</w:t>
      </w:r>
      <w:r>
        <w:rPr>
          <w:rFonts w:ascii="宋体" w:hAnsi="宋体" w:cs="宋体" w:eastAsia="宋体"/>
          <w:color w:val="6B707C"/>
          <w:spacing w:val="-57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10"/>
          <w:w w:val="102"/>
          <w:sz w:val="27"/>
          <w:szCs w:val="27"/>
        </w:rPr>
        <w:t>申</w:t>
      </w:r>
      <w:r>
        <w:rPr>
          <w:rFonts w:ascii="宋体" w:hAnsi="宋体" w:cs="宋体" w:eastAsia="宋体"/>
          <w:color w:val="6B707C"/>
          <w:w w:val="108"/>
          <w:sz w:val="27"/>
          <w:szCs w:val="27"/>
        </w:rPr>
        <w:t>报有关</w:t>
      </w:r>
      <w:r>
        <w:rPr>
          <w:rFonts w:ascii="宋体" w:hAnsi="宋体" w:cs="宋体" w:eastAsia="宋体"/>
          <w:color w:val="6B707C"/>
          <w:spacing w:val="-89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2"/>
          <w:sz w:val="27"/>
          <w:szCs w:val="27"/>
        </w:rPr>
        <w:t>事项通知如下</w:t>
      </w:r>
      <w:r>
        <w:rPr>
          <w:rFonts w:ascii="宋体" w:hAnsi="宋体" w:cs="宋体" w:eastAsia="宋体"/>
          <w:color w:val="6B707C"/>
          <w:spacing w:val="-5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46"/>
          <w:sz w:val="27"/>
          <w:szCs w:val="27"/>
        </w:rPr>
        <w:t>：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before="81"/>
        <w:ind w:left="1117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B707C"/>
          <w:spacing w:val="-27"/>
          <w:w w:val="120"/>
          <w:sz w:val="27"/>
          <w:szCs w:val="27"/>
        </w:rPr>
        <w:t>一、申报总体要求</w:t>
      </w:r>
      <w:r>
        <w:rPr>
          <w:rFonts w:ascii="宋体" w:hAnsi="宋体" w:cs="宋体" w:eastAsia="宋体"/>
          <w:spacing w:val="-27"/>
          <w:sz w:val="27"/>
          <w:szCs w:val="27"/>
        </w:rPr>
      </w:r>
    </w:p>
    <w:p>
      <w:pPr>
        <w:spacing w:line="372" w:lineRule="auto" w:before="229"/>
        <w:ind w:left="505" w:right="708" w:firstLine="626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B707C"/>
          <w:spacing w:val="15"/>
          <w:sz w:val="27"/>
          <w:szCs w:val="27"/>
        </w:rPr>
        <w:t>〈一〉</w:t>
      </w:r>
      <w:r>
        <w:rPr>
          <w:rFonts w:ascii="宋体" w:hAnsi="宋体" w:cs="宋体" w:eastAsia="宋体"/>
          <w:color w:val="6B707C"/>
          <w:spacing w:val="-109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申报清单的项</w:t>
      </w:r>
      <w:r>
        <w:rPr>
          <w:rFonts w:ascii="宋体" w:hAnsi="宋体" w:cs="宋体" w:eastAsia="宋体"/>
          <w:color w:val="6B707C"/>
          <w:spacing w:val="-124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3"/>
          <w:w w:val="110"/>
          <w:sz w:val="27"/>
          <w:szCs w:val="27"/>
        </w:rPr>
        <w:t>目应为</w:t>
      </w:r>
      <w:r>
        <w:rPr>
          <w:rFonts w:ascii="宋体" w:hAnsi="宋体" w:cs="宋体" w:eastAsia="宋体"/>
          <w:color w:val="6B707C"/>
          <w:spacing w:val="-130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有关</w:t>
      </w:r>
      <w:r>
        <w:rPr>
          <w:rFonts w:ascii="宋体" w:hAnsi="宋体" w:cs="宋体" w:eastAsia="宋体"/>
          <w:color w:val="6B707C"/>
          <w:spacing w:val="-134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单位</w:t>
      </w:r>
      <w:r>
        <w:rPr>
          <w:rFonts w:ascii="宋体" w:hAnsi="宋体" w:cs="宋体" w:eastAsia="宋体"/>
          <w:color w:val="6B707C"/>
          <w:spacing w:val="-111"/>
          <w:w w:val="11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6B707C"/>
          <w:w w:val="110"/>
          <w:sz w:val="30"/>
          <w:szCs w:val="30"/>
        </w:rPr>
        <w:t>2019</w:t>
      </w:r>
      <w:r>
        <w:rPr>
          <w:rFonts w:ascii="Times New Roman" w:hAnsi="Times New Roman" w:cs="Times New Roman" w:eastAsia="Times New Roman"/>
          <w:color w:val="6B707C"/>
          <w:spacing w:val="-47"/>
          <w:w w:val="110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w w:val="110"/>
          <w:sz w:val="27"/>
          <w:szCs w:val="27"/>
        </w:rPr>
        <w:t>年</w:t>
      </w:r>
      <w:r>
        <w:rPr>
          <w:rFonts w:ascii="宋体" w:hAnsi="宋体" w:cs="宋体" w:eastAsia="宋体"/>
          <w:color w:val="6B707C"/>
          <w:spacing w:val="-127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13"/>
          <w:w w:val="110"/>
          <w:sz w:val="27"/>
          <w:szCs w:val="27"/>
        </w:rPr>
        <w:t>当年</w:t>
      </w:r>
      <w:r>
        <w:rPr>
          <w:rFonts w:ascii="宋体" w:hAnsi="宋体" w:cs="宋体" w:eastAsia="宋体"/>
          <w:color w:val="6B707C"/>
          <w:spacing w:val="-132"/>
          <w:w w:val="11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11"/>
          <w:w w:val="110"/>
          <w:sz w:val="27"/>
          <w:szCs w:val="27"/>
        </w:rPr>
        <w:t>完成立项且</w:t>
      </w:r>
      <w:r>
        <w:rPr>
          <w:rFonts w:ascii="宋体" w:hAnsi="宋体" w:cs="宋体" w:eastAsia="宋体"/>
          <w:color w:val="6B707C"/>
          <w:w w:val="114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5"/>
          <w:sz w:val="27"/>
          <w:szCs w:val="27"/>
        </w:rPr>
        <w:t>落实研发经费</w:t>
      </w:r>
      <w:r>
        <w:rPr>
          <w:rFonts w:ascii="宋体" w:hAnsi="宋体" w:cs="宋体" w:eastAsia="宋体"/>
          <w:color w:val="6B707C"/>
          <w:spacing w:val="-125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5"/>
          <w:sz w:val="27"/>
          <w:szCs w:val="27"/>
        </w:rPr>
        <w:t>的非</w:t>
      </w:r>
      <w:r>
        <w:rPr>
          <w:rFonts w:ascii="宋体" w:hAnsi="宋体" w:cs="宋体" w:eastAsia="宋体"/>
          <w:color w:val="6B707C"/>
          <w:spacing w:val="-143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26"/>
          <w:w w:val="115"/>
          <w:sz w:val="27"/>
          <w:szCs w:val="27"/>
        </w:rPr>
        <w:t>涉密项目，研究期</w:t>
      </w:r>
      <w:r>
        <w:rPr>
          <w:rFonts w:ascii="宋体" w:hAnsi="宋体" w:cs="宋体" w:eastAsia="宋体"/>
          <w:color w:val="6B707C"/>
          <w:spacing w:val="-132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5"/>
          <w:sz w:val="27"/>
          <w:szCs w:val="27"/>
        </w:rPr>
        <w:t>限一般不超过</w:t>
      </w:r>
      <w:r>
        <w:rPr>
          <w:rFonts w:ascii="宋体" w:hAnsi="宋体" w:cs="宋体" w:eastAsia="宋体"/>
          <w:color w:val="6B707C"/>
          <w:spacing w:val="-122"/>
          <w:w w:val="11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6B707C"/>
          <w:w w:val="115"/>
          <w:sz w:val="30"/>
          <w:szCs w:val="30"/>
        </w:rPr>
        <w:t>3</w:t>
      </w:r>
      <w:r>
        <w:rPr>
          <w:rFonts w:ascii="Times New Roman" w:hAnsi="Times New Roman" w:cs="Times New Roman" w:eastAsia="Times New Roman"/>
          <w:color w:val="6B707C"/>
          <w:spacing w:val="-65"/>
          <w:w w:val="115"/>
          <w:sz w:val="30"/>
          <w:szCs w:val="30"/>
        </w:rPr>
        <w:t> </w:t>
      </w:r>
      <w:r>
        <w:rPr>
          <w:rFonts w:ascii="宋体" w:hAnsi="宋体" w:cs="宋体" w:eastAsia="宋体"/>
          <w:color w:val="6B707C"/>
          <w:spacing w:val="-46"/>
          <w:w w:val="115"/>
          <w:sz w:val="27"/>
          <w:szCs w:val="27"/>
        </w:rPr>
        <w:t>年，须由第</w:t>
      </w:r>
      <w:r>
        <w:rPr>
          <w:rFonts w:ascii="宋体" w:hAnsi="宋体" w:cs="宋体" w:eastAsia="宋体"/>
          <w:color w:val="6B707C"/>
          <w:spacing w:val="-140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5"/>
          <w:sz w:val="27"/>
          <w:szCs w:val="27"/>
        </w:rPr>
        <w:t>一</w:t>
      </w:r>
      <w:r>
        <w:rPr>
          <w:rFonts w:ascii="宋体" w:hAnsi="宋体" w:cs="宋体" w:eastAsia="宋体"/>
          <w:color w:val="6B707C"/>
          <w:w w:val="103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5"/>
          <w:sz w:val="27"/>
          <w:szCs w:val="27"/>
        </w:rPr>
        <w:t>承担单位负</w:t>
      </w:r>
      <w:r>
        <w:rPr>
          <w:rFonts w:ascii="宋体" w:hAnsi="宋体" w:cs="宋体" w:eastAsia="宋体"/>
          <w:color w:val="6B707C"/>
          <w:spacing w:val="-109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5"/>
          <w:sz w:val="27"/>
          <w:szCs w:val="27"/>
        </w:rPr>
        <w:t>责申报</w:t>
      </w:r>
      <w:r>
        <w:rPr>
          <w:rFonts w:ascii="宋体" w:hAnsi="宋体" w:cs="宋体" w:eastAsia="宋体"/>
          <w:color w:val="6B707C"/>
          <w:spacing w:val="-126"/>
          <w:w w:val="115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w w:val="115"/>
          <w:sz w:val="27"/>
          <w:szCs w:val="27"/>
        </w:rPr>
        <w:t>。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405" w:lineRule="auto" w:before="95"/>
        <w:ind w:left="527" w:right="706" w:firstLine="604"/>
        <w:jc w:val="both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B707C"/>
          <w:w w:val="85"/>
          <w:sz w:val="27"/>
          <w:szCs w:val="27"/>
        </w:rPr>
        <w:t>〈</w:t>
      </w:r>
      <w:r>
        <w:rPr>
          <w:rFonts w:ascii="宋体" w:hAnsi="宋体" w:cs="宋体" w:eastAsia="宋体"/>
          <w:color w:val="6B707C"/>
          <w:spacing w:val="-81"/>
          <w:w w:val="85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z w:val="27"/>
          <w:szCs w:val="27"/>
        </w:rPr>
        <w:t>二〉</w:t>
      </w:r>
      <w:r>
        <w:rPr>
          <w:rFonts w:ascii="宋体" w:hAnsi="宋体" w:cs="宋体" w:eastAsia="宋体"/>
          <w:color w:val="6B707C"/>
          <w:spacing w:val="-35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2"/>
          <w:sz w:val="27"/>
          <w:szCs w:val="27"/>
        </w:rPr>
        <w:t>申报〈承担〉</w:t>
      </w:r>
      <w:r>
        <w:rPr>
          <w:rFonts w:ascii="宋体" w:hAnsi="宋体" w:cs="宋体" w:eastAsia="宋体"/>
          <w:color w:val="6B707C"/>
          <w:spacing w:val="-100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z w:val="27"/>
          <w:szCs w:val="27"/>
        </w:rPr>
        <w:t>单位应</w:t>
      </w:r>
      <w:r>
        <w:rPr>
          <w:rFonts w:ascii="宋体" w:hAnsi="宋体" w:cs="宋体" w:eastAsia="宋体"/>
          <w:color w:val="6B707C"/>
          <w:spacing w:val="-73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z w:val="27"/>
          <w:szCs w:val="27"/>
        </w:rPr>
        <w:t>为</w:t>
      </w:r>
      <w:r>
        <w:rPr>
          <w:rFonts w:ascii="宋体" w:hAnsi="宋体" w:cs="宋体" w:eastAsia="宋体"/>
          <w:color w:val="6B707C"/>
          <w:spacing w:val="-86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z w:val="27"/>
          <w:szCs w:val="27"/>
        </w:rPr>
        <w:t>具有独</w:t>
      </w:r>
      <w:r>
        <w:rPr>
          <w:rFonts w:ascii="宋体" w:hAnsi="宋体" w:cs="宋体" w:eastAsia="宋体"/>
          <w:color w:val="6B707C"/>
          <w:spacing w:val="-75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z w:val="27"/>
          <w:szCs w:val="27"/>
        </w:rPr>
        <w:t>立法人资格且运行管理规</w:t>
      </w:r>
      <w:r>
        <w:rPr>
          <w:rFonts w:ascii="宋体" w:hAnsi="宋体" w:cs="宋体" w:eastAsia="宋体"/>
          <w:color w:val="6B707C"/>
          <w:spacing w:val="5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z w:val="27"/>
          <w:szCs w:val="27"/>
        </w:rPr>
        <w:t>范</w:t>
      </w:r>
      <w:r>
        <w:rPr>
          <w:rFonts w:ascii="宋体" w:hAnsi="宋体" w:cs="宋体" w:eastAsia="宋体"/>
          <w:color w:val="6B707C"/>
          <w:w w:val="101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z w:val="27"/>
          <w:szCs w:val="27"/>
        </w:rPr>
        <w:t>的科研机构</w:t>
      </w:r>
      <w:r>
        <w:rPr>
          <w:rFonts w:ascii="宋体" w:hAnsi="宋体" w:cs="宋体" w:eastAsia="宋体"/>
          <w:color w:val="6B707C"/>
          <w:spacing w:val="-51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84"/>
          <w:sz w:val="27"/>
          <w:szCs w:val="27"/>
        </w:rPr>
        <w:t>、高</w:t>
      </w:r>
      <w:r>
        <w:rPr>
          <w:rFonts w:ascii="宋体" w:hAnsi="宋体" w:cs="宋体" w:eastAsia="宋体"/>
          <w:color w:val="6B707C"/>
          <w:spacing w:val="-61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z w:val="27"/>
          <w:szCs w:val="27"/>
        </w:rPr>
        <w:t>等</w:t>
      </w:r>
      <w:r>
        <w:rPr>
          <w:rFonts w:ascii="宋体" w:hAnsi="宋体" w:cs="宋体" w:eastAsia="宋体"/>
          <w:color w:val="6B707C"/>
          <w:spacing w:val="-27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7"/>
          <w:sz w:val="27"/>
          <w:szCs w:val="27"/>
        </w:rPr>
        <w:t>院校</w:t>
      </w:r>
      <w:r>
        <w:rPr>
          <w:rFonts w:ascii="宋体" w:hAnsi="宋体" w:cs="宋体" w:eastAsia="宋体"/>
          <w:color w:val="6B707C"/>
          <w:spacing w:val="-59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58"/>
          <w:sz w:val="27"/>
          <w:szCs w:val="27"/>
        </w:rPr>
        <w:t>、企事</w:t>
      </w:r>
      <w:r>
        <w:rPr>
          <w:rFonts w:ascii="宋体" w:hAnsi="宋体" w:cs="宋体" w:eastAsia="宋体"/>
          <w:color w:val="6B707C"/>
          <w:spacing w:val="-51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z w:val="27"/>
          <w:szCs w:val="27"/>
        </w:rPr>
        <w:t>业</w:t>
      </w:r>
      <w:r>
        <w:rPr>
          <w:rFonts w:ascii="宋体" w:hAnsi="宋体" w:cs="宋体" w:eastAsia="宋体"/>
          <w:color w:val="6B707C"/>
          <w:spacing w:val="-46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z w:val="27"/>
          <w:szCs w:val="27"/>
        </w:rPr>
        <w:t>单位或</w:t>
      </w:r>
      <w:r>
        <w:rPr>
          <w:rFonts w:ascii="宋体" w:hAnsi="宋体" w:cs="宋体" w:eastAsia="宋体"/>
          <w:color w:val="6B707C"/>
          <w:spacing w:val="-32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13"/>
          <w:sz w:val="27"/>
          <w:szCs w:val="27"/>
        </w:rPr>
        <w:t>行业</w:t>
      </w:r>
      <w:r>
        <w:rPr>
          <w:rFonts w:ascii="宋体" w:hAnsi="宋体" w:cs="宋体" w:eastAsia="宋体"/>
          <w:color w:val="6B707C"/>
          <w:spacing w:val="-9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8"/>
          <w:sz w:val="27"/>
          <w:szCs w:val="27"/>
        </w:rPr>
        <w:t>学会〈</w:t>
      </w:r>
      <w:r>
        <w:rPr>
          <w:rFonts w:ascii="宋体" w:hAnsi="宋体" w:cs="宋体" w:eastAsia="宋体"/>
          <w:color w:val="6B707C"/>
          <w:spacing w:val="-74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pacing w:val="-46"/>
          <w:sz w:val="27"/>
          <w:szCs w:val="27"/>
        </w:rPr>
        <w:t>协会〉，并具有</w:t>
      </w:r>
      <w:r>
        <w:rPr>
          <w:rFonts w:ascii="宋体" w:hAnsi="宋体" w:cs="宋体" w:eastAsia="宋体"/>
          <w:color w:val="6B707C"/>
          <w:spacing w:val="-51"/>
          <w:sz w:val="27"/>
          <w:szCs w:val="27"/>
        </w:rPr>
        <w:t> </w:t>
      </w:r>
      <w:r>
        <w:rPr>
          <w:rFonts w:ascii="宋体" w:hAnsi="宋体" w:cs="宋体" w:eastAsia="宋体"/>
          <w:color w:val="6B707C"/>
          <w:sz w:val="27"/>
          <w:szCs w:val="27"/>
        </w:rPr>
        <w:t>较</w:t>
      </w:r>
      <w:r>
        <w:rPr>
          <w:rFonts w:ascii="宋体" w:hAnsi="宋体" w:cs="宋体" w:eastAsia="宋体"/>
          <w:sz w:val="27"/>
          <w:szCs w:val="2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sz w:val="20"/>
          <w:szCs w:val="20"/>
        </w:rPr>
      </w:pPr>
    </w:p>
    <w:p>
      <w:pPr>
        <w:spacing w:line="72" w:lineRule="exact"/>
        <w:ind w:left="117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482.3pt;height:3.6pt;mso-position-horizontal-relative:char;mso-position-vertical-relative:line" coordorigin="0,0" coordsize="9646,72">
            <v:group style="position:absolute;left:36;top:36;width:9574;height:2" coordorigin="36,36" coordsize="9574,2">
              <v:shape style="position:absolute;left:36;top:36;width:9574;height:2" coordorigin="36,36" coordsize="9574,0" path="m36,36l9609,36e" filled="false" stroked="true" strokeweight="3.599006pt" strokecolor="#db8c8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after="0" w:line="72" w:lineRule="exact"/>
        <w:rPr>
          <w:rFonts w:ascii="宋体" w:hAnsi="宋体" w:cs="宋体" w:eastAsia="宋体"/>
          <w:sz w:val="7"/>
          <w:szCs w:val="7"/>
        </w:rPr>
        <w:sectPr>
          <w:type w:val="continuous"/>
          <w:pgSz w:w="11910" w:h="16840"/>
          <w:pgMar w:top="1500" w:bottom="280" w:left="1020" w:right="10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74"/>
        <w:ind w:left="155" w:right="0"/>
        <w:jc w:val="left"/>
      </w:pPr>
      <w:r>
        <w:rPr>
          <w:color w:val="4F545D"/>
          <w:w w:val="110"/>
        </w:rPr>
        <w:t>强</w:t>
      </w:r>
      <w:r>
        <w:rPr>
          <w:color w:val="4F545D"/>
          <w:spacing w:val="-135"/>
          <w:w w:val="110"/>
        </w:rPr>
        <w:t> </w:t>
      </w:r>
      <w:r>
        <w:rPr>
          <w:color w:val="4F545D"/>
          <w:spacing w:val="4"/>
          <w:w w:val="110"/>
        </w:rPr>
        <w:t>的科研能力</w:t>
      </w:r>
      <w:r>
        <w:rPr>
          <w:color w:val="4F545D"/>
          <w:spacing w:val="-138"/>
          <w:w w:val="110"/>
        </w:rPr>
        <w:t> </w:t>
      </w:r>
      <w:r>
        <w:rPr>
          <w:color w:val="4F545D"/>
          <w:w w:val="110"/>
        </w:rPr>
        <w:t>和条件</w:t>
      </w:r>
      <w:r>
        <w:rPr>
          <w:color w:val="4F545D"/>
          <w:spacing w:val="-129"/>
          <w:w w:val="110"/>
        </w:rPr>
        <w:t> </w:t>
      </w:r>
      <w:r>
        <w:rPr>
          <w:color w:val="4F545D"/>
          <w:w w:val="110"/>
        </w:rPr>
        <w:t>。</w:t>
      </w:r>
      <w:r>
        <w:rPr/>
      </w:r>
    </w:p>
    <w:p>
      <w:pPr>
        <w:pStyle w:val="BodyText"/>
        <w:spacing w:line="374" w:lineRule="auto" w:before="224"/>
        <w:ind w:left="141" w:right="311" w:firstLine="633"/>
        <w:jc w:val="both"/>
      </w:pPr>
      <w:r>
        <w:rPr>
          <w:color w:val="4F545D"/>
          <w:spacing w:val="23"/>
          <w:w w:val="48"/>
        </w:rPr>
        <w:t>（</w:t>
      </w:r>
      <w:r>
        <w:rPr>
          <w:color w:val="4F545D"/>
          <w:w w:val="77"/>
        </w:rPr>
        <w:t>三</w:t>
      </w:r>
      <w:r>
        <w:rPr>
          <w:color w:val="4F545D"/>
          <w:spacing w:val="15"/>
          <w:w w:val="77"/>
        </w:rPr>
        <w:t>）</w:t>
      </w:r>
      <w:r>
        <w:rPr>
          <w:rFonts w:ascii="Times New Roman" w:hAnsi="Times New Roman" w:cs="Times New Roman" w:eastAsia="Times New Roman"/>
          <w:color w:val="4F545D"/>
          <w:w w:val="108"/>
          <w:sz w:val="29"/>
          <w:szCs w:val="29"/>
        </w:rPr>
        <w:t>20</w:t>
      </w:r>
      <w:r>
        <w:rPr>
          <w:rFonts w:ascii="Times New Roman" w:hAnsi="Times New Roman" w:cs="Times New Roman" w:eastAsia="Times New Roman"/>
          <w:color w:val="4F545D"/>
          <w:spacing w:val="5"/>
          <w:w w:val="108"/>
          <w:sz w:val="29"/>
          <w:szCs w:val="29"/>
        </w:rPr>
        <w:t>1</w:t>
      </w:r>
      <w:r>
        <w:rPr>
          <w:rFonts w:ascii="Times New Roman" w:hAnsi="Times New Roman" w:cs="Times New Roman" w:eastAsia="Times New Roman"/>
          <w:color w:val="4F545D"/>
          <w:w w:val="93"/>
          <w:sz w:val="29"/>
          <w:szCs w:val="29"/>
        </w:rPr>
        <w:t>9</w:t>
      </w:r>
      <w:r>
        <w:rPr>
          <w:rFonts w:ascii="Times New Roman" w:hAnsi="Times New Roman" w:cs="Times New Roman" w:eastAsia="Times New Roman"/>
          <w:color w:val="4F545D"/>
          <w:spacing w:val="15"/>
          <w:sz w:val="29"/>
          <w:szCs w:val="29"/>
        </w:rPr>
        <w:t> </w:t>
      </w:r>
      <w:r>
        <w:rPr>
          <w:color w:val="4F545D"/>
          <w:w w:val="109"/>
        </w:rPr>
        <w:t>年度清单申报指南由创</w:t>
      </w:r>
      <w:r>
        <w:rPr>
          <w:color w:val="4F545D"/>
          <w:spacing w:val="-61"/>
        </w:rPr>
        <w:t> </w:t>
      </w:r>
      <w:r>
        <w:rPr>
          <w:color w:val="4F545D"/>
          <w:w w:val="108"/>
        </w:rPr>
        <w:t>新研发项</w:t>
      </w:r>
      <w:r>
        <w:rPr>
          <w:color w:val="4F545D"/>
          <w:spacing w:val="-40"/>
        </w:rPr>
        <w:t> </w:t>
      </w:r>
      <w:r>
        <w:rPr>
          <w:color w:val="4F545D"/>
          <w:w w:val="81"/>
        </w:rPr>
        <w:t>目</w:t>
      </w:r>
      <w:r>
        <w:rPr>
          <w:color w:val="4F545D"/>
          <w:spacing w:val="-29"/>
          <w:w w:val="81"/>
        </w:rPr>
        <w:t>〈</w:t>
      </w:r>
      <w:r>
        <w:rPr>
          <w:color w:val="4F545D"/>
          <w:w w:val="102"/>
        </w:rPr>
        <w:t>包</w:t>
      </w:r>
      <w:r>
        <w:rPr>
          <w:color w:val="4F545D"/>
          <w:spacing w:val="-102"/>
        </w:rPr>
        <w:t> </w:t>
      </w:r>
      <w:r>
        <w:rPr>
          <w:color w:val="4F545D"/>
          <w:spacing w:val="32"/>
          <w:w w:val="104"/>
        </w:rPr>
        <w:t>括</w:t>
      </w:r>
      <w:r>
        <w:rPr>
          <w:color w:val="4F545D"/>
        </w:rPr>
        <w:t>重</w:t>
      </w:r>
      <w:r>
        <w:rPr>
          <w:color w:val="4F545D"/>
          <w:spacing w:val="-97"/>
        </w:rPr>
        <w:t> </w:t>
      </w:r>
      <w:r>
        <w:rPr>
          <w:color w:val="4F545D"/>
          <w:spacing w:val="23"/>
          <w:w w:val="97"/>
        </w:rPr>
        <w:t>点</w:t>
      </w:r>
      <w:r>
        <w:rPr>
          <w:color w:val="4F545D"/>
          <w:w w:val="106"/>
        </w:rPr>
        <w:t>项</w:t>
      </w:r>
      <w:r>
        <w:rPr>
          <w:color w:val="4F545D"/>
          <w:spacing w:val="-63"/>
        </w:rPr>
        <w:t> </w:t>
      </w:r>
      <w:r>
        <w:rPr>
          <w:color w:val="4F545D"/>
        </w:rPr>
        <w:t>目</w:t>
      </w:r>
      <w:r>
        <w:rPr>
          <w:color w:val="4F545D"/>
        </w:rPr>
        <w:t> </w:t>
      </w:r>
      <w:r>
        <w:rPr>
          <w:color w:val="4F545D"/>
          <w:w w:val="105"/>
        </w:rPr>
        <w:t>和面</w:t>
      </w:r>
      <w:r>
        <w:rPr>
          <w:color w:val="4F545D"/>
          <w:spacing w:val="-102"/>
        </w:rPr>
        <w:t> </w:t>
      </w:r>
      <w:r>
        <w:rPr>
          <w:color w:val="4F545D"/>
          <w:w w:val="94"/>
        </w:rPr>
        <w:t>上项目〉</w:t>
      </w:r>
      <w:r>
        <w:rPr>
          <w:color w:val="4F545D"/>
          <w:spacing w:val="-92"/>
        </w:rPr>
        <w:t> </w:t>
      </w:r>
      <w:r>
        <w:rPr>
          <w:color w:val="4F545D"/>
          <w:spacing w:val="-242"/>
          <w:w w:val="135"/>
        </w:rPr>
        <w:t>、</w:t>
      </w:r>
      <w:r>
        <w:rPr>
          <w:color w:val="4F545D"/>
          <w:w w:val="110"/>
        </w:rPr>
        <w:t>科技成果推广</w:t>
      </w:r>
      <w:r>
        <w:rPr>
          <w:color w:val="4F545D"/>
          <w:spacing w:val="-81"/>
        </w:rPr>
        <w:t> </w:t>
      </w:r>
      <w:r>
        <w:rPr>
          <w:color w:val="4F545D"/>
          <w:w w:val="106"/>
        </w:rPr>
        <w:t>项</w:t>
      </w:r>
      <w:r>
        <w:rPr>
          <w:color w:val="4F545D"/>
          <w:spacing w:val="-63"/>
        </w:rPr>
        <w:t> </w:t>
      </w:r>
      <w:r>
        <w:rPr>
          <w:color w:val="4F545D"/>
          <w:w w:val="110"/>
        </w:rPr>
        <w:t>目和国</w:t>
      </w:r>
      <w:r>
        <w:rPr>
          <w:color w:val="4F545D"/>
          <w:spacing w:val="-16"/>
          <w:w w:val="110"/>
        </w:rPr>
        <w:t>际</w:t>
      </w:r>
      <w:r>
        <w:rPr>
          <w:color w:val="4F545D"/>
          <w:w w:val="110"/>
        </w:rPr>
        <w:t>科技合作项</w:t>
      </w:r>
      <w:r>
        <w:rPr>
          <w:color w:val="4F545D"/>
          <w:spacing w:val="-32"/>
        </w:rPr>
        <w:t> </w:t>
      </w:r>
      <w:r>
        <w:rPr>
          <w:color w:val="4F545D"/>
          <w:w w:val="110"/>
        </w:rPr>
        <w:t>目</w:t>
      </w:r>
      <w:r>
        <w:rPr>
          <w:color w:val="4F545D"/>
          <w:spacing w:val="-26"/>
          <w:w w:val="110"/>
        </w:rPr>
        <w:t>构</w:t>
      </w:r>
      <w:r>
        <w:rPr>
          <w:color w:val="4F545D"/>
          <w:w w:val="82"/>
        </w:rPr>
        <w:t>成</w:t>
      </w:r>
      <w:r>
        <w:rPr>
          <w:color w:val="4F545D"/>
          <w:spacing w:val="15"/>
          <w:w w:val="82"/>
        </w:rPr>
        <w:t>（</w:t>
      </w:r>
      <w:r>
        <w:rPr>
          <w:color w:val="4F545D"/>
          <w:w w:val="109"/>
        </w:rPr>
        <w:t>见附</w:t>
      </w:r>
      <w:r>
        <w:rPr>
          <w:color w:val="4F545D"/>
          <w:w w:val="109"/>
        </w:rPr>
        <w:t> </w:t>
      </w:r>
      <w:r>
        <w:rPr>
          <w:color w:val="4F545D"/>
          <w:w w:val="104"/>
        </w:rPr>
        <w:t>件</w:t>
      </w:r>
      <w:r>
        <w:rPr>
          <w:color w:val="4F545D"/>
          <w:spacing w:val="-43"/>
        </w:rPr>
        <w:t> </w:t>
      </w:r>
      <w:r>
        <w:rPr>
          <w:rFonts w:ascii="Arial" w:hAnsi="Arial" w:cs="Arial" w:eastAsia="Arial"/>
          <w:color w:val="4F545D"/>
          <w:spacing w:val="-81"/>
          <w:w w:val="144"/>
        </w:rPr>
        <w:t>1</w:t>
      </w:r>
      <w:r>
        <w:rPr>
          <w:color w:val="4F545D"/>
          <w:w w:val="49"/>
        </w:rPr>
        <w:t>）</w:t>
      </w:r>
      <w:r>
        <w:rPr>
          <w:color w:val="4F545D"/>
          <w:spacing w:val="-91"/>
        </w:rPr>
        <w:t> </w:t>
      </w:r>
      <w:r>
        <w:rPr>
          <w:color w:val="4F545D"/>
          <w:spacing w:val="-102"/>
          <w:w w:val="139"/>
        </w:rPr>
        <w:t>。</w:t>
      </w:r>
      <w:r>
        <w:rPr>
          <w:color w:val="4F545D"/>
          <w:w w:val="108"/>
        </w:rPr>
        <w:t>推荐单位应根据指南组</w:t>
      </w:r>
      <w:r>
        <w:rPr>
          <w:color w:val="4F545D"/>
          <w:spacing w:val="-41"/>
        </w:rPr>
        <w:t> </w:t>
      </w:r>
      <w:r>
        <w:rPr>
          <w:color w:val="4F545D"/>
          <w:w w:val="99"/>
        </w:rPr>
        <w:t>织</w:t>
      </w:r>
      <w:r>
        <w:rPr>
          <w:color w:val="4F545D"/>
          <w:spacing w:val="-72"/>
        </w:rPr>
        <w:t> </w:t>
      </w:r>
      <w:r>
        <w:rPr>
          <w:color w:val="4F545D"/>
          <w:w w:val="109"/>
        </w:rPr>
        <w:t>申</w:t>
      </w:r>
      <w:r>
        <w:rPr>
          <w:color w:val="4F545D"/>
          <w:spacing w:val="-30"/>
          <w:w w:val="109"/>
        </w:rPr>
        <w:t>报</w:t>
      </w:r>
      <w:r>
        <w:rPr>
          <w:color w:val="4F545D"/>
          <w:spacing w:val="-343"/>
          <w:w w:val="155"/>
        </w:rPr>
        <w:t>，</w:t>
      </w:r>
      <w:r>
        <w:rPr>
          <w:color w:val="4F545D"/>
          <w:w w:val="105"/>
        </w:rPr>
        <w:t>其</w:t>
      </w:r>
      <w:r>
        <w:rPr>
          <w:color w:val="4F545D"/>
          <w:spacing w:val="-82"/>
        </w:rPr>
        <w:t> </w:t>
      </w:r>
      <w:r>
        <w:rPr>
          <w:color w:val="4F545D"/>
          <w:w w:val="104"/>
        </w:rPr>
        <w:t>中</w:t>
      </w:r>
      <w:r>
        <w:rPr>
          <w:color w:val="4F545D"/>
          <w:spacing w:val="15"/>
          <w:w w:val="104"/>
        </w:rPr>
        <w:t>创</w:t>
      </w:r>
      <w:r>
        <w:rPr>
          <w:color w:val="4F545D"/>
          <w:w w:val="109"/>
        </w:rPr>
        <w:t>新研发</w:t>
      </w:r>
      <w:r>
        <w:rPr>
          <w:color w:val="4F545D"/>
          <w:spacing w:val="-99"/>
        </w:rPr>
        <w:t> </w:t>
      </w:r>
      <w:r>
        <w:rPr>
          <w:color w:val="4F545D"/>
        </w:rPr>
        <w:t>重</w:t>
      </w:r>
      <w:r>
        <w:rPr>
          <w:color w:val="4F545D"/>
          <w:spacing w:val="-97"/>
        </w:rPr>
        <w:t> </w:t>
      </w:r>
      <w:r>
        <w:rPr>
          <w:color w:val="4F545D"/>
          <w:spacing w:val="22"/>
        </w:rPr>
        <w:t>点</w:t>
      </w:r>
      <w:r>
        <w:rPr>
          <w:color w:val="4F545D"/>
          <w:w w:val="103"/>
        </w:rPr>
        <w:t>项</w:t>
      </w:r>
      <w:r>
        <w:rPr>
          <w:color w:val="4F545D"/>
          <w:spacing w:val="-62"/>
        </w:rPr>
        <w:t> </w:t>
      </w:r>
      <w:r>
        <w:rPr>
          <w:color w:val="4F545D"/>
          <w:w w:val="108"/>
        </w:rPr>
        <w:t>目申</w:t>
      </w:r>
      <w:r>
        <w:rPr>
          <w:color w:val="4F545D"/>
          <w:w w:val="108"/>
        </w:rPr>
        <w:t> 报可全面或部分响</w:t>
      </w:r>
      <w:r>
        <w:rPr>
          <w:color w:val="4F545D"/>
          <w:spacing w:val="-55"/>
        </w:rPr>
        <w:t> </w:t>
      </w:r>
      <w:r>
        <w:rPr>
          <w:color w:val="4F545D"/>
          <w:w w:val="96"/>
        </w:rPr>
        <w:t>应</w:t>
      </w:r>
      <w:r>
        <w:rPr>
          <w:color w:val="4F545D"/>
          <w:spacing w:val="-85"/>
        </w:rPr>
        <w:t> </w:t>
      </w:r>
      <w:r>
        <w:rPr>
          <w:color w:val="4F545D"/>
          <w:spacing w:val="-95"/>
          <w:w w:val="139"/>
        </w:rPr>
        <w:t>。</w:t>
      </w:r>
      <w:r>
        <w:rPr>
          <w:color w:val="4F545D"/>
          <w:w w:val="97"/>
        </w:rPr>
        <w:t>我</w:t>
      </w:r>
      <w:r>
        <w:rPr>
          <w:color w:val="4F545D"/>
          <w:spacing w:val="-95"/>
        </w:rPr>
        <w:t> </w:t>
      </w:r>
      <w:r>
        <w:rPr>
          <w:color w:val="4F545D"/>
          <w:w w:val="101"/>
        </w:rPr>
        <w:t>部</w:t>
      </w:r>
      <w:r>
        <w:rPr>
          <w:color w:val="4F545D"/>
          <w:spacing w:val="-99"/>
        </w:rPr>
        <w:t> </w:t>
      </w:r>
      <w:r>
        <w:rPr>
          <w:color w:val="4F545D"/>
          <w:w w:val="109"/>
        </w:rPr>
        <w:t>对申报项</w:t>
      </w:r>
      <w:r>
        <w:rPr>
          <w:color w:val="4F545D"/>
          <w:spacing w:val="-30"/>
        </w:rPr>
        <w:t> </w:t>
      </w:r>
      <w:r>
        <w:rPr>
          <w:color w:val="4F545D"/>
        </w:rPr>
        <w:t>目</w:t>
      </w:r>
      <w:r>
        <w:rPr>
          <w:color w:val="4F545D"/>
          <w:w w:val="104"/>
        </w:rPr>
        <w:t>的</w:t>
      </w:r>
      <w:r>
        <w:rPr>
          <w:color w:val="4F545D"/>
          <w:spacing w:val="-93"/>
        </w:rPr>
        <w:t> </w:t>
      </w:r>
      <w:r>
        <w:rPr>
          <w:color w:val="4F545D"/>
          <w:w w:val="109"/>
        </w:rPr>
        <w:t>内容</w:t>
      </w:r>
      <w:r>
        <w:rPr>
          <w:color w:val="4F545D"/>
          <w:spacing w:val="-2"/>
          <w:w w:val="109"/>
        </w:rPr>
        <w:t>完</w:t>
      </w:r>
      <w:r>
        <w:rPr>
          <w:color w:val="4F545D"/>
          <w:spacing w:val="33"/>
          <w:w w:val="109"/>
        </w:rPr>
        <w:t>整</w:t>
      </w:r>
      <w:r>
        <w:rPr>
          <w:color w:val="4F545D"/>
          <w:w w:val="99"/>
        </w:rPr>
        <w:t>性</w:t>
      </w:r>
      <w:r>
        <w:rPr>
          <w:color w:val="4F545D"/>
          <w:spacing w:val="-101"/>
        </w:rPr>
        <w:t> </w:t>
      </w:r>
      <w:r>
        <w:rPr>
          <w:color w:val="4F545D"/>
          <w:spacing w:val="-235"/>
          <w:w w:val="135"/>
        </w:rPr>
        <w:t>、</w:t>
      </w:r>
      <w:r>
        <w:rPr>
          <w:color w:val="4F545D"/>
          <w:w w:val="109"/>
        </w:rPr>
        <w:t>指</w:t>
      </w:r>
      <w:r>
        <w:rPr>
          <w:color w:val="4F545D"/>
          <w:spacing w:val="-107"/>
        </w:rPr>
        <w:t> </w:t>
      </w:r>
      <w:r>
        <w:rPr>
          <w:color w:val="4F545D"/>
          <w:w w:val="95"/>
        </w:rPr>
        <w:t>南</w:t>
      </w:r>
      <w:r>
        <w:rPr>
          <w:color w:val="4F545D"/>
          <w:spacing w:val="-104"/>
        </w:rPr>
        <w:t> </w:t>
      </w:r>
      <w:r>
        <w:rPr>
          <w:color w:val="4F545D"/>
          <w:spacing w:val="31"/>
          <w:w w:val="102"/>
        </w:rPr>
        <w:t>符</w:t>
      </w:r>
      <w:r>
        <w:rPr>
          <w:color w:val="4F545D"/>
          <w:w w:val="108"/>
        </w:rPr>
        <w:t>合</w:t>
      </w:r>
      <w:r>
        <w:rPr>
          <w:color w:val="4F545D"/>
          <w:w w:val="108"/>
        </w:rPr>
        <w:t> </w:t>
      </w:r>
      <w:r>
        <w:rPr>
          <w:color w:val="4F545D"/>
          <w:w w:val="102"/>
        </w:rPr>
        <w:t>性</w:t>
      </w:r>
      <w:r>
        <w:rPr>
          <w:color w:val="4F545D"/>
          <w:spacing w:val="-109"/>
        </w:rPr>
        <w:t> </w:t>
      </w:r>
      <w:r>
        <w:rPr>
          <w:color w:val="4F545D"/>
          <w:spacing w:val="-270"/>
          <w:w w:val="145"/>
        </w:rPr>
        <w:t>、</w:t>
      </w:r>
      <w:r>
        <w:rPr>
          <w:color w:val="4F545D"/>
          <w:w w:val="109"/>
        </w:rPr>
        <w:t>技术先进性等进行审核</w:t>
      </w:r>
      <w:r>
        <w:rPr>
          <w:color w:val="4F545D"/>
          <w:spacing w:val="-61"/>
        </w:rPr>
        <w:t> </w:t>
      </w:r>
      <w:r>
        <w:rPr>
          <w:color w:val="4F545D"/>
          <w:w w:val="139"/>
        </w:rPr>
        <w:t>。</w:t>
      </w:r>
      <w:r>
        <w:rPr/>
      </w:r>
    </w:p>
    <w:p>
      <w:pPr>
        <w:pStyle w:val="BodyText"/>
        <w:spacing w:line="240" w:lineRule="auto" w:before="60"/>
        <w:ind w:left="760" w:right="0"/>
        <w:jc w:val="left"/>
      </w:pPr>
      <w:r>
        <w:rPr>
          <w:color w:val="4F545D"/>
          <w:spacing w:val="-30"/>
          <w:w w:val="120"/>
        </w:rPr>
        <w:t>二、申报项目类型</w:t>
      </w:r>
      <w:r>
        <w:rPr>
          <w:spacing w:val="-30"/>
        </w:rPr>
      </w:r>
    </w:p>
    <w:p>
      <w:pPr>
        <w:pStyle w:val="BodyText"/>
        <w:spacing w:line="381" w:lineRule="auto"/>
        <w:ind w:left="141" w:right="0" w:firstLine="633"/>
        <w:jc w:val="left"/>
      </w:pPr>
      <w:r>
        <w:rPr>
          <w:color w:val="4F545D"/>
          <w:spacing w:val="23"/>
          <w:w w:val="48"/>
        </w:rPr>
        <w:t>（</w:t>
      </w:r>
      <w:r>
        <w:rPr>
          <w:color w:val="4F545D"/>
          <w:w w:val="76"/>
        </w:rPr>
        <w:t>一</w:t>
      </w:r>
      <w:r>
        <w:rPr>
          <w:color w:val="4F545D"/>
          <w:spacing w:val="20"/>
          <w:w w:val="76"/>
        </w:rPr>
        <w:t>〉</w:t>
      </w:r>
      <w:r>
        <w:rPr>
          <w:color w:val="4F545D"/>
          <w:w w:val="99"/>
        </w:rPr>
        <w:t>创</w:t>
      </w:r>
      <w:r>
        <w:rPr>
          <w:color w:val="4F545D"/>
          <w:spacing w:val="-101"/>
        </w:rPr>
        <w:t> </w:t>
      </w:r>
      <w:r>
        <w:rPr>
          <w:color w:val="4F545D"/>
          <w:w w:val="109"/>
        </w:rPr>
        <w:t>新研发项</w:t>
      </w:r>
      <w:r>
        <w:rPr>
          <w:color w:val="4F545D"/>
          <w:spacing w:val="-31"/>
          <w:w w:val="109"/>
        </w:rPr>
        <w:t>目</w:t>
      </w:r>
      <w:r>
        <w:rPr>
          <w:color w:val="4F545D"/>
          <w:spacing w:val="-421"/>
          <w:w w:val="170"/>
        </w:rPr>
        <w:t>，</w:t>
      </w:r>
      <w:r>
        <w:rPr>
          <w:color w:val="4F545D"/>
          <w:w w:val="99"/>
        </w:rPr>
        <w:t>应</w:t>
      </w:r>
      <w:r>
        <w:rPr>
          <w:color w:val="4F545D"/>
          <w:spacing w:val="-87"/>
        </w:rPr>
        <w:t> </w:t>
      </w:r>
      <w:r>
        <w:rPr>
          <w:color w:val="4F545D"/>
          <w:spacing w:val="18"/>
          <w:w w:val="104"/>
        </w:rPr>
        <w:t>响</w:t>
      </w:r>
      <w:r>
        <w:rPr>
          <w:color w:val="4F545D"/>
          <w:spacing w:val="32"/>
          <w:w w:val="99"/>
        </w:rPr>
        <w:t>应</w:t>
      </w:r>
      <w:r>
        <w:rPr>
          <w:color w:val="4F545D"/>
          <w:w w:val="108"/>
        </w:rPr>
        <w:t>行业</w:t>
      </w:r>
      <w:r>
        <w:rPr>
          <w:color w:val="4F545D"/>
          <w:spacing w:val="-105"/>
        </w:rPr>
        <w:t> </w:t>
      </w:r>
      <w:r>
        <w:rPr>
          <w:color w:val="4F545D"/>
          <w:w w:val="110"/>
        </w:rPr>
        <w:t>科技攻关</w:t>
      </w:r>
      <w:r>
        <w:rPr>
          <w:color w:val="4F545D"/>
          <w:spacing w:val="-77"/>
        </w:rPr>
        <w:t> </w:t>
      </w:r>
      <w:r>
        <w:rPr>
          <w:color w:val="4F545D"/>
          <w:spacing w:val="18"/>
          <w:w w:val="104"/>
        </w:rPr>
        <w:t>需</w:t>
      </w:r>
      <w:r>
        <w:rPr>
          <w:color w:val="4F545D"/>
          <w:spacing w:val="-42"/>
          <w:w w:val="106"/>
        </w:rPr>
        <w:t>求</w:t>
      </w:r>
      <w:r>
        <w:rPr>
          <w:color w:val="4F545D"/>
          <w:spacing w:val="-402"/>
          <w:w w:val="170"/>
        </w:rPr>
        <w:t>，</w:t>
      </w:r>
      <w:r>
        <w:rPr>
          <w:color w:val="4F545D"/>
          <w:w w:val="109"/>
        </w:rPr>
        <w:t>开展基础</w:t>
      </w:r>
      <w:r>
        <w:rPr>
          <w:color w:val="4F545D"/>
          <w:spacing w:val="-80"/>
        </w:rPr>
        <w:t> </w:t>
      </w:r>
      <w:r>
        <w:rPr>
          <w:color w:val="4F545D"/>
          <w:w w:val="102"/>
        </w:rPr>
        <w:t>性</w:t>
      </w:r>
      <w:r>
        <w:rPr>
          <w:color w:val="4F545D"/>
          <w:spacing w:val="-102"/>
        </w:rPr>
        <w:t> </w:t>
      </w:r>
      <w:r>
        <w:rPr>
          <w:color w:val="4F545D"/>
          <w:w w:val="135"/>
        </w:rPr>
        <w:t>、</w:t>
      </w:r>
      <w:r>
        <w:rPr>
          <w:color w:val="4F545D"/>
          <w:w w:val="135"/>
        </w:rPr>
        <w:t> </w:t>
      </w:r>
      <w:r>
        <w:rPr>
          <w:color w:val="4F545D"/>
          <w:w w:val="105"/>
        </w:rPr>
        <w:t>前瞻</w:t>
      </w:r>
      <w:r>
        <w:rPr>
          <w:color w:val="4F545D"/>
          <w:spacing w:val="-102"/>
        </w:rPr>
        <w:t> </w:t>
      </w:r>
      <w:r>
        <w:rPr>
          <w:color w:val="4F545D"/>
          <w:w w:val="107"/>
        </w:rPr>
        <w:t>性理论研究或</w:t>
      </w:r>
      <w:r>
        <w:rPr>
          <w:color w:val="4F545D"/>
          <w:spacing w:val="-74"/>
        </w:rPr>
        <w:t> </w:t>
      </w:r>
      <w:r>
        <w:rPr>
          <w:color w:val="4F545D"/>
          <w:spacing w:val="25"/>
          <w:w w:val="104"/>
        </w:rPr>
        <w:t>前</w:t>
      </w:r>
      <w:r>
        <w:rPr>
          <w:color w:val="4F545D"/>
          <w:spacing w:val="33"/>
          <w:w w:val="96"/>
        </w:rPr>
        <w:t>沿</w:t>
      </w:r>
      <w:r>
        <w:rPr>
          <w:color w:val="4F545D"/>
          <w:w w:val="102"/>
        </w:rPr>
        <w:t>性</w:t>
      </w:r>
      <w:r>
        <w:rPr>
          <w:color w:val="4F545D"/>
          <w:spacing w:val="-109"/>
        </w:rPr>
        <w:t> </w:t>
      </w:r>
      <w:r>
        <w:rPr>
          <w:color w:val="4F545D"/>
          <w:spacing w:val="-263"/>
          <w:w w:val="145"/>
        </w:rPr>
        <w:t>、</w:t>
      </w:r>
      <w:r>
        <w:rPr>
          <w:color w:val="4F545D"/>
          <w:w w:val="99"/>
        </w:rPr>
        <w:t>应</w:t>
      </w:r>
      <w:r>
        <w:rPr>
          <w:color w:val="4F545D"/>
          <w:spacing w:val="-108"/>
        </w:rPr>
        <w:t> </w:t>
      </w:r>
      <w:r>
        <w:rPr>
          <w:color w:val="4F545D"/>
          <w:spacing w:val="29"/>
        </w:rPr>
        <w:t>用</w:t>
      </w:r>
      <w:r>
        <w:rPr>
          <w:color w:val="4F545D"/>
          <w:w w:val="109"/>
        </w:rPr>
        <w:t>基础研究及共性关键技术研发</w:t>
      </w:r>
      <w:r>
        <w:rPr>
          <w:color w:val="4F545D"/>
          <w:spacing w:val="-48"/>
        </w:rPr>
        <w:t> </w:t>
      </w:r>
      <w:r>
        <w:rPr>
          <w:color w:val="4F545D"/>
          <w:w w:val="151"/>
        </w:rPr>
        <w:t>。</w:t>
      </w:r>
      <w:r>
        <w:rPr/>
      </w:r>
    </w:p>
    <w:p>
      <w:pPr>
        <w:pStyle w:val="BodyText"/>
        <w:spacing w:line="379" w:lineRule="auto" w:before="58"/>
        <w:ind w:right="355" w:firstLine="647"/>
        <w:jc w:val="both"/>
      </w:pPr>
      <w:r>
        <w:rPr>
          <w:color w:val="4F545D"/>
          <w:spacing w:val="23"/>
          <w:w w:val="48"/>
        </w:rPr>
        <w:t>〈</w:t>
      </w:r>
      <w:r>
        <w:rPr>
          <w:color w:val="4F545D"/>
          <w:w w:val="77"/>
        </w:rPr>
        <w:t>二</w:t>
      </w:r>
      <w:r>
        <w:rPr>
          <w:color w:val="4F545D"/>
          <w:spacing w:val="22"/>
          <w:w w:val="77"/>
        </w:rPr>
        <w:t>〉</w:t>
      </w:r>
      <w:r>
        <w:rPr>
          <w:color w:val="4F545D"/>
          <w:w w:val="108"/>
        </w:rPr>
        <w:t>科技成</w:t>
      </w:r>
      <w:r>
        <w:rPr>
          <w:color w:val="4F545D"/>
          <w:spacing w:val="-98"/>
        </w:rPr>
        <w:t> </w:t>
      </w:r>
      <w:r>
        <w:rPr>
          <w:color w:val="4F545D"/>
          <w:w w:val="111"/>
        </w:rPr>
        <w:t>果推广</w:t>
      </w:r>
      <w:r>
        <w:rPr>
          <w:color w:val="4F545D"/>
          <w:spacing w:val="-94"/>
        </w:rPr>
        <w:t> </w:t>
      </w:r>
      <w:r>
        <w:rPr>
          <w:color w:val="4F545D"/>
          <w:w w:val="106"/>
        </w:rPr>
        <w:t>项</w:t>
      </w:r>
      <w:r>
        <w:rPr>
          <w:color w:val="4F545D"/>
          <w:spacing w:val="-49"/>
        </w:rPr>
        <w:t> </w:t>
      </w:r>
      <w:r>
        <w:rPr>
          <w:color w:val="4F545D"/>
          <w:spacing w:val="-11"/>
          <w:w w:val="105"/>
        </w:rPr>
        <w:t>目</w:t>
      </w:r>
      <w:r>
        <w:rPr>
          <w:color w:val="4F545D"/>
          <w:spacing w:val="-288"/>
          <w:w w:val="155"/>
        </w:rPr>
        <w:t>，</w:t>
      </w:r>
      <w:r>
        <w:rPr>
          <w:color w:val="4F545D"/>
          <w:w w:val="99"/>
        </w:rPr>
        <w:t>应</w:t>
      </w:r>
      <w:r>
        <w:rPr>
          <w:color w:val="4F545D"/>
          <w:spacing w:val="-94"/>
        </w:rPr>
        <w:t> </w:t>
      </w:r>
      <w:r>
        <w:rPr>
          <w:color w:val="4F545D"/>
          <w:w w:val="111"/>
        </w:rPr>
        <w:t>立足行</w:t>
      </w:r>
      <w:r>
        <w:rPr>
          <w:color w:val="4F545D"/>
          <w:spacing w:val="-94"/>
        </w:rPr>
        <w:t> </w:t>
      </w:r>
      <w:r>
        <w:rPr>
          <w:color w:val="4F545D"/>
          <w:w w:val="98"/>
        </w:rPr>
        <w:t>业</w:t>
      </w:r>
      <w:r>
        <w:rPr>
          <w:color w:val="4F545D"/>
          <w:spacing w:val="-98"/>
        </w:rPr>
        <w:t> </w:t>
      </w:r>
      <w:r>
        <w:rPr>
          <w:color w:val="4F545D"/>
          <w:spacing w:val="25"/>
          <w:w w:val="109"/>
        </w:rPr>
        <w:t>发</w:t>
      </w:r>
      <w:r>
        <w:rPr>
          <w:color w:val="4F545D"/>
          <w:spacing w:val="11"/>
          <w:w w:val="107"/>
        </w:rPr>
        <w:t>展</w:t>
      </w:r>
      <w:r>
        <w:rPr>
          <w:color w:val="4F545D"/>
          <w:spacing w:val="-324"/>
          <w:w w:val="170"/>
        </w:rPr>
        <w:t>，</w:t>
      </w:r>
      <w:r>
        <w:rPr>
          <w:color w:val="4F545D"/>
          <w:spacing w:val="13"/>
          <w:w w:val="103"/>
        </w:rPr>
        <w:t>以</w:t>
      </w:r>
      <w:r>
        <w:rPr>
          <w:color w:val="4F545D"/>
          <w:w w:val="111"/>
        </w:rPr>
        <w:t>市场</w:t>
      </w:r>
      <w:r>
        <w:rPr>
          <w:color w:val="4F545D"/>
          <w:spacing w:val="-100"/>
        </w:rPr>
        <w:t> </w:t>
      </w:r>
      <w:r>
        <w:rPr>
          <w:color w:val="4F545D"/>
          <w:spacing w:val="25"/>
          <w:w w:val="104"/>
        </w:rPr>
        <w:t>需</w:t>
      </w:r>
      <w:r>
        <w:rPr>
          <w:color w:val="4F545D"/>
        </w:rPr>
        <w:t>求</w:t>
      </w:r>
      <w:r>
        <w:rPr>
          <w:color w:val="4F545D"/>
          <w:spacing w:val="-97"/>
        </w:rPr>
        <w:t> </w:t>
      </w:r>
      <w:r>
        <w:rPr>
          <w:color w:val="4F545D"/>
          <w:w w:val="95"/>
        </w:rPr>
        <w:t>为</w:t>
      </w:r>
      <w:r>
        <w:rPr>
          <w:color w:val="4F545D"/>
          <w:spacing w:val="-75"/>
        </w:rPr>
        <w:t> </w:t>
      </w:r>
      <w:r>
        <w:rPr>
          <w:color w:val="4F545D"/>
          <w:w w:val="102"/>
        </w:rPr>
        <w:t>导</w:t>
      </w:r>
      <w:r>
        <w:rPr>
          <w:color w:val="4F545D"/>
          <w:w w:val="102"/>
        </w:rPr>
        <w:t> </w:t>
      </w:r>
      <w:r>
        <w:rPr>
          <w:color w:val="4F545D"/>
          <w:spacing w:val="-16"/>
        </w:rPr>
        <w:t>向</w:t>
      </w:r>
      <w:r>
        <w:rPr>
          <w:color w:val="4F545D"/>
          <w:spacing w:val="-343"/>
          <w:w w:val="155"/>
        </w:rPr>
        <w:t>，</w:t>
      </w:r>
      <w:r>
        <w:rPr>
          <w:color w:val="4F545D"/>
          <w:w w:val="104"/>
        </w:rPr>
        <w:t>推广</w:t>
      </w:r>
      <w:r>
        <w:rPr>
          <w:color w:val="4F545D"/>
          <w:spacing w:val="-104"/>
        </w:rPr>
        <w:t> </w:t>
      </w:r>
      <w:r>
        <w:rPr>
          <w:color w:val="4F545D"/>
          <w:w w:val="108"/>
        </w:rPr>
        <w:t>先进适用</w:t>
      </w:r>
      <w:r>
        <w:rPr>
          <w:color w:val="4F545D"/>
          <w:spacing w:val="-83"/>
        </w:rPr>
        <w:t> </w:t>
      </w:r>
      <w:r>
        <w:rPr>
          <w:color w:val="4F545D"/>
          <w:w w:val="110"/>
        </w:rPr>
        <w:t>的新技术</w:t>
      </w:r>
      <w:r>
        <w:rPr>
          <w:color w:val="4F545D"/>
          <w:spacing w:val="-113"/>
        </w:rPr>
        <w:t> </w:t>
      </w:r>
      <w:r>
        <w:rPr>
          <w:color w:val="4F545D"/>
          <w:spacing w:val="-227"/>
          <w:w w:val="135"/>
        </w:rPr>
        <w:t>、</w:t>
      </w:r>
      <w:r>
        <w:rPr>
          <w:color w:val="4F545D"/>
          <w:w w:val="105"/>
        </w:rPr>
        <w:t>新</w:t>
      </w:r>
      <w:r>
        <w:rPr>
          <w:color w:val="4F545D"/>
          <w:spacing w:val="-111"/>
        </w:rPr>
        <w:t> </w:t>
      </w:r>
      <w:r>
        <w:rPr>
          <w:color w:val="4F545D"/>
          <w:w w:val="104"/>
        </w:rPr>
        <w:t>工</w:t>
      </w:r>
      <w:r>
        <w:rPr>
          <w:color w:val="4F545D"/>
          <w:spacing w:val="-101"/>
        </w:rPr>
        <w:t> </w:t>
      </w:r>
      <w:r>
        <w:rPr>
          <w:color w:val="4F545D"/>
          <w:w w:val="95"/>
        </w:rPr>
        <w:t>艺</w:t>
      </w:r>
      <w:r>
        <w:rPr>
          <w:color w:val="4F545D"/>
          <w:spacing w:val="-97"/>
        </w:rPr>
        <w:t> </w:t>
      </w:r>
      <w:r>
        <w:rPr>
          <w:color w:val="4F545D"/>
          <w:spacing w:val="-220"/>
          <w:w w:val="135"/>
        </w:rPr>
        <w:t>、</w:t>
      </w:r>
      <w:r>
        <w:rPr>
          <w:color w:val="4F545D"/>
          <w:w w:val="106"/>
        </w:rPr>
        <w:t>新材</w:t>
      </w:r>
      <w:r>
        <w:rPr>
          <w:color w:val="4F545D"/>
          <w:spacing w:val="-101"/>
        </w:rPr>
        <w:t> </w:t>
      </w:r>
      <w:r>
        <w:rPr>
          <w:color w:val="4F545D"/>
          <w:w w:val="106"/>
        </w:rPr>
        <w:t>料</w:t>
      </w:r>
      <w:r>
        <w:rPr>
          <w:color w:val="4F545D"/>
          <w:spacing w:val="-113"/>
        </w:rPr>
        <w:t> </w:t>
      </w:r>
      <w:r>
        <w:rPr>
          <w:color w:val="4F545D"/>
          <w:spacing w:val="-255"/>
          <w:w w:val="145"/>
        </w:rPr>
        <w:t>、</w:t>
      </w:r>
      <w:r>
        <w:rPr>
          <w:color w:val="4F545D"/>
          <w:w w:val="111"/>
        </w:rPr>
        <w:t>新装备和</w:t>
      </w:r>
      <w:r>
        <w:rPr>
          <w:color w:val="4F545D"/>
          <w:spacing w:val="-88"/>
        </w:rPr>
        <w:t> </w:t>
      </w:r>
      <w:r>
        <w:rPr>
          <w:color w:val="4F545D"/>
          <w:spacing w:val="31"/>
          <w:w w:val="102"/>
        </w:rPr>
        <w:t>新</w:t>
      </w:r>
      <w:r>
        <w:rPr>
          <w:color w:val="4F545D"/>
          <w:w w:val="99"/>
        </w:rPr>
        <w:t>方</w:t>
      </w:r>
      <w:r>
        <w:rPr>
          <w:color w:val="4F545D"/>
          <w:spacing w:val="-101"/>
        </w:rPr>
        <w:t> </w:t>
      </w:r>
      <w:r>
        <w:rPr>
          <w:color w:val="4F545D"/>
          <w:spacing w:val="10"/>
          <w:w w:val="101"/>
        </w:rPr>
        <w:t>法</w:t>
      </w:r>
      <w:r>
        <w:rPr>
          <w:color w:val="4F545D"/>
          <w:spacing w:val="-343"/>
          <w:w w:val="155"/>
        </w:rPr>
        <w:t>，</w:t>
      </w:r>
      <w:r>
        <w:rPr>
          <w:color w:val="4F545D"/>
          <w:w w:val="110"/>
        </w:rPr>
        <w:t>促</w:t>
      </w:r>
      <w:r>
        <w:rPr>
          <w:color w:val="4F545D"/>
          <w:w w:val="110"/>
        </w:rPr>
        <w:t> </w:t>
      </w:r>
      <w:r>
        <w:rPr>
          <w:color w:val="4F545D"/>
          <w:w w:val="109"/>
        </w:rPr>
        <w:t>进交通运输科技成</w:t>
      </w:r>
      <w:r>
        <w:rPr>
          <w:color w:val="4F545D"/>
          <w:spacing w:val="-70"/>
        </w:rPr>
        <w:t> </w:t>
      </w:r>
      <w:r>
        <w:rPr>
          <w:color w:val="4F545D"/>
          <w:w w:val="109"/>
        </w:rPr>
        <w:t>果向</w:t>
      </w:r>
      <w:r>
        <w:rPr>
          <w:color w:val="4F545D"/>
          <w:spacing w:val="-103"/>
        </w:rPr>
        <w:t> </w:t>
      </w:r>
      <w:r>
        <w:rPr>
          <w:color w:val="4F545D"/>
          <w:w w:val="94"/>
        </w:rPr>
        <w:t>生</w:t>
      </w:r>
      <w:r>
        <w:rPr>
          <w:color w:val="4F545D"/>
          <w:spacing w:val="-101"/>
        </w:rPr>
        <w:t> </w:t>
      </w:r>
      <w:r>
        <w:rPr>
          <w:color w:val="4F545D"/>
          <w:spacing w:val="32"/>
          <w:w w:val="104"/>
        </w:rPr>
        <w:t>产</w:t>
      </w:r>
      <w:r>
        <w:rPr>
          <w:color w:val="4F545D"/>
          <w:w w:val="97"/>
        </w:rPr>
        <w:t>力</w:t>
      </w:r>
      <w:r>
        <w:rPr>
          <w:color w:val="4F545D"/>
          <w:spacing w:val="-81"/>
        </w:rPr>
        <w:t> </w:t>
      </w:r>
      <w:r>
        <w:rPr>
          <w:color w:val="4F545D"/>
          <w:spacing w:val="32"/>
          <w:w w:val="99"/>
        </w:rPr>
        <w:t>转</w:t>
      </w:r>
      <w:r>
        <w:rPr>
          <w:color w:val="4F545D"/>
          <w:spacing w:val="6"/>
          <w:w w:val="105"/>
        </w:rPr>
        <w:t>化</w:t>
      </w:r>
      <w:r>
        <w:rPr>
          <w:color w:val="4F545D"/>
          <w:spacing w:val="-343"/>
          <w:w w:val="155"/>
        </w:rPr>
        <w:t>，</w:t>
      </w:r>
      <w:r>
        <w:rPr>
          <w:color w:val="4F545D"/>
          <w:w w:val="110"/>
        </w:rPr>
        <w:t>提升工</w:t>
      </w:r>
      <w:r>
        <w:rPr>
          <w:color w:val="4F545D"/>
          <w:spacing w:val="-100"/>
        </w:rPr>
        <w:t> </w:t>
      </w:r>
      <w:r>
        <w:rPr>
          <w:color w:val="4F545D"/>
          <w:w w:val="111"/>
        </w:rPr>
        <w:t>程和装备质量及行业</w:t>
      </w:r>
      <w:r>
        <w:rPr>
          <w:color w:val="4F545D"/>
          <w:w w:val="111"/>
        </w:rPr>
        <w:t> </w:t>
      </w:r>
      <w:r>
        <w:rPr>
          <w:color w:val="4F545D"/>
          <w:w w:val="109"/>
        </w:rPr>
        <w:t>服务水平</w:t>
      </w:r>
      <w:r>
        <w:rPr>
          <w:color w:val="4F545D"/>
          <w:spacing w:val="-94"/>
        </w:rPr>
        <w:t> </w:t>
      </w:r>
      <w:r>
        <w:rPr>
          <w:color w:val="4F545D"/>
          <w:w w:val="139"/>
        </w:rPr>
        <w:t>。</w:t>
      </w:r>
      <w:r>
        <w:rPr/>
      </w:r>
    </w:p>
    <w:p>
      <w:pPr>
        <w:pStyle w:val="BodyText"/>
        <w:spacing w:line="376" w:lineRule="auto" w:before="76"/>
        <w:ind w:right="349" w:firstLine="640"/>
        <w:jc w:val="both"/>
      </w:pPr>
      <w:r>
        <w:rPr>
          <w:color w:val="4F545D"/>
          <w:spacing w:val="9"/>
        </w:rPr>
        <w:t>（三〉</w:t>
      </w:r>
      <w:r>
        <w:rPr>
          <w:color w:val="4F545D"/>
          <w:spacing w:val="-95"/>
        </w:rPr>
        <w:t> </w:t>
      </w:r>
      <w:r>
        <w:rPr>
          <w:color w:val="4F545D"/>
          <w:w w:val="105"/>
        </w:rPr>
        <w:t>国际科技合作项</w:t>
      </w:r>
      <w:r>
        <w:rPr>
          <w:color w:val="4F545D"/>
          <w:spacing w:val="-77"/>
          <w:w w:val="105"/>
        </w:rPr>
        <w:t> </w:t>
      </w:r>
      <w:r>
        <w:rPr>
          <w:color w:val="4F545D"/>
          <w:spacing w:val="-73"/>
          <w:w w:val="105"/>
        </w:rPr>
        <w:t>目，应</w:t>
      </w:r>
      <w:r>
        <w:rPr>
          <w:color w:val="4F545D"/>
          <w:spacing w:val="-116"/>
          <w:w w:val="105"/>
        </w:rPr>
        <w:t> </w:t>
      </w:r>
      <w:r>
        <w:rPr>
          <w:color w:val="4F545D"/>
          <w:w w:val="105"/>
        </w:rPr>
        <w:t>通过</w:t>
      </w:r>
      <w:r>
        <w:rPr>
          <w:color w:val="4F545D"/>
          <w:spacing w:val="-118"/>
          <w:w w:val="105"/>
        </w:rPr>
        <w:t> </w:t>
      </w:r>
      <w:r>
        <w:rPr>
          <w:color w:val="4F545D"/>
          <w:w w:val="105"/>
        </w:rPr>
        <w:t>开展</w:t>
      </w:r>
      <w:r>
        <w:rPr>
          <w:color w:val="4F545D"/>
          <w:spacing w:val="-109"/>
          <w:w w:val="105"/>
        </w:rPr>
        <w:t> </w:t>
      </w:r>
      <w:r>
        <w:rPr>
          <w:color w:val="4F545D"/>
          <w:spacing w:val="18"/>
          <w:w w:val="105"/>
        </w:rPr>
        <w:t>与境</w:t>
      </w:r>
      <w:r>
        <w:rPr>
          <w:color w:val="4F545D"/>
          <w:spacing w:val="-118"/>
          <w:w w:val="105"/>
        </w:rPr>
        <w:t> </w:t>
      </w:r>
      <w:r>
        <w:rPr>
          <w:color w:val="4F545D"/>
          <w:w w:val="105"/>
        </w:rPr>
        <w:t>外机构联合研究</w:t>
      </w:r>
      <w:r>
        <w:rPr>
          <w:color w:val="4F545D"/>
          <w:spacing w:val="-87"/>
          <w:w w:val="105"/>
        </w:rPr>
        <w:t> </w:t>
      </w:r>
      <w:r>
        <w:rPr>
          <w:color w:val="4F545D"/>
          <w:w w:val="105"/>
        </w:rPr>
        <w:t>和</w:t>
      </w:r>
      <w:r>
        <w:rPr>
          <w:color w:val="4F545D"/>
          <w:w w:val="107"/>
        </w:rPr>
        <w:t> </w:t>
      </w:r>
      <w:r>
        <w:rPr>
          <w:color w:val="4F545D"/>
          <w:w w:val="110"/>
        </w:rPr>
        <w:t>技术交流</w:t>
      </w:r>
      <w:r>
        <w:rPr>
          <w:color w:val="4F545D"/>
          <w:spacing w:val="-128"/>
          <w:w w:val="110"/>
        </w:rPr>
        <w:t> </w:t>
      </w:r>
      <w:r>
        <w:rPr>
          <w:color w:val="4F545D"/>
          <w:w w:val="110"/>
        </w:rPr>
        <w:t>等</w:t>
      </w:r>
      <w:r>
        <w:rPr>
          <w:color w:val="4F545D"/>
          <w:spacing w:val="-135"/>
          <w:w w:val="110"/>
        </w:rPr>
        <w:t> </w:t>
      </w:r>
      <w:r>
        <w:rPr>
          <w:color w:val="4F545D"/>
          <w:w w:val="110"/>
        </w:rPr>
        <w:t>活</w:t>
      </w:r>
      <w:r>
        <w:rPr>
          <w:color w:val="4F545D"/>
          <w:spacing w:val="-139"/>
          <w:w w:val="110"/>
        </w:rPr>
        <w:t> </w:t>
      </w:r>
      <w:r>
        <w:rPr>
          <w:color w:val="4F545D"/>
          <w:spacing w:val="-111"/>
          <w:w w:val="110"/>
        </w:rPr>
        <w:t>动，推</w:t>
      </w:r>
      <w:r>
        <w:rPr>
          <w:color w:val="4F545D"/>
          <w:spacing w:val="-134"/>
          <w:w w:val="110"/>
        </w:rPr>
        <w:t> </w:t>
      </w:r>
      <w:r>
        <w:rPr>
          <w:color w:val="4F545D"/>
          <w:w w:val="110"/>
        </w:rPr>
        <w:t>动</w:t>
      </w:r>
      <w:r>
        <w:rPr>
          <w:color w:val="4F545D"/>
          <w:spacing w:val="-134"/>
          <w:w w:val="110"/>
        </w:rPr>
        <w:t> </w:t>
      </w:r>
      <w:r>
        <w:rPr>
          <w:color w:val="4F545D"/>
          <w:w w:val="110"/>
        </w:rPr>
        <w:t>我</w:t>
      </w:r>
      <w:r>
        <w:rPr>
          <w:color w:val="4F545D"/>
          <w:spacing w:val="-128"/>
          <w:w w:val="110"/>
        </w:rPr>
        <w:t> </w:t>
      </w:r>
      <w:r>
        <w:rPr>
          <w:color w:val="4F545D"/>
          <w:w w:val="110"/>
        </w:rPr>
        <w:t>与</w:t>
      </w:r>
      <w:r>
        <w:rPr>
          <w:color w:val="4F545D"/>
          <w:spacing w:val="-130"/>
          <w:w w:val="110"/>
        </w:rPr>
        <w:t> </w:t>
      </w:r>
      <w:r>
        <w:rPr>
          <w:color w:val="4F545D"/>
          <w:w w:val="110"/>
        </w:rPr>
        <w:t>外方相关</w:t>
      </w:r>
      <w:r>
        <w:rPr>
          <w:color w:val="4F545D"/>
          <w:spacing w:val="-134"/>
          <w:w w:val="110"/>
        </w:rPr>
        <w:t> </w:t>
      </w:r>
      <w:r>
        <w:rPr>
          <w:color w:val="4F545D"/>
          <w:spacing w:val="-24"/>
          <w:w w:val="110"/>
        </w:rPr>
        <w:t>科技合作任务落实，提高交通</w:t>
      </w:r>
      <w:r>
        <w:rPr>
          <w:color w:val="4F545D"/>
          <w:w w:val="108"/>
        </w:rPr>
        <w:t> </w:t>
      </w:r>
      <w:r>
        <w:rPr>
          <w:color w:val="4F545D"/>
          <w:w w:val="110"/>
        </w:rPr>
        <w:t>运输国际科技合作水平和影</w:t>
      </w:r>
      <w:r>
        <w:rPr>
          <w:color w:val="4F545D"/>
          <w:spacing w:val="-47"/>
          <w:w w:val="110"/>
        </w:rPr>
        <w:t> </w:t>
      </w:r>
      <w:r>
        <w:rPr>
          <w:color w:val="4F545D"/>
          <w:w w:val="110"/>
        </w:rPr>
        <w:t>响力</w:t>
      </w:r>
      <w:r>
        <w:rPr>
          <w:color w:val="4F545D"/>
          <w:spacing w:val="-109"/>
          <w:w w:val="110"/>
        </w:rPr>
        <w:t> </w:t>
      </w:r>
      <w:r>
        <w:rPr>
          <w:color w:val="4F545D"/>
          <w:w w:val="110"/>
        </w:rPr>
        <w:t>。</w:t>
      </w:r>
      <w:r>
        <w:rPr/>
      </w:r>
    </w:p>
    <w:p>
      <w:pPr>
        <w:pStyle w:val="BodyText"/>
        <w:spacing w:line="240" w:lineRule="auto" w:before="50"/>
        <w:ind w:left="745" w:right="0"/>
        <w:jc w:val="left"/>
      </w:pPr>
      <w:r>
        <w:rPr>
          <w:color w:val="4F545D"/>
          <w:spacing w:val="-27"/>
          <w:w w:val="115"/>
        </w:rPr>
        <w:t>三、推荐申报渠道</w:t>
      </w:r>
      <w:r>
        <w:rPr>
          <w:spacing w:val="-27"/>
        </w:rPr>
      </w:r>
    </w:p>
    <w:p>
      <w:pPr>
        <w:pStyle w:val="BodyText"/>
        <w:spacing w:line="391" w:lineRule="auto"/>
        <w:ind w:right="368" w:firstLine="633"/>
        <w:jc w:val="both"/>
      </w:pPr>
      <w:r>
        <w:rPr>
          <w:color w:val="4F545D"/>
          <w:spacing w:val="15"/>
        </w:rPr>
        <w:t>（一〉</w:t>
      </w:r>
      <w:r>
        <w:rPr>
          <w:color w:val="4F545D"/>
          <w:spacing w:val="-94"/>
        </w:rPr>
        <w:t> </w:t>
      </w:r>
      <w:r>
        <w:rPr>
          <w:color w:val="4F545D"/>
          <w:w w:val="105"/>
        </w:rPr>
        <w:t>中央所属高校及科研机构</w:t>
      </w:r>
      <w:r>
        <w:rPr>
          <w:color w:val="4F545D"/>
          <w:spacing w:val="-110"/>
          <w:w w:val="105"/>
        </w:rPr>
        <w:t> </w:t>
      </w:r>
      <w:r>
        <w:rPr>
          <w:color w:val="4F545D"/>
          <w:spacing w:val="-20"/>
          <w:w w:val="105"/>
        </w:rPr>
        <w:t>、中央管理的有关</w:t>
      </w:r>
      <w:r>
        <w:rPr>
          <w:color w:val="4F545D"/>
          <w:spacing w:val="-125"/>
          <w:w w:val="105"/>
        </w:rPr>
        <w:t> </w:t>
      </w:r>
      <w:r>
        <w:rPr>
          <w:color w:val="4F545D"/>
          <w:w w:val="105"/>
        </w:rPr>
        <w:t>企业</w:t>
      </w:r>
      <w:r>
        <w:rPr>
          <w:color w:val="4F545D"/>
          <w:spacing w:val="-109"/>
          <w:w w:val="105"/>
        </w:rPr>
        <w:t> </w:t>
      </w:r>
      <w:r>
        <w:rPr>
          <w:color w:val="4F545D"/>
          <w:spacing w:val="-62"/>
          <w:w w:val="105"/>
        </w:rPr>
        <w:t>、行业</w:t>
      </w:r>
      <w:r>
        <w:rPr>
          <w:color w:val="4F545D"/>
          <w:spacing w:val="-122"/>
          <w:w w:val="105"/>
        </w:rPr>
        <w:t> </w:t>
      </w:r>
      <w:r>
        <w:rPr>
          <w:color w:val="4F545D"/>
          <w:w w:val="105"/>
        </w:rPr>
        <w:t>有</w:t>
      </w:r>
      <w:r>
        <w:rPr>
          <w:color w:val="4F545D"/>
          <w:w w:val="103"/>
        </w:rPr>
        <w:t> </w:t>
      </w:r>
      <w:r>
        <w:rPr>
          <w:color w:val="4F545D"/>
          <w:w w:val="105"/>
        </w:rPr>
        <w:t>关</w:t>
      </w:r>
      <w:r>
        <w:rPr>
          <w:color w:val="4F545D"/>
          <w:spacing w:val="-110"/>
          <w:w w:val="105"/>
        </w:rPr>
        <w:t> </w:t>
      </w:r>
      <w:r>
        <w:rPr>
          <w:color w:val="4F545D"/>
          <w:spacing w:val="2"/>
          <w:w w:val="105"/>
        </w:rPr>
        <w:t>学会（协会〉</w:t>
      </w:r>
      <w:r>
        <w:rPr>
          <w:color w:val="4F545D"/>
          <w:spacing w:val="-109"/>
          <w:w w:val="105"/>
        </w:rPr>
        <w:t> </w:t>
      </w:r>
      <w:r>
        <w:rPr>
          <w:color w:val="4F545D"/>
          <w:spacing w:val="-85"/>
          <w:w w:val="105"/>
        </w:rPr>
        <w:t>、部</w:t>
      </w:r>
      <w:r>
        <w:rPr>
          <w:color w:val="4F545D"/>
          <w:spacing w:val="-110"/>
          <w:w w:val="105"/>
        </w:rPr>
        <w:t> </w:t>
      </w:r>
      <w:r>
        <w:rPr>
          <w:color w:val="4F545D"/>
          <w:w w:val="105"/>
        </w:rPr>
        <w:t>共建高</w:t>
      </w:r>
      <w:r>
        <w:rPr>
          <w:color w:val="4F545D"/>
          <w:spacing w:val="-110"/>
          <w:w w:val="105"/>
        </w:rPr>
        <w:t> </w:t>
      </w:r>
      <w:r>
        <w:rPr>
          <w:color w:val="4F545D"/>
          <w:w w:val="105"/>
        </w:rPr>
        <w:t>校和部</w:t>
      </w:r>
      <w:r>
        <w:rPr>
          <w:color w:val="4F545D"/>
          <w:spacing w:val="-106"/>
          <w:w w:val="105"/>
        </w:rPr>
        <w:t> </w:t>
      </w:r>
      <w:r>
        <w:rPr>
          <w:color w:val="4F545D"/>
          <w:w w:val="105"/>
        </w:rPr>
        <w:t>属</w:t>
      </w:r>
      <w:r>
        <w:rPr>
          <w:color w:val="4F545D"/>
          <w:spacing w:val="-119"/>
          <w:w w:val="105"/>
        </w:rPr>
        <w:t> </w:t>
      </w:r>
      <w:r>
        <w:rPr>
          <w:color w:val="4F545D"/>
          <w:w w:val="105"/>
        </w:rPr>
        <w:t>单位</w:t>
      </w:r>
      <w:r>
        <w:rPr>
          <w:color w:val="4F545D"/>
          <w:spacing w:val="-119"/>
          <w:w w:val="105"/>
        </w:rPr>
        <w:t> </w:t>
      </w:r>
      <w:r>
        <w:rPr>
          <w:color w:val="4F545D"/>
          <w:spacing w:val="-85"/>
          <w:w w:val="105"/>
        </w:rPr>
        <w:t>、行</w:t>
      </w:r>
      <w:r>
        <w:rPr>
          <w:color w:val="4F545D"/>
          <w:spacing w:val="-124"/>
          <w:w w:val="105"/>
        </w:rPr>
        <w:t> </w:t>
      </w:r>
      <w:r>
        <w:rPr>
          <w:color w:val="4F545D"/>
          <w:w w:val="105"/>
        </w:rPr>
        <w:t>业</w:t>
      </w:r>
      <w:r>
        <w:rPr>
          <w:color w:val="4F545D"/>
          <w:spacing w:val="-110"/>
          <w:w w:val="105"/>
        </w:rPr>
        <w:t> </w:t>
      </w:r>
      <w:r>
        <w:rPr>
          <w:color w:val="4F545D"/>
          <w:w w:val="105"/>
        </w:rPr>
        <w:t>重</w:t>
      </w:r>
      <w:r>
        <w:rPr>
          <w:color w:val="4F545D"/>
          <w:spacing w:val="-108"/>
          <w:w w:val="105"/>
        </w:rPr>
        <w:t> </w:t>
      </w:r>
      <w:r>
        <w:rPr>
          <w:color w:val="4F545D"/>
          <w:w w:val="105"/>
        </w:rPr>
        <w:t>点</w:t>
      </w:r>
      <w:r>
        <w:rPr>
          <w:color w:val="4F545D"/>
          <w:spacing w:val="-120"/>
          <w:w w:val="105"/>
        </w:rPr>
        <w:t> </w:t>
      </w:r>
      <w:r>
        <w:rPr>
          <w:color w:val="4F545D"/>
          <w:spacing w:val="9"/>
          <w:w w:val="105"/>
        </w:rPr>
        <w:t>科研平</w:t>
      </w:r>
      <w:r>
        <w:rPr>
          <w:color w:val="4F545D"/>
          <w:spacing w:val="-107"/>
          <w:w w:val="105"/>
        </w:rPr>
        <w:t> </w:t>
      </w:r>
      <w:r>
        <w:rPr>
          <w:color w:val="4F545D"/>
          <w:spacing w:val="12"/>
          <w:w w:val="105"/>
        </w:rPr>
        <w:t>台依托</w:t>
      </w:r>
      <w:r>
        <w:rPr>
          <w:spacing w:val="12"/>
        </w:rPr>
      </w:r>
    </w:p>
    <w:p>
      <w:pPr>
        <w:pStyle w:val="BodyText"/>
        <w:spacing w:line="240" w:lineRule="auto" w:before="54"/>
        <w:ind w:right="0"/>
        <w:jc w:val="left"/>
      </w:pPr>
      <w:r>
        <w:rPr>
          <w:color w:val="4F545D"/>
          <w:spacing w:val="14"/>
          <w:w w:val="105"/>
        </w:rPr>
        <w:t>（牵</w:t>
      </w:r>
      <w:r>
        <w:rPr>
          <w:color w:val="4F545D"/>
          <w:spacing w:val="-118"/>
          <w:w w:val="105"/>
        </w:rPr>
        <w:t> </w:t>
      </w:r>
      <w:r>
        <w:rPr>
          <w:color w:val="4F545D"/>
          <w:spacing w:val="5"/>
          <w:w w:val="105"/>
        </w:rPr>
        <w:t>头〉单位负</w:t>
      </w:r>
      <w:r>
        <w:rPr>
          <w:color w:val="4F545D"/>
          <w:spacing w:val="-112"/>
          <w:w w:val="105"/>
        </w:rPr>
        <w:t> </w:t>
      </w:r>
      <w:r>
        <w:rPr>
          <w:color w:val="4F545D"/>
          <w:w w:val="105"/>
        </w:rPr>
        <w:t>责审核并推荐本单位及所属单位申</w:t>
      </w:r>
      <w:r>
        <w:rPr>
          <w:color w:val="4F545D"/>
          <w:spacing w:val="-74"/>
          <w:w w:val="105"/>
        </w:rPr>
        <w:t> </w:t>
      </w:r>
      <w:r>
        <w:rPr>
          <w:color w:val="4F545D"/>
          <w:w w:val="105"/>
        </w:rPr>
        <w:t>报的项目</w:t>
      </w:r>
      <w:r>
        <w:rPr>
          <w:color w:val="4F545D"/>
          <w:spacing w:val="-102"/>
          <w:w w:val="105"/>
        </w:rPr>
        <w:t> </w:t>
      </w:r>
      <w:r>
        <w:rPr>
          <w:color w:val="4F545D"/>
          <w:w w:val="110"/>
        </w:rPr>
        <w:t>。</w:t>
      </w:r>
      <w:r>
        <w:rPr/>
      </w:r>
    </w:p>
    <w:p>
      <w:pPr>
        <w:pStyle w:val="BodyText"/>
        <w:spacing w:line="386" w:lineRule="auto"/>
        <w:ind w:left="112" w:right="381" w:firstLine="633"/>
        <w:jc w:val="both"/>
      </w:pPr>
      <w:r>
        <w:rPr>
          <w:color w:val="4F545D"/>
          <w:spacing w:val="15"/>
        </w:rPr>
        <w:t>（二〉</w:t>
      </w:r>
      <w:r>
        <w:rPr>
          <w:color w:val="4F545D"/>
          <w:spacing w:val="-125"/>
        </w:rPr>
        <w:t> </w:t>
      </w:r>
      <w:r>
        <w:rPr>
          <w:color w:val="4F545D"/>
          <w:w w:val="105"/>
        </w:rPr>
        <w:t>省级交通运输主管部</w:t>
      </w:r>
      <w:r>
        <w:rPr>
          <w:color w:val="4F545D"/>
          <w:spacing w:val="-90"/>
          <w:w w:val="105"/>
        </w:rPr>
        <w:t> </w:t>
      </w:r>
      <w:r>
        <w:rPr>
          <w:color w:val="4F545D"/>
          <w:w w:val="105"/>
        </w:rPr>
        <w:t>门负责审核并推荐所辖</w:t>
      </w:r>
      <w:r>
        <w:rPr>
          <w:color w:val="4F545D"/>
          <w:spacing w:val="-103"/>
          <w:w w:val="105"/>
        </w:rPr>
        <w:t> </w:t>
      </w:r>
      <w:r>
        <w:rPr>
          <w:color w:val="4F545D"/>
          <w:w w:val="105"/>
        </w:rPr>
        <w:t>区域内地方</w:t>
      </w:r>
      <w:r>
        <w:rPr>
          <w:color w:val="4F545D"/>
          <w:w w:val="106"/>
        </w:rPr>
        <w:t> </w:t>
      </w:r>
      <w:r>
        <w:rPr>
          <w:color w:val="4F545D"/>
          <w:spacing w:val="12"/>
          <w:w w:val="110"/>
        </w:rPr>
        <w:t>高校</w:t>
      </w:r>
      <w:r>
        <w:rPr>
          <w:color w:val="4F545D"/>
          <w:spacing w:val="-133"/>
          <w:w w:val="110"/>
        </w:rPr>
        <w:t> </w:t>
      </w:r>
      <w:r>
        <w:rPr>
          <w:color w:val="4F545D"/>
          <w:spacing w:val="-22"/>
          <w:w w:val="110"/>
        </w:rPr>
        <w:t>、科研机构和企事</w:t>
      </w:r>
      <w:r>
        <w:rPr>
          <w:color w:val="4F545D"/>
          <w:spacing w:val="-105"/>
          <w:w w:val="110"/>
        </w:rPr>
        <w:t> </w:t>
      </w:r>
      <w:r>
        <w:rPr>
          <w:color w:val="4F545D"/>
          <w:w w:val="110"/>
        </w:rPr>
        <w:t>业</w:t>
      </w:r>
      <w:r>
        <w:rPr>
          <w:color w:val="4F545D"/>
          <w:spacing w:val="-129"/>
          <w:w w:val="110"/>
        </w:rPr>
        <w:t> </w:t>
      </w:r>
      <w:r>
        <w:rPr>
          <w:color w:val="4F545D"/>
          <w:spacing w:val="3"/>
          <w:w w:val="110"/>
        </w:rPr>
        <w:t>单位申报的项目</w:t>
      </w:r>
      <w:r>
        <w:rPr>
          <w:color w:val="4F545D"/>
          <w:spacing w:val="-114"/>
          <w:w w:val="110"/>
        </w:rPr>
        <w:t> </w:t>
      </w:r>
      <w:r>
        <w:rPr>
          <w:color w:val="4F545D"/>
          <w:w w:val="110"/>
        </w:rPr>
        <w:t>。</w:t>
      </w:r>
      <w:r>
        <w:rPr/>
      </w:r>
    </w:p>
    <w:p>
      <w:pPr>
        <w:tabs>
          <w:tab w:pos="1055" w:val="left" w:leader="none"/>
        </w:tabs>
        <w:spacing w:before="66"/>
        <w:ind w:left="227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Arial" w:hAnsi="Arial" w:cs="Arial" w:eastAsia="Arial"/>
          <w:color w:val="7B8085"/>
          <w:w w:val="360"/>
          <w:sz w:val="25"/>
          <w:szCs w:val="25"/>
        </w:rPr>
        <w:t>-</w:t>
      </w:r>
      <w:r>
        <w:rPr>
          <w:rFonts w:ascii="Arial" w:hAnsi="Arial" w:cs="Arial" w:eastAsia="Arial"/>
          <w:color w:val="7B8085"/>
          <w:spacing w:val="-89"/>
          <w:w w:val="360"/>
          <w:sz w:val="25"/>
          <w:szCs w:val="25"/>
        </w:rPr>
        <w:t> </w:t>
      </w:r>
      <w:r>
        <w:rPr>
          <w:rFonts w:ascii="Arial" w:hAnsi="Arial" w:cs="Arial" w:eastAsia="Arial"/>
          <w:color w:val="7B8085"/>
          <w:w w:val="115"/>
          <w:sz w:val="25"/>
          <w:szCs w:val="25"/>
        </w:rPr>
        <w:t>2</w:t>
        <w:tab/>
      </w:r>
      <w:r>
        <w:rPr>
          <w:rFonts w:ascii="宋体" w:hAnsi="宋体" w:cs="宋体" w:eastAsia="宋体"/>
          <w:color w:val="DBE1E2"/>
          <w:w w:val="115"/>
          <w:sz w:val="20"/>
          <w:szCs w:val="20"/>
        </w:rPr>
      </w:r>
      <w:r>
        <w:rPr>
          <w:rFonts w:ascii="宋体" w:hAnsi="宋体" w:cs="宋体" w:eastAsia="宋体"/>
          <w:color w:val="DBE1E2"/>
          <w:w w:val="165"/>
          <w:sz w:val="20"/>
          <w:szCs w:val="20"/>
          <w:shd w:fill="EBF2F9" w:color="auto" w:val="clear"/>
        </w:rPr>
        <w:t>一</w:t>
      </w:r>
      <w:r>
        <w:rPr>
          <w:rFonts w:ascii="宋体" w:hAnsi="宋体" w:cs="宋体" w:eastAsia="宋体"/>
          <w:color w:val="DBE1E2"/>
          <w:w w:val="16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left"/>
        <w:rPr>
          <w:rFonts w:ascii="宋体" w:hAnsi="宋体" w:cs="宋体" w:eastAsia="宋体"/>
          <w:sz w:val="20"/>
          <w:szCs w:val="20"/>
        </w:rPr>
        <w:sectPr>
          <w:pgSz w:w="11910" w:h="16840"/>
          <w:pgMar w:top="1580" w:bottom="280" w:left="1500" w:right="122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7"/>
          <w:szCs w:val="17"/>
        </w:rPr>
      </w:pPr>
    </w:p>
    <w:p>
      <w:pPr>
        <w:pStyle w:val="Heading2"/>
        <w:spacing w:line="357" w:lineRule="auto"/>
        <w:ind w:left="146" w:right="440" w:firstLine="626"/>
        <w:jc w:val="both"/>
      </w:pPr>
      <w:r>
        <w:rPr>
          <w:color w:val="6B727C"/>
          <w:w w:val="80"/>
        </w:rPr>
        <w:t>〈</w:t>
      </w:r>
      <w:r>
        <w:rPr>
          <w:color w:val="6B727C"/>
          <w:spacing w:val="-105"/>
          <w:w w:val="80"/>
        </w:rPr>
        <w:t> </w:t>
      </w:r>
      <w:r>
        <w:rPr>
          <w:color w:val="6B727C"/>
        </w:rPr>
        <w:t>三〉部</w:t>
      </w:r>
      <w:r>
        <w:rPr>
          <w:color w:val="6B727C"/>
          <w:spacing w:val="-125"/>
        </w:rPr>
        <w:t> </w:t>
      </w:r>
      <w:r>
        <w:rPr>
          <w:color w:val="6B727C"/>
        </w:rPr>
        <w:t>海事局</w:t>
      </w:r>
      <w:r>
        <w:rPr>
          <w:color w:val="6B727C"/>
          <w:spacing w:val="-125"/>
        </w:rPr>
        <w:t> </w:t>
      </w:r>
      <w:r>
        <w:rPr>
          <w:color w:val="6B727C"/>
          <w:spacing w:val="-65"/>
        </w:rPr>
        <w:t>、救助</w:t>
      </w:r>
      <w:r>
        <w:rPr>
          <w:color w:val="6B727C"/>
          <w:spacing w:val="-129"/>
        </w:rPr>
        <w:t> </w:t>
      </w:r>
      <w:r>
        <w:rPr>
          <w:color w:val="6B727C"/>
        </w:rPr>
        <w:t>打捞局</w:t>
      </w:r>
      <w:r>
        <w:rPr>
          <w:color w:val="6B727C"/>
          <w:spacing w:val="-128"/>
        </w:rPr>
        <w:t> </w:t>
      </w:r>
      <w:r>
        <w:rPr>
          <w:color w:val="6B727C"/>
          <w:spacing w:val="-94"/>
        </w:rPr>
        <w:t>、长</w:t>
      </w:r>
      <w:r>
        <w:rPr>
          <w:color w:val="6B727C"/>
          <w:spacing w:val="-134"/>
        </w:rPr>
        <w:t> </w:t>
      </w:r>
      <w:r>
        <w:rPr>
          <w:color w:val="6B727C"/>
        </w:rPr>
        <w:t>江航务管理</w:t>
      </w:r>
      <w:r>
        <w:rPr>
          <w:color w:val="6B727C"/>
          <w:spacing w:val="-125"/>
        </w:rPr>
        <w:t> </w:t>
      </w:r>
      <w:r>
        <w:rPr>
          <w:color w:val="6B727C"/>
        </w:rPr>
        <w:t>局</w:t>
      </w:r>
      <w:r>
        <w:rPr>
          <w:color w:val="6B727C"/>
          <w:spacing w:val="-134"/>
        </w:rPr>
        <w:t> </w:t>
      </w:r>
      <w:r>
        <w:rPr>
          <w:color w:val="6B727C"/>
          <w:spacing w:val="-95"/>
        </w:rPr>
        <w:t>、珠</w:t>
      </w:r>
      <w:r>
        <w:rPr>
          <w:color w:val="6B727C"/>
          <w:spacing w:val="-135"/>
        </w:rPr>
        <w:t> </w:t>
      </w:r>
      <w:r>
        <w:rPr>
          <w:color w:val="6B727C"/>
        </w:rPr>
        <w:t>江航务管理</w:t>
      </w:r>
      <w:r>
        <w:rPr>
          <w:color w:val="6B727C"/>
          <w:w w:val="101"/>
        </w:rPr>
        <w:t> </w:t>
      </w:r>
      <w:r>
        <w:rPr>
          <w:color w:val="6B727C"/>
        </w:rPr>
        <w:t>局</w:t>
      </w:r>
      <w:r>
        <w:rPr>
          <w:color w:val="6B727C"/>
          <w:spacing w:val="-79"/>
        </w:rPr>
        <w:t> </w:t>
      </w:r>
      <w:r>
        <w:rPr>
          <w:color w:val="6B727C"/>
          <w:spacing w:val="-25"/>
        </w:rPr>
        <w:t>、中国船级社负</w:t>
      </w:r>
      <w:r>
        <w:rPr>
          <w:color w:val="6B727C"/>
          <w:spacing w:val="-87"/>
        </w:rPr>
        <w:t> </w:t>
      </w:r>
      <w:r>
        <w:rPr>
          <w:color w:val="6B727C"/>
        </w:rPr>
        <w:t>责审核并推荐本系统内单位申</w:t>
      </w:r>
      <w:r>
        <w:rPr>
          <w:color w:val="6B727C"/>
          <w:spacing w:val="-36"/>
        </w:rPr>
        <w:t> </w:t>
      </w:r>
      <w:r>
        <w:rPr>
          <w:color w:val="6B727C"/>
        </w:rPr>
        <w:t>报的项目</w:t>
      </w:r>
      <w:r>
        <w:rPr>
          <w:color w:val="6B727C"/>
          <w:spacing w:val="-65"/>
        </w:rPr>
        <w:t> </w:t>
      </w:r>
      <w:r>
        <w:rPr>
          <w:color w:val="6B727C"/>
        </w:rPr>
        <w:t>。</w:t>
      </w:r>
      <w:r>
        <w:rPr/>
      </w:r>
    </w:p>
    <w:p>
      <w:pPr>
        <w:spacing w:before="36"/>
        <w:ind w:left="772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27C"/>
          <w:spacing w:val="-24"/>
          <w:w w:val="105"/>
          <w:sz w:val="30"/>
          <w:szCs w:val="30"/>
        </w:rPr>
        <w:t>四、申报材料和程序</w:t>
      </w:r>
      <w:r>
        <w:rPr>
          <w:rFonts w:ascii="宋体" w:hAnsi="宋体" w:cs="宋体" w:eastAsia="宋体"/>
          <w:spacing w:val="-24"/>
          <w:sz w:val="30"/>
          <w:szCs w:val="30"/>
        </w:rPr>
      </w:r>
    </w:p>
    <w:p>
      <w:pPr>
        <w:spacing w:line="348" w:lineRule="auto" w:before="212"/>
        <w:ind w:left="132" w:right="399" w:firstLine="633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27C"/>
          <w:w w:val="42"/>
          <w:sz w:val="30"/>
          <w:szCs w:val="30"/>
        </w:rPr>
        <w:t>〈</w:t>
      </w:r>
      <w:r>
        <w:rPr>
          <w:rFonts w:ascii="宋体" w:hAnsi="宋体" w:cs="宋体" w:eastAsia="宋体"/>
          <w:color w:val="6B727C"/>
          <w:spacing w:val="-118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73"/>
          <w:sz w:val="30"/>
          <w:szCs w:val="30"/>
        </w:rPr>
        <w:t>一）</w:t>
      </w:r>
      <w:r>
        <w:rPr>
          <w:rFonts w:ascii="宋体" w:hAnsi="宋体" w:cs="宋体" w:eastAsia="宋体"/>
          <w:color w:val="6B727C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z w:val="30"/>
          <w:szCs w:val="30"/>
        </w:rPr>
        <w:t>申报材</w:t>
      </w:r>
      <w:r>
        <w:rPr>
          <w:rFonts w:ascii="宋体" w:hAnsi="宋体" w:cs="宋体" w:eastAsia="宋体"/>
          <w:color w:val="6B727C"/>
          <w:spacing w:val="9"/>
          <w:sz w:val="30"/>
          <w:szCs w:val="30"/>
        </w:rPr>
        <w:t>料</w:t>
      </w:r>
      <w:r>
        <w:rPr>
          <w:rFonts w:ascii="宋体" w:hAnsi="宋体" w:cs="宋体" w:eastAsia="宋体"/>
          <w:color w:val="6B727C"/>
          <w:spacing w:val="-110"/>
          <w:w w:val="130"/>
          <w:sz w:val="30"/>
          <w:szCs w:val="30"/>
        </w:rPr>
        <w:t>。</w:t>
      </w:r>
      <w:r>
        <w:rPr>
          <w:rFonts w:ascii="宋体" w:hAnsi="宋体" w:cs="宋体" w:eastAsia="宋体"/>
          <w:color w:val="6B727C"/>
          <w:w w:val="95"/>
          <w:sz w:val="30"/>
          <w:szCs w:val="30"/>
        </w:rPr>
        <w:t>包</w:t>
      </w:r>
      <w:r>
        <w:rPr>
          <w:rFonts w:ascii="宋体" w:hAnsi="宋体" w:cs="宋体" w:eastAsia="宋体"/>
          <w:color w:val="6B727C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03"/>
          <w:sz w:val="30"/>
          <w:szCs w:val="30"/>
        </w:rPr>
        <w:t>括项目</w:t>
      </w:r>
      <w:r>
        <w:rPr>
          <w:rFonts w:ascii="宋体" w:hAnsi="宋体" w:cs="宋体" w:eastAsia="宋体"/>
          <w:color w:val="6B727C"/>
          <w:spacing w:val="-70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5"/>
          <w:w w:val="95"/>
          <w:sz w:val="30"/>
          <w:szCs w:val="30"/>
        </w:rPr>
        <w:t>申</w:t>
      </w:r>
      <w:r>
        <w:rPr>
          <w:rFonts w:ascii="宋体" w:hAnsi="宋体" w:cs="宋体" w:eastAsia="宋体"/>
          <w:color w:val="6B727C"/>
          <w:w w:val="97"/>
          <w:sz w:val="30"/>
          <w:szCs w:val="30"/>
        </w:rPr>
        <w:t>报</w:t>
      </w:r>
      <w:r>
        <w:rPr>
          <w:rFonts w:ascii="宋体" w:hAnsi="宋体" w:cs="宋体" w:eastAsia="宋体"/>
          <w:color w:val="6B727C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86"/>
          <w:sz w:val="30"/>
          <w:szCs w:val="30"/>
        </w:rPr>
        <w:t>书</w:t>
      </w:r>
      <w:r>
        <w:rPr>
          <w:rFonts w:ascii="宋体" w:hAnsi="宋体" w:cs="宋体" w:eastAsia="宋体"/>
          <w:color w:val="6B727C"/>
          <w:spacing w:val="-8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8"/>
          <w:w w:val="45"/>
          <w:sz w:val="30"/>
          <w:szCs w:val="30"/>
        </w:rPr>
        <w:t>（</w:t>
      </w:r>
      <w:r>
        <w:rPr>
          <w:rFonts w:ascii="宋体" w:hAnsi="宋体" w:cs="宋体" w:eastAsia="宋体"/>
          <w:color w:val="6B727C"/>
          <w:sz w:val="30"/>
          <w:szCs w:val="30"/>
        </w:rPr>
        <w:t>格</w:t>
      </w:r>
      <w:r>
        <w:rPr>
          <w:rFonts w:ascii="宋体" w:hAnsi="宋体" w:cs="宋体" w:eastAsia="宋体"/>
          <w:color w:val="6B727C"/>
          <w:spacing w:val="-112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91"/>
          <w:sz w:val="30"/>
          <w:szCs w:val="30"/>
        </w:rPr>
        <w:t>式</w:t>
      </w:r>
      <w:r>
        <w:rPr>
          <w:rFonts w:ascii="宋体" w:hAnsi="宋体" w:cs="宋体" w:eastAsia="宋体"/>
          <w:color w:val="6B727C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03"/>
          <w:sz w:val="30"/>
          <w:szCs w:val="30"/>
        </w:rPr>
        <w:t>见附件</w:t>
      </w:r>
      <w:r>
        <w:rPr>
          <w:rFonts w:ascii="宋体" w:hAnsi="宋体" w:cs="宋体" w:eastAsia="宋体"/>
          <w:color w:val="6B727C"/>
          <w:spacing w:val="-4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727C"/>
          <w:w w:val="94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color w:val="6B727C"/>
          <w:spacing w:val="-51"/>
          <w:sz w:val="31"/>
          <w:szCs w:val="31"/>
        </w:rPr>
        <w:t> </w:t>
      </w:r>
      <w:r>
        <w:rPr>
          <w:rFonts w:ascii="宋体" w:hAnsi="宋体" w:cs="宋体" w:eastAsia="宋体"/>
          <w:color w:val="6B727C"/>
          <w:spacing w:val="5"/>
          <w:w w:val="42"/>
          <w:sz w:val="30"/>
          <w:szCs w:val="30"/>
        </w:rPr>
        <w:t>）</w:t>
      </w:r>
      <w:r>
        <w:rPr>
          <w:rFonts w:ascii="宋体" w:hAnsi="宋体" w:cs="宋体" w:eastAsia="宋体"/>
          <w:color w:val="6B727C"/>
          <w:spacing w:val="-367"/>
          <w:w w:val="159"/>
          <w:sz w:val="30"/>
          <w:szCs w:val="30"/>
        </w:rPr>
        <w:t>，</w:t>
      </w:r>
      <w:r>
        <w:rPr>
          <w:rFonts w:ascii="宋体" w:hAnsi="宋体" w:cs="宋体" w:eastAsia="宋体"/>
          <w:color w:val="6B727C"/>
          <w:w w:val="94"/>
          <w:sz w:val="30"/>
          <w:szCs w:val="30"/>
        </w:rPr>
        <w:t>后</w:t>
      </w:r>
      <w:r>
        <w:rPr>
          <w:rFonts w:ascii="宋体" w:hAnsi="宋体" w:cs="宋体" w:eastAsia="宋体"/>
          <w:color w:val="6B727C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98"/>
          <w:sz w:val="30"/>
          <w:szCs w:val="30"/>
        </w:rPr>
        <w:t>附</w:t>
      </w:r>
      <w:r>
        <w:rPr>
          <w:rFonts w:ascii="宋体" w:hAnsi="宋体" w:cs="宋体" w:eastAsia="宋体"/>
          <w:color w:val="6B727C"/>
          <w:spacing w:val="-99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26"/>
          <w:w w:val="87"/>
          <w:sz w:val="30"/>
          <w:szCs w:val="30"/>
        </w:rPr>
        <w:t>已</w:t>
      </w:r>
      <w:r>
        <w:rPr>
          <w:rFonts w:ascii="宋体" w:hAnsi="宋体" w:cs="宋体" w:eastAsia="宋体"/>
          <w:color w:val="6B727C"/>
          <w:w w:val="94"/>
          <w:sz w:val="30"/>
          <w:szCs w:val="30"/>
        </w:rPr>
        <w:t>立</w:t>
      </w:r>
      <w:r>
        <w:rPr>
          <w:rFonts w:ascii="宋体" w:hAnsi="宋体" w:cs="宋体" w:eastAsia="宋体"/>
          <w:color w:val="6B727C"/>
          <w:w w:val="94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z w:val="30"/>
          <w:szCs w:val="30"/>
        </w:rPr>
        <w:t>项项目的任务书</w:t>
      </w:r>
      <w:r>
        <w:rPr>
          <w:rFonts w:ascii="宋体" w:hAnsi="宋体" w:cs="宋体" w:eastAsia="宋体"/>
          <w:color w:val="6B727C"/>
          <w:spacing w:val="-77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71"/>
          <w:sz w:val="30"/>
          <w:szCs w:val="30"/>
        </w:rPr>
        <w:t>〈</w:t>
      </w:r>
      <w:r>
        <w:rPr>
          <w:rFonts w:ascii="宋体" w:hAnsi="宋体" w:cs="宋体" w:eastAsia="宋体"/>
          <w:color w:val="6B727C"/>
          <w:spacing w:val="34"/>
          <w:w w:val="71"/>
          <w:sz w:val="30"/>
          <w:szCs w:val="30"/>
        </w:rPr>
        <w:t>或</w:t>
      </w:r>
      <w:r>
        <w:rPr>
          <w:rFonts w:ascii="宋体" w:hAnsi="宋体" w:cs="宋体" w:eastAsia="宋体"/>
          <w:color w:val="6B727C"/>
          <w:w w:val="84"/>
          <w:sz w:val="30"/>
          <w:szCs w:val="30"/>
        </w:rPr>
        <w:t>合同〉</w:t>
      </w:r>
      <w:r>
        <w:rPr>
          <w:rFonts w:ascii="宋体" w:hAnsi="宋体" w:cs="宋体" w:eastAsia="宋体"/>
          <w:color w:val="6B727C"/>
          <w:spacing w:val="-100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227"/>
          <w:w w:val="126"/>
          <w:sz w:val="30"/>
          <w:szCs w:val="30"/>
        </w:rPr>
        <w:t>、</w:t>
      </w:r>
      <w:r>
        <w:rPr>
          <w:rFonts w:ascii="宋体" w:hAnsi="宋体" w:cs="宋体" w:eastAsia="宋体"/>
          <w:color w:val="6B727C"/>
          <w:w w:val="93"/>
          <w:sz w:val="30"/>
          <w:szCs w:val="30"/>
        </w:rPr>
        <w:t>可</w:t>
      </w:r>
      <w:r>
        <w:rPr>
          <w:rFonts w:ascii="宋体" w:hAnsi="宋体" w:cs="宋体" w:eastAsia="宋体"/>
          <w:color w:val="6B727C"/>
          <w:spacing w:val="-120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02"/>
          <w:sz w:val="30"/>
          <w:szCs w:val="30"/>
        </w:rPr>
        <w:t>行性研究</w:t>
      </w:r>
      <w:r>
        <w:rPr>
          <w:rFonts w:ascii="宋体" w:hAnsi="宋体" w:cs="宋体" w:eastAsia="宋体"/>
          <w:color w:val="6B727C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86"/>
          <w:sz w:val="30"/>
          <w:szCs w:val="30"/>
        </w:rPr>
        <w:t>报告</w:t>
      </w:r>
      <w:r>
        <w:rPr>
          <w:rFonts w:ascii="宋体" w:hAnsi="宋体" w:cs="宋体" w:eastAsia="宋体"/>
          <w:color w:val="6B727C"/>
          <w:spacing w:val="24"/>
          <w:w w:val="86"/>
          <w:sz w:val="30"/>
          <w:szCs w:val="30"/>
        </w:rPr>
        <w:t>〈</w:t>
      </w:r>
      <w:r>
        <w:rPr>
          <w:rFonts w:ascii="宋体" w:hAnsi="宋体" w:cs="宋体" w:eastAsia="宋体"/>
          <w:color w:val="6B727C"/>
          <w:spacing w:val="30"/>
          <w:w w:val="93"/>
          <w:sz w:val="30"/>
          <w:szCs w:val="30"/>
        </w:rPr>
        <w:t>或</w:t>
      </w:r>
      <w:r>
        <w:rPr>
          <w:rFonts w:ascii="宋体" w:hAnsi="宋体" w:cs="宋体" w:eastAsia="宋体"/>
          <w:color w:val="6B727C"/>
          <w:sz w:val="30"/>
          <w:szCs w:val="30"/>
        </w:rPr>
        <w:t>研究</w:t>
      </w:r>
      <w:r>
        <w:rPr>
          <w:rFonts w:ascii="宋体" w:hAnsi="宋体" w:cs="宋体" w:eastAsia="宋体"/>
          <w:color w:val="6B727C"/>
          <w:spacing w:val="-110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84"/>
          <w:sz w:val="30"/>
          <w:szCs w:val="30"/>
        </w:rPr>
        <w:t>大纲〉</w:t>
      </w:r>
      <w:r>
        <w:rPr>
          <w:rFonts w:ascii="宋体" w:hAnsi="宋体" w:cs="宋体" w:eastAsia="宋体"/>
          <w:color w:val="6B727C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30"/>
          <w:w w:val="93"/>
          <w:sz w:val="30"/>
          <w:szCs w:val="30"/>
        </w:rPr>
        <w:t>等</w:t>
      </w:r>
      <w:r>
        <w:rPr>
          <w:rFonts w:ascii="宋体" w:hAnsi="宋体" w:cs="宋体" w:eastAsia="宋体"/>
          <w:color w:val="6B727C"/>
          <w:w w:val="99"/>
          <w:sz w:val="30"/>
          <w:szCs w:val="30"/>
        </w:rPr>
        <w:t>证明</w:t>
      </w:r>
      <w:r>
        <w:rPr>
          <w:rFonts w:ascii="宋体" w:hAnsi="宋体" w:cs="宋体" w:eastAsia="宋体"/>
          <w:color w:val="6B727C"/>
          <w:w w:val="99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01"/>
          <w:sz w:val="30"/>
          <w:szCs w:val="30"/>
        </w:rPr>
        <w:t>材料</w:t>
      </w:r>
      <w:r>
        <w:rPr>
          <w:rFonts w:ascii="宋体" w:hAnsi="宋体" w:cs="宋体" w:eastAsia="宋体"/>
          <w:color w:val="6B727C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30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352" w:lineRule="auto" w:before="70"/>
        <w:ind w:left="139" w:right="0" w:firstLine="626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宋体" w:hAnsi="宋体" w:cs="宋体" w:eastAsia="宋体"/>
          <w:color w:val="6B727C"/>
          <w:spacing w:val="9"/>
          <w:w w:val="95"/>
          <w:sz w:val="30"/>
          <w:szCs w:val="30"/>
        </w:rPr>
        <w:t>（二〉</w:t>
      </w:r>
      <w:r>
        <w:rPr>
          <w:rFonts w:ascii="宋体" w:hAnsi="宋体" w:cs="宋体" w:eastAsia="宋体"/>
          <w:color w:val="6B727C"/>
          <w:spacing w:val="-109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z w:val="30"/>
          <w:szCs w:val="30"/>
        </w:rPr>
        <w:t>网上填报</w:t>
      </w:r>
      <w:r>
        <w:rPr>
          <w:rFonts w:ascii="宋体" w:hAnsi="宋体" w:cs="宋体" w:eastAsia="宋体"/>
          <w:color w:val="6B727C"/>
          <w:spacing w:val="-13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13"/>
          <w:sz w:val="30"/>
          <w:szCs w:val="30"/>
        </w:rPr>
        <w:t>。请各推荐单位组</w:t>
      </w:r>
      <w:r>
        <w:rPr>
          <w:rFonts w:ascii="宋体" w:hAnsi="宋体" w:cs="宋体" w:eastAsia="宋体"/>
          <w:color w:val="6B727C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9"/>
          <w:sz w:val="30"/>
          <w:szCs w:val="30"/>
        </w:rPr>
        <w:t>织有关</w:t>
      </w:r>
      <w:r>
        <w:rPr>
          <w:rFonts w:ascii="宋体" w:hAnsi="宋体" w:cs="宋体" w:eastAsia="宋体"/>
          <w:color w:val="6B727C"/>
          <w:spacing w:val="-107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z w:val="30"/>
          <w:szCs w:val="30"/>
        </w:rPr>
        <w:t>申报单位登录交通运</w:t>
      </w:r>
      <w:r>
        <w:rPr>
          <w:rFonts w:ascii="宋体" w:hAnsi="宋体" w:cs="宋体" w:eastAsia="宋体"/>
          <w:color w:val="6B727C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4"/>
          <w:w w:val="105"/>
          <w:sz w:val="30"/>
          <w:szCs w:val="30"/>
        </w:rPr>
        <w:t>输部科技管理信息</w:t>
      </w:r>
      <w:r>
        <w:rPr>
          <w:rFonts w:ascii="宋体" w:hAnsi="宋体" w:cs="宋体" w:eastAsia="宋体"/>
          <w:color w:val="6B727C"/>
          <w:spacing w:val="-12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05"/>
          <w:sz w:val="30"/>
          <w:szCs w:val="30"/>
        </w:rPr>
        <w:t>系统填报</w:t>
      </w:r>
      <w:r>
        <w:rPr>
          <w:rFonts w:ascii="宋体" w:hAnsi="宋体" w:cs="宋体" w:eastAsia="宋体"/>
          <w:color w:val="6B727C"/>
          <w:spacing w:val="-13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29"/>
          <w:w w:val="105"/>
          <w:sz w:val="30"/>
          <w:szCs w:val="30"/>
        </w:rPr>
        <w:t>，系统填报的电</w:t>
      </w:r>
      <w:r>
        <w:rPr>
          <w:rFonts w:ascii="宋体" w:hAnsi="宋体" w:cs="宋体" w:eastAsia="宋体"/>
          <w:color w:val="6B727C"/>
          <w:spacing w:val="-13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05"/>
          <w:sz w:val="30"/>
          <w:szCs w:val="30"/>
        </w:rPr>
        <w:t>子申报材料应</w:t>
      </w:r>
      <w:r>
        <w:rPr>
          <w:rFonts w:ascii="宋体" w:hAnsi="宋体" w:cs="宋体" w:eastAsia="宋体"/>
          <w:color w:val="6B727C"/>
          <w:spacing w:val="-12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05"/>
          <w:sz w:val="30"/>
          <w:szCs w:val="30"/>
        </w:rPr>
        <w:t>与</w:t>
      </w:r>
      <w:r>
        <w:rPr>
          <w:rFonts w:ascii="宋体" w:hAnsi="宋体" w:cs="宋体" w:eastAsia="宋体"/>
          <w:color w:val="6B727C"/>
          <w:spacing w:val="-13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05"/>
          <w:sz w:val="30"/>
          <w:szCs w:val="30"/>
        </w:rPr>
        <w:t>纸质</w:t>
      </w:r>
      <w:r>
        <w:rPr>
          <w:rFonts w:ascii="宋体" w:hAnsi="宋体" w:cs="宋体" w:eastAsia="宋体"/>
          <w:color w:val="6B727C"/>
          <w:w w:val="104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05"/>
          <w:sz w:val="30"/>
          <w:szCs w:val="30"/>
        </w:rPr>
        <w:t>申报材料一致</w:t>
      </w:r>
      <w:r>
        <w:rPr>
          <w:rFonts w:ascii="宋体" w:hAnsi="宋体" w:cs="宋体" w:eastAsia="宋体"/>
          <w:color w:val="6B727C"/>
          <w:spacing w:val="-139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63"/>
          <w:w w:val="105"/>
          <w:sz w:val="30"/>
          <w:szCs w:val="30"/>
        </w:rPr>
        <w:t>，网上</w:t>
      </w:r>
      <w:r>
        <w:rPr>
          <w:rFonts w:ascii="宋体" w:hAnsi="宋体" w:cs="宋体" w:eastAsia="宋体"/>
          <w:color w:val="6B727C"/>
          <w:spacing w:val="-12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5"/>
          <w:w w:val="105"/>
          <w:sz w:val="30"/>
          <w:szCs w:val="30"/>
        </w:rPr>
        <w:t>申报截</w:t>
      </w:r>
      <w:r>
        <w:rPr>
          <w:rFonts w:ascii="宋体" w:hAnsi="宋体" w:cs="宋体" w:eastAsia="宋体"/>
          <w:color w:val="6B727C"/>
          <w:spacing w:val="-13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05"/>
          <w:sz w:val="30"/>
          <w:szCs w:val="30"/>
        </w:rPr>
        <w:t>止</w:t>
      </w:r>
      <w:r>
        <w:rPr>
          <w:rFonts w:ascii="宋体" w:hAnsi="宋体" w:cs="宋体" w:eastAsia="宋体"/>
          <w:color w:val="6B727C"/>
          <w:spacing w:val="-126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05"/>
          <w:sz w:val="30"/>
          <w:szCs w:val="30"/>
        </w:rPr>
        <w:t>时</w:t>
      </w:r>
      <w:r>
        <w:rPr>
          <w:rFonts w:ascii="宋体" w:hAnsi="宋体" w:cs="宋体" w:eastAsia="宋体"/>
          <w:color w:val="6B727C"/>
          <w:spacing w:val="-13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13"/>
          <w:w w:val="105"/>
          <w:sz w:val="30"/>
          <w:szCs w:val="30"/>
        </w:rPr>
        <w:t>间为</w:t>
      </w:r>
      <w:r>
        <w:rPr>
          <w:rFonts w:ascii="宋体" w:hAnsi="宋体" w:cs="宋体" w:eastAsia="宋体"/>
          <w:color w:val="6B727C"/>
          <w:spacing w:val="-85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727C"/>
          <w:w w:val="105"/>
          <w:sz w:val="31"/>
          <w:szCs w:val="31"/>
        </w:rPr>
        <w:t>2019</w:t>
      </w:r>
      <w:r>
        <w:rPr>
          <w:rFonts w:ascii="Times New Roman" w:hAnsi="Times New Roman" w:cs="Times New Roman" w:eastAsia="Times New Roman"/>
          <w:color w:val="6B727C"/>
          <w:spacing w:val="-25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6B727C"/>
          <w:w w:val="105"/>
          <w:sz w:val="30"/>
          <w:szCs w:val="30"/>
        </w:rPr>
        <w:t>年</w:t>
      </w:r>
      <w:r>
        <w:rPr>
          <w:rFonts w:ascii="宋体" w:hAnsi="宋体" w:cs="宋体" w:eastAsia="宋体"/>
          <w:color w:val="6B727C"/>
          <w:spacing w:val="-96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727C"/>
          <w:w w:val="105"/>
          <w:sz w:val="31"/>
          <w:szCs w:val="31"/>
        </w:rPr>
        <w:t>9</w:t>
      </w:r>
      <w:r>
        <w:rPr>
          <w:rFonts w:ascii="Times New Roman" w:hAnsi="Times New Roman" w:cs="Times New Roman" w:eastAsia="Times New Roman"/>
          <w:color w:val="6B727C"/>
          <w:spacing w:val="-21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6B727C"/>
          <w:w w:val="105"/>
          <w:sz w:val="30"/>
          <w:szCs w:val="30"/>
        </w:rPr>
        <w:t>月</w:t>
      </w:r>
      <w:r>
        <w:rPr>
          <w:rFonts w:ascii="宋体" w:hAnsi="宋体" w:cs="宋体" w:eastAsia="宋体"/>
          <w:color w:val="6B727C"/>
          <w:spacing w:val="-92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727C"/>
          <w:spacing w:val="-24"/>
          <w:w w:val="140"/>
          <w:sz w:val="31"/>
          <w:szCs w:val="31"/>
        </w:rPr>
        <w:t>13 </w:t>
      </w:r>
      <w:r>
        <w:rPr>
          <w:rFonts w:ascii="宋体" w:hAnsi="宋体" w:cs="宋体" w:eastAsia="宋体"/>
          <w:color w:val="6B727C"/>
          <w:w w:val="105"/>
          <w:sz w:val="30"/>
          <w:szCs w:val="30"/>
        </w:rPr>
        <w:t>日</w:t>
      </w:r>
      <w:r>
        <w:rPr>
          <w:rFonts w:ascii="宋体" w:hAnsi="宋体" w:cs="宋体" w:eastAsia="宋体"/>
          <w:color w:val="6B727C"/>
          <w:spacing w:val="-111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727C"/>
          <w:spacing w:val="-24"/>
          <w:w w:val="105"/>
          <w:sz w:val="31"/>
          <w:szCs w:val="31"/>
        </w:rPr>
        <w:t>17</w:t>
      </w:r>
      <w:r>
        <w:rPr>
          <w:rFonts w:ascii="Times New Roman" w:hAnsi="Times New Roman" w:cs="Times New Roman" w:eastAsia="Times New Roman"/>
          <w:color w:val="6B727C"/>
          <w:spacing w:val="-3"/>
          <w:w w:val="10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w w:val="140"/>
          <w:sz w:val="31"/>
          <w:szCs w:val="31"/>
        </w:rPr>
        <w:t>:</w:t>
      </w:r>
      <w:r>
        <w:rPr>
          <w:rFonts w:ascii="Times New Roman" w:hAnsi="Times New Roman" w:cs="Times New Roman" w:eastAsia="Times New Roman"/>
          <w:color w:val="6B727C"/>
          <w:spacing w:val="-68"/>
          <w:w w:val="14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w w:val="105"/>
          <w:sz w:val="31"/>
          <w:szCs w:val="31"/>
        </w:rPr>
        <w:t>00</w:t>
      </w:r>
      <w:r>
        <w:rPr>
          <w:rFonts w:ascii="Times New Roman" w:hAnsi="Times New Roman" w:cs="Times New Roman" w:eastAsia="Times New Roman"/>
          <w:color w:val="6B727C"/>
          <w:spacing w:val="-62"/>
          <w:w w:val="105"/>
          <w:sz w:val="31"/>
          <w:szCs w:val="31"/>
        </w:rPr>
        <w:t> </w:t>
      </w:r>
      <w:r>
        <w:rPr>
          <w:rFonts w:ascii="宋体" w:hAnsi="宋体" w:cs="宋体" w:eastAsia="宋体"/>
          <w:color w:val="6B727C"/>
          <w:w w:val="140"/>
          <w:sz w:val="30"/>
          <w:szCs w:val="30"/>
        </w:rPr>
        <w:t>。</w:t>
      </w:r>
      <w:r>
        <w:rPr>
          <w:rFonts w:ascii="宋体" w:hAnsi="宋体" w:cs="宋体" w:eastAsia="宋体"/>
          <w:color w:val="6B727C"/>
          <w:w w:val="130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z w:val="30"/>
          <w:szCs w:val="30"/>
        </w:rPr>
        <w:t>申报书格式</w:t>
      </w:r>
      <w:r>
        <w:rPr>
          <w:rFonts w:ascii="宋体" w:hAnsi="宋体" w:cs="宋体" w:eastAsia="宋体"/>
          <w:color w:val="6B727C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z w:val="30"/>
          <w:szCs w:val="30"/>
        </w:rPr>
        <w:t>可在部</w:t>
      </w:r>
      <w:r>
        <w:rPr>
          <w:rFonts w:ascii="宋体" w:hAnsi="宋体" w:cs="宋体" w:eastAsia="宋体"/>
          <w:color w:val="6B727C"/>
          <w:spacing w:val="-73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3"/>
          <w:sz w:val="30"/>
          <w:szCs w:val="30"/>
        </w:rPr>
        <w:t>网站或交通运输部</w:t>
      </w:r>
      <w:r>
        <w:rPr>
          <w:rFonts w:ascii="宋体" w:hAnsi="宋体" w:cs="宋体" w:eastAsia="宋体"/>
          <w:color w:val="6B727C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z w:val="30"/>
          <w:szCs w:val="30"/>
        </w:rPr>
        <w:t>科技管理信息</w:t>
      </w:r>
      <w:r>
        <w:rPr>
          <w:rFonts w:ascii="宋体" w:hAnsi="宋体" w:cs="宋体" w:eastAsia="宋体"/>
          <w:color w:val="6B727C"/>
          <w:spacing w:val="-70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3"/>
          <w:sz w:val="30"/>
          <w:szCs w:val="30"/>
        </w:rPr>
        <w:t>系统（</w:t>
      </w:r>
      <w:r>
        <w:rPr>
          <w:rFonts w:ascii="Times New Roman" w:hAnsi="Times New Roman" w:cs="Times New Roman" w:eastAsia="Times New Roman"/>
          <w:color w:val="6B727C"/>
          <w:spacing w:val="3"/>
          <w:sz w:val="33"/>
          <w:szCs w:val="33"/>
        </w:rPr>
        <w:t>http://</w:t>
      </w:r>
      <w:r>
        <w:rPr>
          <w:rFonts w:ascii="Times New Roman" w:hAnsi="Times New Roman" w:cs="Times New Roman" w:eastAsia="Times New Roman"/>
          <w:spacing w:val="3"/>
          <w:sz w:val="33"/>
          <w:szCs w:val="33"/>
        </w:rPr>
      </w:r>
    </w:p>
    <w:p>
      <w:pPr>
        <w:spacing w:line="336" w:lineRule="auto" w:before="0"/>
        <w:ind w:left="139" w:right="0" w:hanging="8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6B727C"/>
          <w:w w:val="101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color w:val="6B727C"/>
          <w:spacing w:val="-4"/>
          <w:w w:val="101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6B727C"/>
          <w:w w:val="103"/>
          <w:sz w:val="31"/>
          <w:szCs w:val="31"/>
        </w:rPr>
        <w:t>9.</w:t>
      </w:r>
      <w:r>
        <w:rPr>
          <w:rFonts w:ascii="Times New Roman" w:hAnsi="Times New Roman" w:cs="Times New Roman" w:eastAsia="Times New Roman"/>
          <w:color w:val="6B727C"/>
          <w:spacing w:val="-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spacing w:val="-74"/>
          <w:w w:val="140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6B727C"/>
          <w:w w:val="102"/>
          <w:sz w:val="31"/>
          <w:szCs w:val="31"/>
        </w:rPr>
        <w:t>43.</w:t>
      </w:r>
      <w:r>
        <w:rPr>
          <w:rFonts w:ascii="Times New Roman" w:hAnsi="Times New Roman" w:cs="Times New Roman" w:eastAsia="Times New Roman"/>
          <w:color w:val="6B727C"/>
          <w:spacing w:val="2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w w:val="97"/>
          <w:sz w:val="31"/>
          <w:szCs w:val="31"/>
        </w:rPr>
        <w:t>235.</w:t>
      </w:r>
      <w:r>
        <w:rPr>
          <w:rFonts w:ascii="Times New Roman" w:hAnsi="Times New Roman" w:cs="Times New Roman" w:eastAsia="Times New Roman"/>
          <w:color w:val="6B727C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w w:val="111"/>
          <w:sz w:val="31"/>
          <w:szCs w:val="31"/>
        </w:rPr>
        <w:t>48</w:t>
      </w:r>
      <w:r>
        <w:rPr>
          <w:rFonts w:ascii="Times New Roman" w:hAnsi="Times New Roman" w:cs="Times New Roman" w:eastAsia="Times New Roman"/>
          <w:color w:val="6B727C"/>
          <w:spacing w:val="2"/>
          <w:w w:val="111"/>
          <w:sz w:val="31"/>
          <w:szCs w:val="31"/>
        </w:rPr>
        <w:t>/</w:t>
      </w:r>
      <w:r>
        <w:rPr>
          <w:rFonts w:ascii="Times New Roman" w:hAnsi="Times New Roman" w:cs="Times New Roman" w:eastAsia="Times New Roman"/>
          <w:color w:val="6B727C"/>
          <w:w w:val="112"/>
          <w:sz w:val="31"/>
          <w:szCs w:val="31"/>
        </w:rPr>
        <w:t>jt/model/</w:t>
      </w:r>
      <w:r>
        <w:rPr>
          <w:rFonts w:ascii="Times New Roman" w:hAnsi="Times New Roman" w:cs="Times New Roman" w:eastAsia="Times New Roman"/>
          <w:color w:val="6B727C"/>
          <w:spacing w:val="-2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w w:val="101"/>
          <w:sz w:val="31"/>
          <w:szCs w:val="31"/>
        </w:rPr>
        <w:t>model.</w:t>
      </w:r>
      <w:r>
        <w:rPr>
          <w:rFonts w:ascii="Times New Roman" w:hAnsi="Times New Roman" w:cs="Times New Roman" w:eastAsia="Times New Roman"/>
          <w:color w:val="6B727C"/>
          <w:spacing w:val="1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w w:val="102"/>
          <w:sz w:val="31"/>
          <w:szCs w:val="31"/>
        </w:rPr>
        <w:t>do?</w:t>
      </w:r>
      <w:r>
        <w:rPr>
          <w:rFonts w:ascii="Times New Roman" w:hAnsi="Times New Roman" w:cs="Times New Roman" w:eastAsia="Times New Roman"/>
          <w:color w:val="6B727C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spacing w:val="1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w w:val="103"/>
          <w:sz w:val="31"/>
          <w:szCs w:val="31"/>
        </w:rPr>
        <w:t>method</w:t>
      </w:r>
      <w:r>
        <w:rPr>
          <w:rFonts w:ascii="Times New Roman" w:hAnsi="Times New Roman" w:cs="Times New Roman" w:eastAsia="Times New Roman"/>
          <w:color w:val="6B727C"/>
          <w:spacing w:val="-1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w w:val="143"/>
          <w:sz w:val="31"/>
          <w:szCs w:val="31"/>
        </w:rPr>
        <w:t>=</w:t>
      </w:r>
      <w:r>
        <w:rPr>
          <w:rFonts w:ascii="Times New Roman" w:hAnsi="Times New Roman" w:cs="Times New Roman" w:eastAsia="Times New Roman"/>
          <w:color w:val="6B727C"/>
          <w:spacing w:val="-34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w w:val="102"/>
          <w:sz w:val="31"/>
          <w:szCs w:val="31"/>
        </w:rPr>
        <w:t>logi</w:t>
      </w:r>
      <w:r>
        <w:rPr>
          <w:rFonts w:ascii="Times New Roman" w:hAnsi="Times New Roman" w:cs="Times New Roman" w:eastAsia="Times New Roman"/>
          <w:color w:val="6B727C"/>
          <w:spacing w:val="20"/>
          <w:w w:val="102"/>
          <w:sz w:val="31"/>
          <w:szCs w:val="31"/>
        </w:rPr>
        <w:t>n</w:t>
      </w:r>
      <w:r>
        <w:rPr>
          <w:rFonts w:ascii="宋体" w:hAnsi="宋体" w:cs="宋体" w:eastAsia="宋体"/>
          <w:color w:val="6B727C"/>
          <w:w w:val="42"/>
          <w:sz w:val="30"/>
          <w:szCs w:val="30"/>
        </w:rPr>
        <w:t>）</w:t>
      </w:r>
      <w:r>
        <w:rPr>
          <w:rFonts w:ascii="宋体" w:hAnsi="宋体" w:cs="宋体" w:eastAsia="宋体"/>
          <w:color w:val="6B727C"/>
          <w:spacing w:val="-111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35"/>
          <w:w w:val="96"/>
          <w:sz w:val="30"/>
          <w:szCs w:val="30"/>
        </w:rPr>
        <w:t>相</w:t>
      </w:r>
      <w:r>
        <w:rPr>
          <w:rFonts w:ascii="宋体" w:hAnsi="宋体" w:cs="宋体" w:eastAsia="宋体"/>
          <w:color w:val="6B727C"/>
          <w:spacing w:val="34"/>
          <w:w w:val="94"/>
          <w:sz w:val="30"/>
          <w:szCs w:val="30"/>
        </w:rPr>
        <w:t>关</w:t>
      </w:r>
      <w:r>
        <w:rPr>
          <w:rFonts w:ascii="宋体" w:hAnsi="宋体" w:cs="宋体" w:eastAsia="宋体"/>
          <w:color w:val="6B727C"/>
          <w:w w:val="101"/>
          <w:sz w:val="30"/>
          <w:szCs w:val="30"/>
        </w:rPr>
        <w:t>专栏</w:t>
      </w:r>
      <w:r>
        <w:rPr>
          <w:rFonts w:ascii="宋体" w:hAnsi="宋体" w:cs="宋体" w:eastAsia="宋体"/>
          <w:color w:val="6B727C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97"/>
          <w:sz w:val="30"/>
          <w:szCs w:val="30"/>
        </w:rPr>
        <w:t>下载</w:t>
      </w:r>
      <w:r>
        <w:rPr>
          <w:rFonts w:ascii="宋体" w:hAnsi="宋体" w:cs="宋体" w:eastAsia="宋体"/>
          <w:color w:val="6B727C"/>
          <w:spacing w:val="-106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41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pStyle w:val="Heading2"/>
        <w:spacing w:line="345" w:lineRule="auto" w:before="85"/>
        <w:ind w:right="377" w:firstLine="640"/>
        <w:jc w:val="both"/>
      </w:pPr>
      <w:r>
        <w:rPr>
          <w:color w:val="6B727C"/>
          <w:spacing w:val="25"/>
          <w:w w:val="42"/>
        </w:rPr>
        <w:t>〈</w:t>
      </w:r>
      <w:r>
        <w:rPr>
          <w:color w:val="6B727C"/>
          <w:w w:val="71"/>
        </w:rPr>
        <w:t>三〉</w:t>
      </w:r>
      <w:r>
        <w:rPr>
          <w:color w:val="6B727C"/>
          <w:spacing w:val="-123"/>
        </w:rPr>
        <w:t> </w:t>
      </w:r>
      <w:r>
        <w:rPr>
          <w:color w:val="6B727C"/>
        </w:rPr>
        <w:t>材料报送</w:t>
      </w:r>
      <w:r>
        <w:rPr>
          <w:color w:val="6B727C"/>
          <w:spacing w:val="-91"/>
        </w:rPr>
        <w:t> </w:t>
      </w:r>
      <w:r>
        <w:rPr>
          <w:color w:val="6B727C"/>
          <w:spacing w:val="-110"/>
          <w:w w:val="130"/>
        </w:rPr>
        <w:t>。</w:t>
      </w:r>
      <w:r>
        <w:rPr>
          <w:color w:val="6B727C"/>
          <w:w w:val="101"/>
        </w:rPr>
        <w:t>请各推</w:t>
      </w:r>
      <w:r>
        <w:rPr>
          <w:color w:val="6B727C"/>
          <w:spacing w:val="-102"/>
        </w:rPr>
        <w:t> </w:t>
      </w:r>
      <w:r>
        <w:rPr>
          <w:color w:val="6B727C"/>
          <w:w w:val="103"/>
        </w:rPr>
        <w:t>荐单位于</w:t>
      </w:r>
      <w:r>
        <w:rPr>
          <w:color w:val="6B727C"/>
          <w:spacing w:val="-33"/>
        </w:rPr>
        <w:t> </w:t>
      </w:r>
      <w:r>
        <w:rPr>
          <w:rFonts w:ascii="Times New Roman" w:hAnsi="Times New Roman" w:cs="Times New Roman" w:eastAsia="Times New Roman"/>
          <w:color w:val="6B727C"/>
          <w:w w:val="99"/>
          <w:sz w:val="31"/>
          <w:szCs w:val="31"/>
        </w:rPr>
        <w:t>201</w:t>
      </w:r>
      <w:r>
        <w:rPr>
          <w:rFonts w:ascii="Times New Roman" w:hAnsi="Times New Roman" w:cs="Times New Roman" w:eastAsia="Times New Roman"/>
          <w:color w:val="6B727C"/>
          <w:w w:val="93"/>
          <w:sz w:val="31"/>
          <w:szCs w:val="31"/>
        </w:rPr>
        <w:t>9</w:t>
      </w:r>
      <w:r>
        <w:rPr>
          <w:rFonts w:ascii="Times New Roman" w:hAnsi="Times New Roman" w:cs="Times New Roman" w:eastAsia="Times New Roman"/>
          <w:color w:val="6B727C"/>
          <w:spacing w:val="15"/>
          <w:sz w:val="31"/>
          <w:szCs w:val="31"/>
        </w:rPr>
        <w:t> </w:t>
      </w:r>
      <w:r>
        <w:rPr>
          <w:color w:val="6B727C"/>
          <w:w w:val="104"/>
          <w:sz w:val="29"/>
          <w:szCs w:val="29"/>
        </w:rPr>
        <w:t>年</w:t>
      </w:r>
      <w:r>
        <w:rPr>
          <w:color w:val="6B727C"/>
          <w:spacing w:val="-51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B727C"/>
          <w:w w:val="104"/>
          <w:sz w:val="31"/>
          <w:szCs w:val="31"/>
        </w:rPr>
        <w:t>9</w:t>
      </w:r>
      <w:r>
        <w:rPr>
          <w:rFonts w:ascii="Times New Roman" w:hAnsi="Times New Roman" w:cs="Times New Roman" w:eastAsia="Times New Roman"/>
          <w:color w:val="6B727C"/>
          <w:spacing w:val="20"/>
          <w:sz w:val="31"/>
          <w:szCs w:val="31"/>
        </w:rPr>
        <w:t> </w:t>
      </w:r>
      <w:r>
        <w:rPr>
          <w:color w:val="6B727C"/>
          <w:w w:val="107"/>
          <w:sz w:val="27"/>
          <w:szCs w:val="27"/>
        </w:rPr>
        <w:t>月</w:t>
      </w:r>
      <w:r>
        <w:rPr>
          <w:color w:val="6B727C"/>
          <w:spacing w:val="-36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6B727C"/>
          <w:w w:val="96"/>
          <w:sz w:val="31"/>
          <w:szCs w:val="31"/>
        </w:rPr>
        <w:t>20</w:t>
      </w:r>
      <w:r>
        <w:rPr>
          <w:rFonts w:ascii="Times New Roman" w:hAnsi="Times New Roman" w:cs="Times New Roman" w:eastAsia="Times New Roman"/>
          <w:color w:val="6B727C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spacing w:val="8"/>
          <w:sz w:val="31"/>
          <w:szCs w:val="31"/>
        </w:rPr>
        <w:t> </w:t>
      </w:r>
      <w:r>
        <w:rPr>
          <w:color w:val="6B727C"/>
          <w:spacing w:val="11"/>
          <w:w w:val="85"/>
        </w:rPr>
        <w:t>日</w:t>
      </w:r>
      <w:r>
        <w:rPr>
          <w:color w:val="6B727C"/>
          <w:w w:val="77"/>
        </w:rPr>
        <w:t>前〈</w:t>
      </w:r>
      <w:r>
        <w:rPr>
          <w:color w:val="6B727C"/>
          <w:spacing w:val="-101"/>
        </w:rPr>
        <w:t> </w:t>
      </w:r>
      <w:r>
        <w:rPr>
          <w:color w:val="6B727C"/>
          <w:spacing w:val="7"/>
          <w:w w:val="96"/>
        </w:rPr>
        <w:t>以</w:t>
      </w:r>
      <w:r>
        <w:rPr>
          <w:color w:val="6B727C"/>
          <w:w w:val="99"/>
        </w:rPr>
        <w:t>寄</w:t>
      </w:r>
      <w:r>
        <w:rPr>
          <w:color w:val="6B727C"/>
          <w:w w:val="99"/>
        </w:rPr>
        <w:t> </w:t>
      </w:r>
      <w:r>
        <w:rPr>
          <w:color w:val="6B727C"/>
          <w:spacing w:val="34"/>
          <w:w w:val="87"/>
        </w:rPr>
        <w:t>出</w:t>
      </w:r>
      <w:r>
        <w:rPr>
          <w:color w:val="6B727C"/>
          <w:w w:val="96"/>
        </w:rPr>
        <w:t>时</w:t>
      </w:r>
      <w:r>
        <w:rPr>
          <w:color w:val="6B727C"/>
          <w:spacing w:val="28"/>
          <w:w w:val="96"/>
        </w:rPr>
        <w:t>间</w:t>
      </w:r>
      <w:r>
        <w:rPr>
          <w:color w:val="6B727C"/>
          <w:spacing w:val="37"/>
          <w:w w:val="86"/>
        </w:rPr>
        <w:t>为</w:t>
      </w:r>
      <w:r>
        <w:rPr>
          <w:color w:val="6B727C"/>
          <w:w w:val="71"/>
        </w:rPr>
        <w:t>准〉</w:t>
      </w:r>
      <w:r>
        <w:rPr>
          <w:color w:val="6B727C"/>
          <w:spacing w:val="-101"/>
        </w:rPr>
        <w:t> </w:t>
      </w:r>
      <w:r>
        <w:rPr>
          <w:color w:val="6B727C"/>
          <w:spacing w:val="-324"/>
          <w:w w:val="144"/>
        </w:rPr>
        <w:t>，</w:t>
      </w:r>
      <w:r>
        <w:rPr>
          <w:color w:val="6B727C"/>
          <w:w w:val="101"/>
        </w:rPr>
        <w:t>将加盖公章的推荐项目</w:t>
      </w:r>
      <w:r>
        <w:rPr>
          <w:color w:val="6B727C"/>
          <w:spacing w:val="-57"/>
        </w:rPr>
        <w:t> </w:t>
      </w:r>
      <w:r>
        <w:rPr>
          <w:color w:val="6B727C"/>
          <w:w w:val="90"/>
        </w:rPr>
        <w:t>汇</w:t>
      </w:r>
      <w:r>
        <w:rPr>
          <w:color w:val="6B727C"/>
          <w:spacing w:val="-104"/>
        </w:rPr>
        <w:t> </w:t>
      </w:r>
      <w:r>
        <w:rPr>
          <w:color w:val="6B727C"/>
          <w:spacing w:val="22"/>
          <w:w w:val="91"/>
        </w:rPr>
        <w:t>总</w:t>
      </w:r>
      <w:r>
        <w:rPr>
          <w:color w:val="6B727C"/>
          <w:w w:val="77"/>
        </w:rPr>
        <w:t>表</w:t>
      </w:r>
      <w:r>
        <w:rPr>
          <w:color w:val="6B727C"/>
          <w:spacing w:val="13"/>
          <w:w w:val="77"/>
        </w:rPr>
        <w:t>（</w:t>
      </w:r>
      <w:r>
        <w:rPr>
          <w:color w:val="6B727C"/>
          <w:w w:val="99"/>
        </w:rPr>
        <w:t>格式</w:t>
      </w:r>
      <w:r>
        <w:rPr>
          <w:color w:val="6B727C"/>
          <w:spacing w:val="-104"/>
        </w:rPr>
        <w:t> </w:t>
      </w:r>
      <w:r>
        <w:rPr>
          <w:color w:val="6B727C"/>
          <w:w w:val="101"/>
        </w:rPr>
        <w:t>见附件</w:t>
      </w:r>
      <w:r>
        <w:rPr>
          <w:color w:val="6B727C"/>
          <w:spacing w:val="-45"/>
        </w:rPr>
        <w:t> </w:t>
      </w:r>
      <w:r>
        <w:rPr>
          <w:rFonts w:ascii="Times New Roman" w:hAnsi="Times New Roman" w:cs="Times New Roman" w:eastAsia="Times New Roman"/>
          <w:color w:val="6B727C"/>
          <w:spacing w:val="-2"/>
          <w:w w:val="110"/>
          <w:sz w:val="29"/>
          <w:szCs w:val="29"/>
        </w:rPr>
        <w:t>3</w:t>
      </w:r>
      <w:r>
        <w:rPr>
          <w:color w:val="6B727C"/>
          <w:w w:val="45"/>
        </w:rPr>
        <w:t>）</w:t>
      </w:r>
      <w:r>
        <w:rPr>
          <w:color w:val="6B727C"/>
          <w:spacing w:val="-120"/>
        </w:rPr>
        <w:t> </w:t>
      </w:r>
      <w:r>
        <w:rPr>
          <w:color w:val="6B727C"/>
          <w:w w:val="101"/>
        </w:rPr>
        <w:t>和项</w:t>
      </w:r>
      <w:r>
        <w:rPr>
          <w:color w:val="6B727C"/>
          <w:w w:val="101"/>
        </w:rPr>
        <w:t> </w:t>
      </w:r>
      <w:r>
        <w:rPr>
          <w:color w:val="6B727C"/>
          <w:w w:val="99"/>
        </w:rPr>
        <w:t>目</w:t>
      </w:r>
      <w:r>
        <w:rPr>
          <w:color w:val="6B727C"/>
          <w:spacing w:val="-26"/>
          <w:w w:val="99"/>
        </w:rPr>
        <w:t>申</w:t>
      </w:r>
      <w:r>
        <w:rPr>
          <w:color w:val="6B727C"/>
          <w:w w:val="95"/>
        </w:rPr>
        <w:t>报书</w:t>
      </w:r>
      <w:r>
        <w:rPr>
          <w:color w:val="6B727C"/>
          <w:spacing w:val="-116"/>
        </w:rPr>
        <w:t> </w:t>
      </w:r>
      <w:r>
        <w:rPr>
          <w:color w:val="6B727C"/>
          <w:w w:val="99"/>
        </w:rPr>
        <w:t>及有关</w:t>
      </w:r>
      <w:r>
        <w:rPr>
          <w:color w:val="6B727C"/>
          <w:spacing w:val="-106"/>
        </w:rPr>
        <w:t> </w:t>
      </w:r>
      <w:r>
        <w:rPr>
          <w:color w:val="6B727C"/>
          <w:w w:val="99"/>
        </w:rPr>
        <w:t>证明</w:t>
      </w:r>
      <w:r>
        <w:rPr>
          <w:color w:val="6B727C"/>
          <w:spacing w:val="-111"/>
        </w:rPr>
        <w:t> </w:t>
      </w:r>
      <w:r>
        <w:rPr>
          <w:color w:val="6B727C"/>
          <w:w w:val="102"/>
        </w:rPr>
        <w:t>材料装订</w:t>
      </w:r>
      <w:r>
        <w:rPr>
          <w:color w:val="6B727C"/>
          <w:spacing w:val="-100"/>
        </w:rPr>
        <w:t> </w:t>
      </w:r>
      <w:r>
        <w:rPr>
          <w:color w:val="6B727C"/>
          <w:w w:val="93"/>
        </w:rPr>
        <w:t>成</w:t>
      </w:r>
      <w:r>
        <w:rPr>
          <w:color w:val="6B727C"/>
          <w:spacing w:val="-113"/>
        </w:rPr>
        <w:t> </w:t>
      </w:r>
      <w:r>
        <w:rPr>
          <w:color w:val="6B727C"/>
          <w:w w:val="78"/>
        </w:rPr>
        <w:t>册</w:t>
      </w:r>
      <w:r>
        <w:rPr>
          <w:color w:val="6B727C"/>
          <w:spacing w:val="21"/>
          <w:w w:val="78"/>
        </w:rPr>
        <w:t>（</w:t>
      </w:r>
      <w:r>
        <w:rPr>
          <w:color w:val="6B727C"/>
          <w:spacing w:val="31"/>
          <w:w w:val="95"/>
        </w:rPr>
        <w:t>一</w:t>
      </w:r>
      <w:r>
        <w:rPr>
          <w:color w:val="6B727C"/>
          <w:w w:val="91"/>
        </w:rPr>
        <w:t>式</w:t>
      </w:r>
      <w:r>
        <w:rPr>
          <w:color w:val="6B727C"/>
          <w:spacing w:val="-107"/>
        </w:rPr>
        <w:t> </w:t>
      </w:r>
      <w:r>
        <w:rPr>
          <w:color w:val="6B727C"/>
          <w:w w:val="83"/>
        </w:rPr>
        <w:t>两份</w:t>
      </w:r>
      <w:r>
        <w:rPr>
          <w:color w:val="6B727C"/>
          <w:spacing w:val="-1"/>
          <w:w w:val="83"/>
        </w:rPr>
        <w:t>〉</w:t>
      </w:r>
      <w:r>
        <w:rPr>
          <w:color w:val="6B727C"/>
          <w:spacing w:val="-386"/>
          <w:w w:val="159"/>
        </w:rPr>
        <w:t>，</w:t>
      </w:r>
      <w:r>
        <w:rPr>
          <w:color w:val="6B727C"/>
          <w:w w:val="102"/>
        </w:rPr>
        <w:t>寄送</w:t>
      </w:r>
      <w:r>
        <w:rPr>
          <w:color w:val="6B727C"/>
          <w:spacing w:val="-115"/>
        </w:rPr>
        <w:t> </w:t>
      </w:r>
      <w:r>
        <w:rPr>
          <w:color w:val="6B727C"/>
          <w:w w:val="88"/>
        </w:rPr>
        <w:t>至</w:t>
      </w:r>
      <w:r>
        <w:rPr>
          <w:color w:val="6B727C"/>
          <w:spacing w:val="-105"/>
        </w:rPr>
        <w:t> </w:t>
      </w:r>
      <w:r>
        <w:rPr>
          <w:color w:val="6B727C"/>
          <w:spacing w:val="27"/>
          <w:w w:val="94"/>
        </w:rPr>
        <w:t>交</w:t>
      </w:r>
      <w:r>
        <w:rPr>
          <w:color w:val="6B727C"/>
          <w:w w:val="103"/>
        </w:rPr>
        <w:t>通运输</w:t>
      </w:r>
      <w:r>
        <w:rPr>
          <w:color w:val="6B727C"/>
          <w:w w:val="103"/>
        </w:rPr>
        <w:t> </w:t>
      </w:r>
      <w:r>
        <w:rPr>
          <w:color w:val="6B727C"/>
          <w:spacing w:val="25"/>
          <w:w w:val="97"/>
        </w:rPr>
        <w:t>部</w:t>
      </w:r>
      <w:r>
        <w:rPr>
          <w:color w:val="6B727C"/>
          <w:spacing w:val="35"/>
          <w:w w:val="96"/>
        </w:rPr>
        <w:t>科</w:t>
      </w:r>
      <w:r>
        <w:rPr>
          <w:color w:val="6B727C"/>
          <w:w w:val="99"/>
        </w:rPr>
        <w:t>学研究院</w:t>
      </w:r>
      <w:r>
        <w:rPr>
          <w:color w:val="6B727C"/>
          <w:spacing w:val="-108"/>
        </w:rPr>
        <w:t> </w:t>
      </w:r>
      <w:r>
        <w:rPr>
          <w:color w:val="6B727C"/>
        </w:rPr>
        <w:t>交通科技发展促进中心</w:t>
      </w:r>
      <w:r>
        <w:rPr>
          <w:color w:val="6B727C"/>
          <w:spacing w:val="-48"/>
        </w:rPr>
        <w:t> </w:t>
      </w:r>
      <w:r>
        <w:rPr>
          <w:color w:val="6B727C"/>
          <w:w w:val="130"/>
        </w:rPr>
        <w:t>。</w:t>
      </w:r>
      <w:r>
        <w:rPr/>
      </w:r>
    </w:p>
    <w:p>
      <w:pPr>
        <w:spacing w:before="51"/>
        <w:ind w:left="736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27C"/>
          <w:spacing w:val="-27"/>
          <w:w w:val="110"/>
          <w:sz w:val="30"/>
          <w:szCs w:val="30"/>
        </w:rPr>
        <w:t>五、受理与咨询</w:t>
      </w:r>
      <w:r>
        <w:rPr>
          <w:rFonts w:ascii="宋体" w:hAnsi="宋体" w:cs="宋体" w:eastAsia="宋体"/>
          <w:spacing w:val="-27"/>
          <w:sz w:val="30"/>
          <w:szCs w:val="30"/>
        </w:rPr>
      </w:r>
    </w:p>
    <w:p>
      <w:pPr>
        <w:spacing w:line="345" w:lineRule="auto" w:before="197"/>
        <w:ind w:left="117" w:right="381" w:firstLine="633"/>
        <w:jc w:val="both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6B727C"/>
          <w:sz w:val="30"/>
          <w:szCs w:val="30"/>
        </w:rPr>
        <w:t>交通运输部科</w:t>
      </w:r>
      <w:r>
        <w:rPr>
          <w:rFonts w:ascii="宋体" w:hAnsi="宋体" w:cs="宋体" w:eastAsia="宋体"/>
          <w:color w:val="6B727C"/>
          <w:spacing w:val="-93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99"/>
          <w:sz w:val="30"/>
          <w:szCs w:val="30"/>
        </w:rPr>
        <w:t>学研究院</w:t>
      </w:r>
      <w:r>
        <w:rPr>
          <w:rFonts w:ascii="宋体" w:hAnsi="宋体" w:cs="宋体" w:eastAsia="宋体"/>
          <w:color w:val="6B727C"/>
          <w:spacing w:val="-108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z w:val="30"/>
          <w:szCs w:val="30"/>
        </w:rPr>
        <w:t>交通科技发展促进中心负</w:t>
      </w:r>
      <w:r>
        <w:rPr>
          <w:rFonts w:ascii="宋体" w:hAnsi="宋体" w:cs="宋体" w:eastAsia="宋体"/>
          <w:color w:val="6B727C"/>
          <w:spacing w:val="-46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101"/>
          <w:sz w:val="30"/>
          <w:szCs w:val="30"/>
        </w:rPr>
        <w:t>责受理项目</w:t>
      </w:r>
      <w:r>
        <w:rPr>
          <w:rFonts w:ascii="宋体" w:hAnsi="宋体" w:cs="宋体" w:eastAsia="宋体"/>
          <w:color w:val="6B727C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99"/>
          <w:sz w:val="30"/>
          <w:szCs w:val="30"/>
        </w:rPr>
        <w:t>申请和咨</w:t>
      </w:r>
      <w:r>
        <w:rPr>
          <w:rFonts w:ascii="宋体" w:hAnsi="宋体" w:cs="宋体" w:eastAsia="宋体"/>
          <w:color w:val="6B727C"/>
          <w:spacing w:val="19"/>
          <w:w w:val="99"/>
          <w:sz w:val="30"/>
          <w:szCs w:val="30"/>
        </w:rPr>
        <w:t>询</w:t>
      </w:r>
      <w:r>
        <w:rPr>
          <w:rFonts w:ascii="宋体" w:hAnsi="宋体" w:cs="宋体" w:eastAsia="宋体"/>
          <w:color w:val="6B727C"/>
          <w:spacing w:val="-324"/>
          <w:w w:val="144"/>
          <w:sz w:val="30"/>
          <w:szCs w:val="30"/>
        </w:rPr>
        <w:t>，</w:t>
      </w:r>
      <w:r>
        <w:rPr>
          <w:rFonts w:ascii="宋体" w:hAnsi="宋体" w:cs="宋体" w:eastAsia="宋体"/>
          <w:color w:val="6B727C"/>
          <w:w w:val="101"/>
          <w:sz w:val="30"/>
          <w:szCs w:val="30"/>
        </w:rPr>
        <w:t>地</w:t>
      </w:r>
      <w:r>
        <w:rPr>
          <w:rFonts w:ascii="宋体" w:hAnsi="宋体" w:cs="宋体" w:eastAsia="宋体"/>
          <w:color w:val="6B727C"/>
          <w:spacing w:val="-59"/>
          <w:w w:val="101"/>
          <w:sz w:val="30"/>
          <w:szCs w:val="30"/>
        </w:rPr>
        <w:t>址</w:t>
      </w:r>
      <w:r>
        <w:rPr>
          <w:rFonts w:ascii="宋体" w:hAnsi="宋体" w:cs="宋体" w:eastAsia="宋体"/>
          <w:color w:val="6B727C"/>
          <w:spacing w:val="-474"/>
          <w:w w:val="165"/>
          <w:sz w:val="30"/>
          <w:szCs w:val="30"/>
        </w:rPr>
        <w:t>：</w:t>
      </w:r>
      <w:r>
        <w:rPr>
          <w:rFonts w:ascii="宋体" w:hAnsi="宋体" w:cs="宋体" w:eastAsia="宋体"/>
          <w:color w:val="6B727C"/>
          <w:w w:val="99"/>
          <w:sz w:val="30"/>
          <w:szCs w:val="30"/>
        </w:rPr>
        <w:t>北京市朝</w:t>
      </w:r>
      <w:r>
        <w:rPr>
          <w:rFonts w:ascii="宋体" w:hAnsi="宋体" w:cs="宋体" w:eastAsia="宋体"/>
          <w:color w:val="6B727C"/>
          <w:spacing w:val="-79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94"/>
          <w:sz w:val="30"/>
          <w:szCs w:val="30"/>
        </w:rPr>
        <w:t>阳</w:t>
      </w:r>
      <w:r>
        <w:rPr>
          <w:rFonts w:ascii="宋体" w:hAnsi="宋体" w:cs="宋体" w:eastAsia="宋体"/>
          <w:color w:val="6B727C"/>
          <w:spacing w:val="-109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23"/>
          <w:w w:val="88"/>
          <w:sz w:val="30"/>
          <w:szCs w:val="30"/>
        </w:rPr>
        <w:t>区</w:t>
      </w:r>
      <w:r>
        <w:rPr>
          <w:rFonts w:ascii="宋体" w:hAnsi="宋体" w:cs="宋体" w:eastAsia="宋体"/>
          <w:color w:val="6B727C"/>
          <w:w w:val="98"/>
          <w:sz w:val="30"/>
          <w:szCs w:val="30"/>
        </w:rPr>
        <w:t>惠新里</w:t>
      </w:r>
      <w:r>
        <w:rPr>
          <w:rFonts w:ascii="宋体" w:hAnsi="宋体" w:cs="宋体" w:eastAsia="宋体"/>
          <w:color w:val="6B727C"/>
          <w:spacing w:val="-5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727C"/>
          <w:w w:val="98"/>
          <w:sz w:val="31"/>
          <w:szCs w:val="31"/>
        </w:rPr>
        <w:t>240</w:t>
      </w:r>
      <w:r>
        <w:rPr>
          <w:rFonts w:ascii="Times New Roman" w:hAnsi="Times New Roman" w:cs="Times New Roman" w:eastAsia="Times New Roman"/>
          <w:color w:val="6B727C"/>
          <w:spacing w:val="21"/>
          <w:sz w:val="31"/>
          <w:szCs w:val="31"/>
        </w:rPr>
        <w:t> </w:t>
      </w:r>
      <w:r>
        <w:rPr>
          <w:rFonts w:ascii="宋体" w:hAnsi="宋体" w:cs="宋体" w:eastAsia="宋体"/>
          <w:color w:val="6B727C"/>
          <w:w w:val="94"/>
          <w:sz w:val="30"/>
          <w:szCs w:val="30"/>
        </w:rPr>
        <w:t>号</w:t>
      </w:r>
      <w:r>
        <w:rPr>
          <w:rFonts w:ascii="宋体" w:hAnsi="宋体" w:cs="宋体" w:eastAsia="宋体"/>
          <w:color w:val="6B727C"/>
          <w:spacing w:val="-94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289"/>
          <w:w w:val="144"/>
          <w:sz w:val="30"/>
          <w:szCs w:val="30"/>
        </w:rPr>
        <w:t>，</w:t>
      </w:r>
      <w:r>
        <w:rPr>
          <w:rFonts w:ascii="宋体" w:hAnsi="宋体" w:cs="宋体" w:eastAsia="宋体"/>
          <w:color w:val="6B727C"/>
          <w:spacing w:val="14"/>
          <w:w w:val="91"/>
          <w:sz w:val="30"/>
          <w:szCs w:val="30"/>
        </w:rPr>
        <w:t>邮</w:t>
      </w:r>
      <w:r>
        <w:rPr>
          <w:rFonts w:ascii="宋体" w:hAnsi="宋体" w:cs="宋体" w:eastAsia="宋体"/>
          <w:color w:val="6B727C"/>
          <w:w w:val="99"/>
          <w:sz w:val="30"/>
          <w:szCs w:val="30"/>
        </w:rPr>
        <w:t>编</w:t>
      </w:r>
      <w:r>
        <w:rPr>
          <w:rFonts w:ascii="宋体" w:hAnsi="宋体" w:cs="宋体" w:eastAsia="宋体"/>
          <w:color w:val="6B727C"/>
          <w:spacing w:val="-102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164"/>
          <w:w w:val="148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color w:val="6B727C"/>
          <w:spacing w:val="-52"/>
          <w:w w:val="131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6B727C"/>
          <w:w w:val="98"/>
          <w:sz w:val="31"/>
          <w:szCs w:val="31"/>
        </w:rPr>
        <w:t>0002</w:t>
      </w:r>
      <w:r>
        <w:rPr>
          <w:rFonts w:ascii="Times New Roman" w:hAnsi="Times New Roman" w:cs="Times New Roman" w:eastAsia="Times New Roman"/>
          <w:color w:val="6B727C"/>
          <w:spacing w:val="-91"/>
          <w:w w:val="98"/>
          <w:sz w:val="31"/>
          <w:szCs w:val="31"/>
        </w:rPr>
        <w:t>9</w:t>
      </w:r>
      <w:r>
        <w:rPr>
          <w:rFonts w:ascii="宋体" w:hAnsi="宋体" w:cs="宋体" w:eastAsia="宋体"/>
          <w:color w:val="6B727C"/>
          <w:spacing w:val="-518"/>
          <w:w w:val="170"/>
          <w:sz w:val="30"/>
          <w:szCs w:val="30"/>
        </w:rPr>
        <w:t>；</w:t>
      </w:r>
      <w:r>
        <w:rPr>
          <w:rFonts w:ascii="宋体" w:hAnsi="宋体" w:cs="宋体" w:eastAsia="宋体"/>
          <w:color w:val="6B727C"/>
          <w:sz w:val="30"/>
          <w:szCs w:val="30"/>
        </w:rPr>
        <w:t>联</w:t>
      </w:r>
      <w:r>
        <w:rPr>
          <w:rFonts w:ascii="宋体" w:hAnsi="宋体" w:cs="宋体" w:eastAsia="宋体"/>
          <w:color w:val="6B727C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98"/>
          <w:sz w:val="30"/>
          <w:szCs w:val="30"/>
        </w:rPr>
        <w:t>系人</w:t>
      </w:r>
      <w:r>
        <w:rPr>
          <w:rFonts w:ascii="宋体" w:hAnsi="宋体" w:cs="宋体" w:eastAsia="宋体"/>
          <w:color w:val="6B727C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135"/>
          <w:w w:val="148"/>
          <w:sz w:val="30"/>
          <w:szCs w:val="30"/>
        </w:rPr>
        <w:t>：</w:t>
      </w:r>
      <w:r>
        <w:rPr>
          <w:rFonts w:ascii="宋体" w:hAnsi="宋体" w:cs="宋体" w:eastAsia="宋体"/>
          <w:color w:val="6B727C"/>
          <w:spacing w:val="2"/>
          <w:w w:val="95"/>
          <w:sz w:val="30"/>
          <w:szCs w:val="30"/>
        </w:rPr>
        <w:t>尚</w:t>
      </w:r>
      <w:r>
        <w:rPr>
          <w:rFonts w:ascii="宋体" w:hAnsi="宋体" w:cs="宋体" w:eastAsia="宋体"/>
          <w:color w:val="6B727C"/>
          <w:w w:val="95"/>
          <w:sz w:val="30"/>
          <w:szCs w:val="30"/>
        </w:rPr>
        <w:t>文豪</w:t>
      </w:r>
      <w:r>
        <w:rPr>
          <w:rFonts w:ascii="宋体" w:hAnsi="宋体" w:cs="宋体" w:eastAsia="宋体"/>
          <w:color w:val="6B727C"/>
          <w:spacing w:val="-101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235"/>
          <w:w w:val="126"/>
          <w:sz w:val="30"/>
          <w:szCs w:val="30"/>
        </w:rPr>
        <w:t>、</w:t>
      </w:r>
      <w:r>
        <w:rPr>
          <w:rFonts w:ascii="宋体" w:hAnsi="宋体" w:cs="宋体" w:eastAsia="宋体"/>
          <w:color w:val="6B727C"/>
          <w:w w:val="91"/>
          <w:sz w:val="30"/>
          <w:szCs w:val="30"/>
        </w:rPr>
        <w:t>董</w:t>
      </w:r>
      <w:r>
        <w:rPr>
          <w:rFonts w:ascii="宋体" w:hAnsi="宋体" w:cs="宋体" w:eastAsia="宋体"/>
          <w:color w:val="6B727C"/>
          <w:spacing w:val="-121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97"/>
          <w:sz w:val="30"/>
          <w:szCs w:val="30"/>
        </w:rPr>
        <w:t>静</w:t>
      </w:r>
      <w:r>
        <w:rPr>
          <w:rFonts w:ascii="宋体" w:hAnsi="宋体" w:cs="宋体" w:eastAsia="宋体"/>
          <w:color w:val="6B727C"/>
          <w:spacing w:val="-103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281"/>
          <w:w w:val="144"/>
          <w:sz w:val="30"/>
          <w:szCs w:val="30"/>
        </w:rPr>
        <w:t>，</w:t>
      </w:r>
      <w:r>
        <w:rPr>
          <w:rFonts w:ascii="宋体" w:hAnsi="宋体" w:cs="宋体" w:eastAsia="宋体"/>
          <w:color w:val="6B727C"/>
          <w:spacing w:val="-1"/>
          <w:w w:val="96"/>
          <w:sz w:val="30"/>
          <w:szCs w:val="30"/>
        </w:rPr>
        <w:t>电</w:t>
      </w:r>
      <w:r>
        <w:rPr>
          <w:rFonts w:ascii="宋体" w:hAnsi="宋体" w:cs="宋体" w:eastAsia="宋体"/>
          <w:color w:val="6B727C"/>
          <w:w w:val="92"/>
          <w:sz w:val="30"/>
          <w:szCs w:val="30"/>
        </w:rPr>
        <w:t>话</w:t>
      </w:r>
      <w:r>
        <w:rPr>
          <w:rFonts w:ascii="宋体" w:hAnsi="宋体" w:cs="宋体" w:eastAsia="宋体"/>
          <w:color w:val="6B727C"/>
          <w:spacing w:val="-88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171"/>
          <w:w w:val="148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color w:val="6B727C"/>
          <w:w w:val="103"/>
          <w:sz w:val="31"/>
          <w:szCs w:val="31"/>
        </w:rPr>
        <w:t>0</w:t>
      </w:r>
      <w:r>
        <w:rPr>
          <w:rFonts w:ascii="Times New Roman" w:hAnsi="Times New Roman" w:cs="Times New Roman" w:eastAsia="Times New Roman"/>
          <w:color w:val="6B727C"/>
          <w:spacing w:val="-10"/>
          <w:w w:val="103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6B727C"/>
          <w:w w:val="96"/>
          <w:sz w:val="31"/>
          <w:szCs w:val="31"/>
        </w:rPr>
        <w:t>0</w:t>
      </w:r>
      <w:r>
        <w:rPr>
          <w:rFonts w:ascii="Times New Roman" w:hAnsi="Times New Roman" w:cs="Times New Roman" w:eastAsia="Times New Roman"/>
          <w:color w:val="6B727C"/>
          <w:spacing w:val="-1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w w:val="191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color w:val="6B727C"/>
          <w:spacing w:val="-3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B727C"/>
          <w:w w:val="98"/>
          <w:sz w:val="31"/>
          <w:szCs w:val="31"/>
        </w:rPr>
        <w:t>58278706</w:t>
      </w:r>
      <w:r>
        <w:rPr>
          <w:rFonts w:ascii="Times New Roman" w:hAnsi="Times New Roman" w:cs="Times New Roman" w:eastAsia="Times New Roman"/>
          <w:color w:val="6B727C"/>
          <w:spacing w:val="-34"/>
          <w:sz w:val="31"/>
          <w:szCs w:val="31"/>
        </w:rPr>
        <w:t> </w:t>
      </w:r>
      <w:r>
        <w:rPr>
          <w:rFonts w:ascii="宋体" w:hAnsi="宋体" w:cs="宋体" w:eastAsia="宋体"/>
          <w:color w:val="6B727C"/>
          <w:spacing w:val="-272"/>
          <w:w w:val="136"/>
          <w:sz w:val="30"/>
          <w:szCs w:val="30"/>
        </w:rPr>
        <w:t>、</w:t>
      </w:r>
      <w:r>
        <w:rPr>
          <w:rFonts w:ascii="Times New Roman" w:hAnsi="Times New Roman" w:cs="Times New Roman" w:eastAsia="Times New Roman"/>
          <w:color w:val="6B727C"/>
          <w:w w:val="98"/>
          <w:sz w:val="31"/>
          <w:szCs w:val="31"/>
        </w:rPr>
        <w:t>58278724</w:t>
      </w:r>
      <w:r>
        <w:rPr>
          <w:rFonts w:ascii="Times New Roman" w:hAnsi="Times New Roman" w:cs="Times New Roman" w:eastAsia="Times New Roman"/>
          <w:color w:val="6B727C"/>
          <w:spacing w:val="-26"/>
          <w:sz w:val="31"/>
          <w:szCs w:val="31"/>
        </w:rPr>
        <w:t> </w:t>
      </w:r>
      <w:r>
        <w:rPr>
          <w:rFonts w:ascii="宋体" w:hAnsi="宋体" w:cs="宋体" w:eastAsia="宋体"/>
          <w:color w:val="6B727C"/>
          <w:spacing w:val="-59"/>
          <w:w w:val="130"/>
          <w:sz w:val="30"/>
          <w:szCs w:val="30"/>
        </w:rPr>
        <w:t>。</w:t>
      </w:r>
      <w:r>
        <w:rPr>
          <w:rFonts w:ascii="宋体" w:hAnsi="宋体" w:cs="宋体" w:eastAsia="宋体"/>
          <w:color w:val="6B727C"/>
          <w:w w:val="91"/>
          <w:sz w:val="30"/>
          <w:szCs w:val="30"/>
        </w:rPr>
        <w:t>申</w:t>
      </w:r>
      <w:r>
        <w:rPr>
          <w:rFonts w:ascii="宋体" w:hAnsi="宋体" w:cs="宋体" w:eastAsia="宋体"/>
          <w:color w:val="6B727C"/>
          <w:w w:val="101"/>
          <w:sz w:val="30"/>
          <w:szCs w:val="30"/>
        </w:rPr>
        <w:t>报系统</w:t>
      </w:r>
      <w:r>
        <w:rPr>
          <w:rFonts w:ascii="宋体" w:hAnsi="宋体" w:cs="宋体" w:eastAsia="宋体"/>
          <w:color w:val="6B727C"/>
          <w:w w:val="101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z w:val="30"/>
          <w:szCs w:val="30"/>
        </w:rPr>
        <w:t>技术咨询联</w:t>
      </w:r>
      <w:r>
        <w:rPr>
          <w:rFonts w:ascii="宋体" w:hAnsi="宋体" w:cs="宋体" w:eastAsia="宋体"/>
          <w:color w:val="6B727C"/>
          <w:spacing w:val="-89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w w:val="98"/>
          <w:sz w:val="30"/>
          <w:szCs w:val="30"/>
        </w:rPr>
        <w:t>系人</w:t>
      </w:r>
      <w:r>
        <w:rPr>
          <w:rFonts w:ascii="宋体" w:hAnsi="宋体" w:cs="宋体" w:eastAsia="宋体"/>
          <w:color w:val="6B727C"/>
          <w:spacing w:val="-105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164"/>
          <w:w w:val="148"/>
          <w:sz w:val="30"/>
          <w:szCs w:val="30"/>
        </w:rPr>
        <w:t>：</w:t>
      </w:r>
      <w:r>
        <w:rPr>
          <w:rFonts w:ascii="宋体" w:hAnsi="宋体" w:cs="宋体" w:eastAsia="宋体"/>
          <w:color w:val="6B727C"/>
          <w:w w:val="98"/>
          <w:sz w:val="30"/>
          <w:szCs w:val="30"/>
        </w:rPr>
        <w:t>胡明</w:t>
      </w:r>
      <w:r>
        <w:rPr>
          <w:rFonts w:ascii="宋体" w:hAnsi="宋体" w:cs="宋体" w:eastAsia="宋体"/>
          <w:color w:val="6B727C"/>
          <w:spacing w:val="-116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330"/>
          <w:w w:val="159"/>
          <w:sz w:val="30"/>
          <w:szCs w:val="30"/>
        </w:rPr>
        <w:t>，</w:t>
      </w:r>
      <w:r>
        <w:rPr>
          <w:rFonts w:ascii="宋体" w:hAnsi="宋体" w:cs="宋体" w:eastAsia="宋体"/>
          <w:color w:val="6B727C"/>
          <w:spacing w:val="-6"/>
          <w:w w:val="93"/>
          <w:sz w:val="30"/>
          <w:szCs w:val="30"/>
        </w:rPr>
        <w:t>电</w:t>
      </w:r>
      <w:r>
        <w:rPr>
          <w:rFonts w:ascii="宋体" w:hAnsi="宋体" w:cs="宋体" w:eastAsia="宋体"/>
          <w:color w:val="6B727C"/>
          <w:w w:val="94"/>
          <w:sz w:val="30"/>
          <w:szCs w:val="30"/>
        </w:rPr>
        <w:t>话</w:t>
      </w:r>
      <w:r>
        <w:rPr>
          <w:rFonts w:ascii="宋体" w:hAnsi="宋体" w:cs="宋体" w:eastAsia="宋体"/>
          <w:color w:val="6B727C"/>
          <w:spacing w:val="-87"/>
          <w:sz w:val="30"/>
          <w:szCs w:val="30"/>
        </w:rPr>
        <w:t> </w:t>
      </w:r>
      <w:r>
        <w:rPr>
          <w:rFonts w:ascii="宋体" w:hAnsi="宋体" w:cs="宋体" w:eastAsia="宋体"/>
          <w:color w:val="6B727C"/>
          <w:spacing w:val="-178"/>
          <w:w w:val="148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color w:val="6B727C"/>
          <w:w w:val="106"/>
          <w:sz w:val="31"/>
          <w:szCs w:val="31"/>
        </w:rPr>
        <w:t>0</w:t>
      </w:r>
      <w:r>
        <w:rPr>
          <w:rFonts w:ascii="Times New Roman" w:hAnsi="Times New Roman" w:cs="Times New Roman" w:eastAsia="Times New Roman"/>
          <w:color w:val="6B727C"/>
          <w:spacing w:val="-20"/>
          <w:w w:val="106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6B727C"/>
          <w:w w:val="101"/>
          <w:sz w:val="31"/>
          <w:szCs w:val="31"/>
        </w:rPr>
        <w:t>0</w:t>
      </w:r>
      <w:r>
        <w:rPr>
          <w:rFonts w:ascii="Times New Roman" w:hAnsi="Times New Roman" w:cs="Times New Roman" w:eastAsia="Times New Roman"/>
          <w:color w:val="6B727C"/>
          <w:spacing w:val="-11"/>
          <w:sz w:val="31"/>
          <w:szCs w:val="31"/>
        </w:rPr>
        <w:t> </w:t>
      </w:r>
      <w:r>
        <w:rPr>
          <w:rFonts w:ascii="宋体" w:hAnsi="宋体" w:cs="宋体" w:eastAsia="宋体"/>
          <w:color w:val="6B727C"/>
          <w:w w:val="57"/>
          <w:sz w:val="30"/>
          <w:szCs w:val="30"/>
        </w:rPr>
        <w:t>一</w:t>
      </w:r>
      <w:r>
        <w:rPr>
          <w:rFonts w:ascii="宋体" w:hAnsi="宋体" w:cs="宋体" w:eastAsia="宋体"/>
          <w:color w:val="6B727C"/>
          <w:spacing w:val="-8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B727C"/>
          <w:w w:val="99"/>
          <w:sz w:val="31"/>
          <w:szCs w:val="31"/>
        </w:rPr>
        <w:t>58278241</w:t>
      </w:r>
      <w:r>
        <w:rPr>
          <w:rFonts w:ascii="Times New Roman" w:hAnsi="Times New Roman" w:cs="Times New Roman" w:eastAsia="Times New Roman"/>
          <w:color w:val="6B727C"/>
          <w:spacing w:val="-39"/>
          <w:sz w:val="31"/>
          <w:szCs w:val="31"/>
        </w:rPr>
        <w:t> </w:t>
      </w:r>
      <w:r>
        <w:rPr>
          <w:rFonts w:ascii="宋体" w:hAnsi="宋体" w:cs="宋体" w:eastAsia="宋体"/>
          <w:color w:val="6B727C"/>
          <w:w w:val="130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24"/>
          <w:szCs w:val="24"/>
        </w:rPr>
      </w:pPr>
    </w:p>
    <w:p>
      <w:pPr>
        <w:tabs>
          <w:tab w:pos="827" w:val="left" w:leader="none"/>
        </w:tabs>
        <w:spacing w:before="7"/>
        <w:ind w:left="0" w:right="503" w:firstLine="0"/>
        <w:jc w:val="right"/>
        <w:rPr>
          <w:rFonts w:ascii="宋体" w:hAnsi="宋体" w:cs="宋体" w:eastAsia="宋体"/>
          <w:sz w:val="30"/>
          <w:szCs w:val="30"/>
        </w:rPr>
      </w:pPr>
      <w:r>
        <w:rPr>
          <w:rFonts w:ascii="Arial" w:hAnsi="Arial" w:cs="Arial" w:eastAsia="Arial"/>
          <w:color w:val="BABFC8"/>
          <w:w w:val="379"/>
          <w:sz w:val="25"/>
          <w:szCs w:val="25"/>
        </w:rPr>
      </w:r>
      <w:r>
        <w:rPr>
          <w:rFonts w:ascii="Arial" w:hAnsi="Arial" w:cs="Arial" w:eastAsia="Arial"/>
          <w:color w:val="BABFC8"/>
          <w:w w:val="360"/>
          <w:sz w:val="25"/>
          <w:szCs w:val="25"/>
          <w:shd w:fill="E4E8F4" w:color="auto" w:val="clear"/>
        </w:rPr>
        <w:t>-</w:t>
      </w:r>
      <w:r>
        <w:rPr>
          <w:rFonts w:ascii="Arial" w:hAnsi="Arial" w:cs="Arial" w:eastAsia="Arial"/>
          <w:color w:val="BABFC8"/>
          <w:spacing w:val="-82"/>
          <w:w w:val="360"/>
          <w:sz w:val="25"/>
          <w:szCs w:val="25"/>
          <w:shd w:fill="E4E8F4" w:color="auto" w:val="clear"/>
        </w:rPr>
        <w:t> </w:t>
      </w:r>
      <w:r>
        <w:rPr>
          <w:rFonts w:ascii="Arial" w:hAnsi="Arial" w:cs="Arial" w:eastAsia="Arial"/>
          <w:color w:val="BABFC8"/>
          <w:spacing w:val="-82"/>
          <w:w w:val="360"/>
          <w:sz w:val="25"/>
          <w:szCs w:val="25"/>
        </w:rPr>
      </w:r>
      <w:r>
        <w:rPr>
          <w:rFonts w:ascii="Arial" w:hAnsi="Arial" w:cs="Arial" w:eastAsia="Arial"/>
          <w:color w:val="9397A3"/>
          <w:w w:val="110"/>
          <w:sz w:val="25"/>
          <w:szCs w:val="25"/>
        </w:rPr>
        <w:t>3</w:t>
        <w:tab/>
      </w:r>
      <w:r>
        <w:rPr>
          <w:rFonts w:ascii="宋体" w:hAnsi="宋体" w:cs="宋体" w:eastAsia="宋体"/>
          <w:color w:val="BABFC8"/>
          <w:w w:val="110"/>
          <w:sz w:val="30"/>
          <w:szCs w:val="30"/>
        </w:rPr>
      </w:r>
      <w:r>
        <w:rPr>
          <w:rFonts w:ascii="宋体" w:hAnsi="宋体" w:cs="宋体" w:eastAsia="宋体"/>
          <w:color w:val="BABFC8"/>
          <w:sz w:val="30"/>
          <w:szCs w:val="30"/>
          <w:shd w:fill="E4E8F4" w:color="auto" w:val="clear"/>
        </w:rPr>
        <w:t>一</w:t>
      </w:r>
      <w:r>
        <w:rPr>
          <w:rFonts w:ascii="宋体" w:hAnsi="宋体" w:cs="宋体" w:eastAsia="宋体"/>
          <w:color w:val="BABFC8"/>
          <w:sz w:val="30"/>
          <w:szCs w:val="30"/>
        </w:rPr>
      </w:r>
      <w:r>
        <w:rPr>
          <w:rFonts w:ascii="宋体" w:hAnsi="宋体" w:cs="宋体" w:eastAsia="宋体"/>
          <w:sz w:val="30"/>
          <w:szCs w:val="30"/>
        </w:rPr>
      </w:r>
    </w:p>
    <w:p>
      <w:pPr>
        <w:spacing w:after="0"/>
        <w:jc w:val="right"/>
        <w:rPr>
          <w:rFonts w:ascii="宋体" w:hAnsi="宋体" w:cs="宋体" w:eastAsia="宋体"/>
          <w:sz w:val="30"/>
          <w:szCs w:val="30"/>
        </w:rPr>
        <w:sectPr>
          <w:pgSz w:w="11910" w:h="16840"/>
          <w:pgMar w:top="1580" w:bottom="280" w:left="1480" w:right="126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15"/>
          <w:szCs w:val="15"/>
        </w:rPr>
      </w:pPr>
    </w:p>
    <w:p>
      <w:pPr>
        <w:spacing w:before="7"/>
        <w:ind w:left="598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4D525B"/>
          <w:w w:val="105"/>
          <w:sz w:val="30"/>
          <w:szCs w:val="30"/>
        </w:rPr>
        <w:t>附件</w:t>
      </w:r>
      <w:r>
        <w:rPr>
          <w:rFonts w:ascii="宋体" w:hAnsi="宋体" w:cs="宋体" w:eastAsia="宋体"/>
          <w:color w:val="4D525B"/>
          <w:spacing w:val="-120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D525B"/>
          <w:spacing w:val="-37"/>
          <w:w w:val="105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color w:val="4D525B"/>
          <w:spacing w:val="-37"/>
          <w:w w:val="105"/>
          <w:sz w:val="32"/>
          <w:szCs w:val="32"/>
        </w:rPr>
        <w:t>1.</w:t>
      </w:r>
      <w:r>
        <w:rPr>
          <w:rFonts w:ascii="Times New Roman" w:hAnsi="Times New Roman" w:cs="Times New Roman" w:eastAsia="Times New Roman"/>
          <w:color w:val="4D525B"/>
          <w:spacing w:val="-31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4D525B"/>
          <w:w w:val="105"/>
          <w:sz w:val="28"/>
          <w:szCs w:val="28"/>
        </w:rPr>
        <w:t>2019</w:t>
      </w:r>
      <w:r>
        <w:rPr>
          <w:rFonts w:ascii="Times New Roman" w:hAnsi="Times New Roman" w:cs="Times New Roman" w:eastAsia="Times New Roman"/>
          <w:color w:val="4D525B"/>
          <w:spacing w:val="38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w w:val="105"/>
          <w:sz w:val="28"/>
          <w:szCs w:val="28"/>
        </w:rPr>
        <w:t>年度交通运输行业重点</w:t>
      </w:r>
      <w:r>
        <w:rPr>
          <w:rFonts w:ascii="宋体" w:hAnsi="宋体" w:cs="宋体" w:eastAsia="宋体"/>
          <w:color w:val="4D525B"/>
          <w:spacing w:val="-51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4D525B"/>
          <w:w w:val="105"/>
          <w:sz w:val="28"/>
          <w:szCs w:val="28"/>
        </w:rPr>
        <w:t>科技项目清单申报指南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87"/>
        <w:ind w:left="1505" w:right="0"/>
        <w:jc w:val="left"/>
      </w:pPr>
      <w:r>
        <w:rPr>
          <w:rFonts w:ascii="Times New Roman" w:hAnsi="Times New Roman" w:cs="Times New Roman" w:eastAsia="Times New Roman"/>
          <w:color w:val="4D525B"/>
          <w:w w:val="105"/>
          <w:sz w:val="30"/>
          <w:szCs w:val="30"/>
        </w:rPr>
        <w:t>2.</w:t>
      </w:r>
      <w:r>
        <w:rPr>
          <w:rFonts w:ascii="Times New Roman" w:hAnsi="Times New Roman" w:cs="Times New Roman" w:eastAsia="Times New Roman"/>
          <w:color w:val="4D525B"/>
          <w:spacing w:val="17"/>
          <w:w w:val="105"/>
          <w:sz w:val="30"/>
          <w:szCs w:val="30"/>
        </w:rPr>
        <w:t> </w:t>
      </w:r>
      <w:r>
        <w:rPr>
          <w:color w:val="4D525B"/>
          <w:w w:val="105"/>
        </w:rPr>
        <w:t>交通运输行业</w:t>
      </w:r>
      <w:r>
        <w:rPr>
          <w:color w:val="4D525B"/>
          <w:spacing w:val="-79"/>
          <w:w w:val="105"/>
        </w:rPr>
        <w:t> </w:t>
      </w:r>
      <w:r>
        <w:rPr>
          <w:color w:val="4D525B"/>
          <w:w w:val="105"/>
        </w:rPr>
        <w:t>重</w:t>
      </w:r>
      <w:r>
        <w:rPr>
          <w:color w:val="4D525B"/>
          <w:spacing w:val="-98"/>
          <w:w w:val="105"/>
        </w:rPr>
        <w:t> </w:t>
      </w:r>
      <w:r>
        <w:rPr>
          <w:color w:val="4D525B"/>
          <w:spacing w:val="4"/>
          <w:w w:val="105"/>
        </w:rPr>
        <w:t>点科技项</w:t>
      </w:r>
      <w:r>
        <w:rPr>
          <w:color w:val="4D525B"/>
          <w:spacing w:val="-39"/>
          <w:w w:val="105"/>
        </w:rPr>
        <w:t> </w:t>
      </w:r>
      <w:r>
        <w:rPr>
          <w:color w:val="4D525B"/>
          <w:w w:val="105"/>
        </w:rPr>
        <w:t>目清单项目申报书</w:t>
      </w:r>
      <w:r>
        <w:rPr/>
      </w:r>
    </w:p>
    <w:p>
      <w:pPr>
        <w:pStyle w:val="BodyText"/>
        <w:spacing w:line="240" w:lineRule="auto" w:before="205"/>
        <w:ind w:left="1512" w:right="0"/>
        <w:jc w:val="left"/>
      </w:pPr>
      <w:r>
        <w:rPr>
          <w:rFonts w:ascii="Times New Roman" w:hAnsi="Times New Roman" w:cs="Times New Roman" w:eastAsia="Times New Roman"/>
          <w:color w:val="4D525B"/>
          <w:spacing w:val="-6"/>
          <w:w w:val="110"/>
          <w:sz w:val="30"/>
          <w:szCs w:val="30"/>
        </w:rPr>
        <w:t>3.</w:t>
      </w:r>
      <w:r>
        <w:rPr>
          <w:rFonts w:ascii="Times New Roman" w:hAnsi="Times New Roman" w:cs="Times New Roman" w:eastAsia="Times New Roman"/>
          <w:color w:val="4D525B"/>
          <w:spacing w:val="-68"/>
          <w:w w:val="110"/>
          <w:sz w:val="30"/>
          <w:szCs w:val="30"/>
        </w:rPr>
        <w:t> </w:t>
      </w:r>
      <w:r>
        <w:rPr>
          <w:color w:val="4D525B"/>
          <w:w w:val="110"/>
        </w:rPr>
        <w:t>交通运输行业</w:t>
      </w:r>
      <w:r>
        <w:rPr>
          <w:color w:val="4D525B"/>
          <w:spacing w:val="-137"/>
          <w:w w:val="110"/>
        </w:rPr>
        <w:t> </w:t>
      </w:r>
      <w:r>
        <w:rPr>
          <w:color w:val="4D525B"/>
          <w:w w:val="110"/>
        </w:rPr>
        <w:t>重</w:t>
      </w:r>
      <w:r>
        <w:rPr>
          <w:color w:val="4D525B"/>
          <w:spacing w:val="-138"/>
          <w:w w:val="110"/>
        </w:rPr>
        <w:t> </w:t>
      </w:r>
      <w:r>
        <w:rPr>
          <w:color w:val="4D525B"/>
          <w:w w:val="110"/>
        </w:rPr>
        <w:t>点科技项目清单推荐项目</w:t>
      </w:r>
      <w:r>
        <w:rPr>
          <w:color w:val="4D525B"/>
          <w:spacing w:val="-129"/>
          <w:w w:val="110"/>
        </w:rPr>
        <w:t> </w:t>
      </w:r>
      <w:r>
        <w:rPr>
          <w:color w:val="4D525B"/>
          <w:w w:val="110"/>
        </w:rPr>
        <w:t>汇</w:t>
      </w:r>
      <w:r>
        <w:rPr>
          <w:color w:val="4D525B"/>
          <w:spacing w:val="-138"/>
          <w:w w:val="110"/>
        </w:rPr>
        <w:t> </w:t>
      </w:r>
      <w:r>
        <w:rPr>
          <w:color w:val="4D525B"/>
          <w:w w:val="110"/>
        </w:rPr>
        <w:t>总表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3"/>
          <w:szCs w:val="13"/>
        </w:rPr>
      </w:pPr>
    </w:p>
    <w:p>
      <w:pPr>
        <w:spacing w:line="2599" w:lineRule="exact"/>
        <w:ind w:left="4926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51"/>
          <w:sz w:val="20"/>
          <w:szCs w:val="20"/>
        </w:rPr>
        <w:drawing>
          <wp:inline distT="0" distB="0" distL="0" distR="0">
            <wp:extent cx="1645919" cy="165049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51"/>
          <w:sz w:val="20"/>
          <w:szCs w:val="20"/>
        </w:rPr>
      </w:r>
    </w:p>
    <w:p>
      <w:pPr>
        <w:pStyle w:val="Heading2"/>
        <w:spacing w:line="240" w:lineRule="auto" w:before="80"/>
        <w:ind w:left="612" w:right="0"/>
        <w:jc w:val="left"/>
      </w:pPr>
      <w:r>
        <w:rPr>
          <w:color w:val="4D525B"/>
          <w:spacing w:val="16"/>
          <w:w w:val="45"/>
        </w:rPr>
        <w:t>〈</w:t>
      </w:r>
      <w:r>
        <w:rPr>
          <w:color w:val="4D525B"/>
          <w:w w:val="93"/>
        </w:rPr>
        <w:t>此件公开发布〉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11"/>
        <w:rPr>
          <w:rFonts w:ascii="宋体" w:hAnsi="宋体" w:cs="宋体" w:eastAsia="宋体"/>
          <w:sz w:val="33"/>
          <w:szCs w:val="33"/>
        </w:rPr>
      </w:pPr>
    </w:p>
    <w:p>
      <w:pPr>
        <w:tabs>
          <w:tab w:pos="944" w:val="left" w:leader="none"/>
        </w:tabs>
        <w:spacing w:before="0"/>
        <w:ind w:left="116" w:right="0" w:firstLine="0"/>
        <w:jc w:val="lef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72777C"/>
          <w:w w:val="400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color w:val="72777C"/>
          <w:spacing w:val="-117"/>
          <w:w w:val="4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72777C"/>
          <w:w w:val="125"/>
          <w:sz w:val="25"/>
          <w:szCs w:val="25"/>
        </w:rPr>
        <w:t>4</w:t>
        <w:tab/>
      </w:r>
      <w:r>
        <w:rPr>
          <w:rFonts w:ascii="宋体" w:hAnsi="宋体" w:cs="宋体" w:eastAsia="宋体"/>
          <w:color w:val="C1C6CC"/>
          <w:w w:val="125"/>
          <w:sz w:val="20"/>
          <w:szCs w:val="20"/>
        </w:rPr>
      </w:r>
      <w:r>
        <w:rPr>
          <w:rFonts w:ascii="宋体" w:hAnsi="宋体" w:cs="宋体" w:eastAsia="宋体"/>
          <w:color w:val="C1C6CC"/>
          <w:w w:val="165"/>
          <w:sz w:val="20"/>
          <w:szCs w:val="20"/>
          <w:shd w:fill="EDF2F9" w:color="auto" w:val="clear"/>
        </w:rPr>
        <w:t>一</w:t>
      </w:r>
      <w:r>
        <w:rPr>
          <w:rFonts w:ascii="宋体" w:hAnsi="宋体" w:cs="宋体" w:eastAsia="宋体"/>
          <w:color w:val="C1C6CC"/>
          <w:w w:val="165"/>
          <w:sz w:val="20"/>
          <w:szCs w:val="20"/>
        </w:rPr>
      </w:r>
      <w:r>
        <w:rPr>
          <w:rFonts w:ascii="宋体" w:hAnsi="宋体" w:cs="宋体" w:eastAsia="宋体"/>
          <w:sz w:val="20"/>
          <w:szCs w:val="20"/>
        </w:rPr>
      </w:r>
    </w:p>
    <w:sectPr>
      <w:pgSz w:w="11910" w:h="16840"/>
      <w:pgMar w:top="1580" w:bottom="280" w:left="16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31"/>
      <w:ind w:left="119"/>
    </w:pPr>
    <w:rPr>
      <w:rFonts w:ascii="宋体" w:hAnsi="宋体" w:eastAsia="宋体"/>
      <w:sz w:val="28"/>
      <w:szCs w:val="28"/>
    </w:rPr>
  </w:style>
  <w:style w:styleId="Heading1" w:type="paragraph">
    <w:name w:val="Heading 1"/>
    <w:basedOn w:val="Normal"/>
    <w:uiPriority w:val="1"/>
    <w:qFormat/>
    <w:pPr>
      <w:ind w:left="1830"/>
      <w:outlineLvl w:val="1"/>
    </w:pPr>
    <w:rPr>
      <w:rFonts w:ascii="宋体" w:hAnsi="宋体" w:eastAsia="宋体"/>
      <w:sz w:val="39"/>
      <w:szCs w:val="39"/>
    </w:rPr>
  </w:style>
  <w:style w:styleId="Heading2" w:type="paragraph">
    <w:name w:val="Heading 2"/>
    <w:basedOn w:val="Normal"/>
    <w:uiPriority w:val="1"/>
    <w:qFormat/>
    <w:pPr>
      <w:spacing w:before="7"/>
      <w:ind w:left="117"/>
      <w:outlineLvl w:val="2"/>
    </w:pPr>
    <w:rPr>
      <w:rFonts w:ascii="宋体" w:hAnsi="宋体" w:eastAsia="宋体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交通运输部办公厅 关于组织开展2019年度交通运输行业重点科技项目清单申报的通知.pdf</dc:title>
  <dcterms:created xsi:type="dcterms:W3CDTF">2019-04-09T16:51:04Z</dcterms:created>
  <dcterms:modified xsi:type="dcterms:W3CDTF">2019-04-09T16:51:04Z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LastSaved">
    <vt:filetime>2019-04-09T00:00:00Z</vt:filetime>
  </property>
</Properties>
</file>