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774A" w:rsidRPr="005347A3" w:rsidRDefault="00CE2599">
      <w:pPr>
        <w:pStyle w:val="af0"/>
        <w:numPr>
          <w:ilvl w:val="0"/>
          <w:numId w:val="1"/>
        </w:numPr>
        <w:spacing w:line="360" w:lineRule="auto"/>
        <w:ind w:firstLineChars="0"/>
        <w:rPr>
          <w:rFonts w:eastAsia="仿宋_GB2312"/>
          <w:b/>
          <w:sz w:val="30"/>
          <w:szCs w:val="30"/>
        </w:rPr>
      </w:pPr>
      <w:r w:rsidRPr="005347A3">
        <w:rPr>
          <w:rFonts w:eastAsia="仿宋_GB2312" w:hAnsi="仿宋_GB2312"/>
          <w:b/>
          <w:sz w:val="30"/>
          <w:szCs w:val="30"/>
        </w:rPr>
        <w:t>项目名称</w:t>
      </w:r>
      <w:r w:rsidRPr="005347A3">
        <w:rPr>
          <w:rFonts w:eastAsia="仿宋_GB2312"/>
          <w:b/>
          <w:sz w:val="30"/>
          <w:szCs w:val="30"/>
        </w:rPr>
        <w:t>:</w:t>
      </w:r>
    </w:p>
    <w:p w:rsidR="004D774A" w:rsidRPr="005347A3" w:rsidRDefault="002D6283">
      <w:pPr>
        <w:pStyle w:val="af0"/>
        <w:spacing w:line="360" w:lineRule="auto"/>
        <w:ind w:leftChars="143" w:left="300" w:firstLineChars="0" w:firstLine="0"/>
        <w:rPr>
          <w:rFonts w:eastAsia="仿宋_GB2312"/>
          <w:bCs/>
          <w:sz w:val="30"/>
          <w:szCs w:val="30"/>
          <w:highlight w:val="yellow"/>
        </w:rPr>
      </w:pPr>
      <w:bookmarkStart w:id="0" w:name="_Hlk11178272"/>
      <w:r w:rsidRPr="002D6283">
        <w:rPr>
          <w:rFonts w:eastAsia="仿宋_GB2312" w:hAnsi="仿宋_GB2312" w:hint="eastAsia"/>
          <w:bCs/>
          <w:sz w:val="30"/>
          <w:szCs w:val="30"/>
        </w:rPr>
        <w:t>营运车辆多源数据分析技术研究及应用</w:t>
      </w:r>
    </w:p>
    <w:bookmarkEnd w:id="0"/>
    <w:p w:rsidR="004D774A" w:rsidRPr="005347A3" w:rsidRDefault="00CE2599">
      <w:pPr>
        <w:pStyle w:val="af0"/>
        <w:numPr>
          <w:ilvl w:val="0"/>
          <w:numId w:val="1"/>
        </w:numPr>
        <w:spacing w:line="360" w:lineRule="auto"/>
        <w:ind w:firstLineChars="0"/>
        <w:rPr>
          <w:rFonts w:eastAsia="仿宋_GB2312"/>
          <w:b/>
          <w:sz w:val="30"/>
          <w:szCs w:val="30"/>
        </w:rPr>
      </w:pPr>
      <w:r w:rsidRPr="005347A3">
        <w:rPr>
          <w:rFonts w:eastAsia="仿宋_GB2312" w:hAnsi="仿宋_GB2312"/>
          <w:b/>
          <w:sz w:val="30"/>
          <w:szCs w:val="30"/>
        </w:rPr>
        <w:t>提名者及提名意见</w:t>
      </w:r>
    </w:p>
    <w:p w:rsidR="002D6283" w:rsidRPr="002D6283" w:rsidRDefault="00CE2599" w:rsidP="00264C15">
      <w:pPr>
        <w:pStyle w:val="af0"/>
        <w:spacing w:line="360" w:lineRule="auto"/>
        <w:ind w:leftChars="143" w:left="300" w:firstLineChars="0" w:firstLine="0"/>
        <w:rPr>
          <w:rFonts w:eastAsia="仿宋_GB2312" w:hAnsi="仿宋_GB2312"/>
          <w:bCs/>
          <w:sz w:val="30"/>
          <w:szCs w:val="30"/>
        </w:rPr>
      </w:pPr>
      <w:r w:rsidRPr="005347A3">
        <w:rPr>
          <w:rFonts w:eastAsia="仿宋_GB2312" w:hAnsi="仿宋_GB2312"/>
          <w:bCs/>
          <w:sz w:val="30"/>
          <w:szCs w:val="30"/>
        </w:rPr>
        <w:t>提名者：</w:t>
      </w:r>
      <w:r w:rsidR="002D6283" w:rsidRPr="002D6283">
        <w:rPr>
          <w:rFonts w:eastAsia="仿宋_GB2312" w:hAnsi="仿宋_GB2312" w:hint="eastAsia"/>
          <w:bCs/>
          <w:sz w:val="30"/>
          <w:szCs w:val="30"/>
        </w:rPr>
        <w:t>陕西省交通运输厅</w:t>
      </w:r>
    </w:p>
    <w:p w:rsidR="00071890" w:rsidRPr="002D6283" w:rsidRDefault="00CE2599" w:rsidP="002D6283">
      <w:pPr>
        <w:pStyle w:val="af0"/>
        <w:spacing w:line="360" w:lineRule="auto"/>
        <w:ind w:leftChars="143" w:left="300" w:firstLineChars="0" w:firstLine="0"/>
        <w:rPr>
          <w:rFonts w:eastAsia="仿宋_GB2312" w:hAnsi="仿宋_GB2312" w:hint="eastAsia"/>
          <w:bCs/>
          <w:sz w:val="30"/>
          <w:szCs w:val="30"/>
        </w:rPr>
      </w:pPr>
      <w:r w:rsidRPr="005347A3">
        <w:rPr>
          <w:rFonts w:eastAsia="仿宋_GB2312" w:hAnsi="仿宋_GB2312"/>
          <w:bCs/>
          <w:sz w:val="30"/>
          <w:szCs w:val="30"/>
        </w:rPr>
        <w:t>提名意见：</w:t>
      </w:r>
      <w:r w:rsidR="002D6283" w:rsidRPr="002D6283">
        <w:rPr>
          <w:rFonts w:eastAsia="仿宋_GB2312" w:hAnsi="仿宋_GB2312" w:hint="eastAsia"/>
          <w:bCs/>
          <w:sz w:val="30"/>
          <w:szCs w:val="30"/>
        </w:rPr>
        <w:t>该项目</w:t>
      </w:r>
      <w:r w:rsidR="002D6283" w:rsidRPr="002D6283">
        <w:rPr>
          <w:rFonts w:eastAsia="仿宋_GB2312" w:hAnsi="仿宋_GB2312"/>
          <w:bCs/>
          <w:sz w:val="30"/>
          <w:szCs w:val="30"/>
        </w:rPr>
        <w:t>以公交、出租和长途客运车辆为主要研究对象，对视频图像、车辆运行大数据等进行深度分析和处理，实现对车内司乘人员的状态和车辆运行状态的分析、监测，提升了行业监管水平，</w:t>
      </w:r>
      <w:r w:rsidR="002D6283" w:rsidRPr="002D6283">
        <w:rPr>
          <w:rFonts w:eastAsia="仿宋_GB2312" w:hAnsi="仿宋_GB2312" w:hint="eastAsia"/>
          <w:bCs/>
          <w:sz w:val="30"/>
          <w:szCs w:val="30"/>
        </w:rPr>
        <w:t>取得了一系列技术成果，共获得</w:t>
      </w:r>
      <w:r w:rsidR="002D6283" w:rsidRPr="002D6283">
        <w:rPr>
          <w:rFonts w:eastAsia="仿宋_GB2312" w:hAnsi="仿宋_GB2312" w:hint="eastAsia"/>
          <w:bCs/>
          <w:sz w:val="30"/>
          <w:szCs w:val="30"/>
        </w:rPr>
        <w:t>7</w:t>
      </w:r>
      <w:r w:rsidR="002D6283" w:rsidRPr="002D6283">
        <w:rPr>
          <w:rFonts w:eastAsia="仿宋_GB2312" w:hAnsi="仿宋_GB2312" w:hint="eastAsia"/>
          <w:bCs/>
          <w:sz w:val="30"/>
          <w:szCs w:val="30"/>
        </w:rPr>
        <w:t>项发明专利授权、</w:t>
      </w:r>
      <w:r w:rsidR="002D6283" w:rsidRPr="002D6283">
        <w:rPr>
          <w:rFonts w:eastAsia="仿宋_GB2312" w:hAnsi="仿宋_GB2312" w:hint="eastAsia"/>
          <w:bCs/>
          <w:sz w:val="30"/>
          <w:szCs w:val="30"/>
        </w:rPr>
        <w:t>2</w:t>
      </w:r>
      <w:r w:rsidR="002D6283" w:rsidRPr="002D6283">
        <w:rPr>
          <w:rFonts w:eastAsia="仿宋_GB2312" w:hAnsi="仿宋_GB2312" w:hint="eastAsia"/>
          <w:bCs/>
          <w:sz w:val="30"/>
          <w:szCs w:val="30"/>
        </w:rPr>
        <w:t>项实用新型专利和</w:t>
      </w:r>
      <w:r w:rsidR="002D6283" w:rsidRPr="002D6283">
        <w:rPr>
          <w:rFonts w:eastAsia="仿宋_GB2312" w:hAnsi="仿宋_GB2312" w:hint="eastAsia"/>
          <w:bCs/>
          <w:sz w:val="30"/>
          <w:szCs w:val="30"/>
        </w:rPr>
        <w:t>1</w:t>
      </w:r>
      <w:r w:rsidR="002D6283" w:rsidRPr="002D6283">
        <w:rPr>
          <w:rFonts w:eastAsia="仿宋_GB2312" w:hAnsi="仿宋_GB2312" w:hint="eastAsia"/>
          <w:bCs/>
          <w:sz w:val="30"/>
          <w:szCs w:val="30"/>
        </w:rPr>
        <w:t>项计算机软件著作权；发表学术论文</w:t>
      </w:r>
      <w:r w:rsidR="002D6283" w:rsidRPr="002D6283">
        <w:rPr>
          <w:rFonts w:eastAsia="仿宋_GB2312" w:hAnsi="仿宋_GB2312" w:hint="eastAsia"/>
          <w:bCs/>
          <w:sz w:val="30"/>
          <w:szCs w:val="30"/>
        </w:rPr>
        <w:t>13</w:t>
      </w:r>
      <w:r w:rsidR="002D6283" w:rsidRPr="002D6283">
        <w:rPr>
          <w:rFonts w:eastAsia="仿宋_GB2312" w:hAnsi="仿宋_GB2312"/>
          <w:bCs/>
          <w:sz w:val="30"/>
          <w:szCs w:val="30"/>
        </w:rPr>
        <w:t>篇，</w:t>
      </w:r>
      <w:r w:rsidR="002D6283" w:rsidRPr="002D6283">
        <w:rPr>
          <w:rFonts w:eastAsia="仿宋_GB2312" w:hAnsi="仿宋_GB2312" w:hint="eastAsia"/>
          <w:bCs/>
          <w:sz w:val="30"/>
          <w:szCs w:val="30"/>
        </w:rPr>
        <w:t>其中</w:t>
      </w:r>
      <w:r w:rsidR="002D6283" w:rsidRPr="002D6283">
        <w:rPr>
          <w:rFonts w:eastAsia="仿宋_GB2312" w:hAnsi="仿宋_GB2312"/>
          <w:bCs/>
          <w:sz w:val="30"/>
          <w:szCs w:val="30"/>
        </w:rPr>
        <w:t>SCI</w:t>
      </w:r>
      <w:r w:rsidR="002D6283" w:rsidRPr="002D6283">
        <w:rPr>
          <w:rFonts w:eastAsia="仿宋_GB2312" w:hAnsi="仿宋_GB2312"/>
          <w:bCs/>
          <w:sz w:val="30"/>
          <w:szCs w:val="30"/>
        </w:rPr>
        <w:t>检索</w:t>
      </w:r>
      <w:r w:rsidR="002D6283" w:rsidRPr="002D6283">
        <w:rPr>
          <w:rFonts w:eastAsia="仿宋_GB2312" w:hAnsi="仿宋_GB2312" w:hint="eastAsia"/>
          <w:bCs/>
          <w:sz w:val="30"/>
          <w:szCs w:val="30"/>
        </w:rPr>
        <w:t>7</w:t>
      </w:r>
      <w:r w:rsidR="002D6283" w:rsidRPr="002D6283">
        <w:rPr>
          <w:rFonts w:eastAsia="仿宋_GB2312" w:hAnsi="仿宋_GB2312"/>
          <w:bCs/>
          <w:sz w:val="30"/>
          <w:szCs w:val="30"/>
        </w:rPr>
        <w:t>篇</w:t>
      </w:r>
      <w:r w:rsidR="002D6283" w:rsidRPr="002D6283">
        <w:rPr>
          <w:rFonts w:eastAsia="仿宋_GB2312" w:hAnsi="仿宋_GB2312" w:hint="eastAsia"/>
          <w:bCs/>
          <w:sz w:val="30"/>
          <w:szCs w:val="30"/>
        </w:rPr>
        <w:t>；培养研究生</w:t>
      </w:r>
      <w:r w:rsidR="002D6283" w:rsidRPr="002D6283">
        <w:rPr>
          <w:rFonts w:eastAsia="仿宋_GB2312" w:hAnsi="仿宋_GB2312" w:hint="eastAsia"/>
          <w:bCs/>
          <w:sz w:val="30"/>
          <w:szCs w:val="30"/>
        </w:rPr>
        <w:t>12</w:t>
      </w:r>
      <w:r w:rsidR="002D6283" w:rsidRPr="002D6283">
        <w:rPr>
          <w:rFonts w:eastAsia="仿宋_GB2312" w:hAnsi="仿宋_GB2312" w:hint="eastAsia"/>
          <w:bCs/>
          <w:sz w:val="30"/>
          <w:szCs w:val="30"/>
        </w:rPr>
        <w:t>人</w:t>
      </w:r>
      <w:r w:rsidR="002D6283" w:rsidRPr="002D6283">
        <w:rPr>
          <w:rFonts w:eastAsia="仿宋_GB2312" w:hAnsi="仿宋_GB2312"/>
          <w:bCs/>
          <w:sz w:val="30"/>
          <w:szCs w:val="30"/>
        </w:rPr>
        <w:t>。</w:t>
      </w:r>
      <w:r w:rsidR="002D6283" w:rsidRPr="002D6283">
        <w:rPr>
          <w:rFonts w:eastAsia="仿宋_GB2312" w:hAnsi="仿宋_GB2312" w:hint="eastAsia"/>
          <w:bCs/>
          <w:sz w:val="30"/>
          <w:szCs w:val="30"/>
        </w:rPr>
        <w:t>提名该项目为陕西省科学技术进步奖二等奖及以上。</w:t>
      </w:r>
    </w:p>
    <w:p w:rsidR="009F0E6F" w:rsidRPr="005347A3" w:rsidRDefault="009F0E6F" w:rsidP="009F0E6F">
      <w:pPr>
        <w:pStyle w:val="af0"/>
        <w:spacing w:line="360" w:lineRule="auto"/>
        <w:ind w:leftChars="143" w:left="300" w:firstLine="600"/>
        <w:rPr>
          <w:rFonts w:eastAsia="仿宋_GB2312"/>
          <w:bCs/>
          <w:sz w:val="30"/>
          <w:szCs w:val="30"/>
        </w:rPr>
      </w:pPr>
      <w:r w:rsidRPr="005347A3">
        <w:rPr>
          <w:rFonts w:eastAsia="仿宋_GB2312" w:hAnsi="仿宋_GB2312"/>
          <w:bCs/>
          <w:sz w:val="30"/>
          <w:szCs w:val="30"/>
        </w:rPr>
        <w:t>成果材料齐全、规范，无知识产权纠纷，人员排序无争议，符合陕西省科学技术进步奖报奖条件。特提名为</w:t>
      </w:r>
      <w:r w:rsidR="00D31619">
        <w:rPr>
          <w:rFonts w:eastAsia="仿宋_GB2312" w:hAnsi="仿宋_GB2312" w:hint="eastAsia"/>
          <w:bCs/>
          <w:sz w:val="30"/>
          <w:szCs w:val="30"/>
        </w:rPr>
        <w:t>**</w:t>
      </w:r>
      <w:r w:rsidRPr="005347A3">
        <w:rPr>
          <w:rFonts w:eastAsia="仿宋_GB2312" w:hAnsi="仿宋_GB2312"/>
          <w:bCs/>
          <w:sz w:val="30"/>
          <w:szCs w:val="30"/>
        </w:rPr>
        <w:t>。</w:t>
      </w: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t>三、项目简介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bCs/>
          <w:sz w:val="30"/>
          <w:szCs w:val="30"/>
        </w:rPr>
        <w:t>公交</w:t>
      </w:r>
      <w:r w:rsidRPr="002D6283">
        <w:rPr>
          <w:rFonts w:eastAsia="仿宋_GB2312" w:hAnsi="仿宋_GB2312" w:hint="eastAsia"/>
          <w:bCs/>
          <w:sz w:val="30"/>
          <w:szCs w:val="30"/>
        </w:rPr>
        <w:t>、</w:t>
      </w:r>
      <w:r w:rsidRPr="002D6283">
        <w:rPr>
          <w:rFonts w:eastAsia="仿宋_GB2312" w:hAnsi="仿宋_GB2312"/>
          <w:bCs/>
          <w:sz w:val="30"/>
          <w:szCs w:val="30"/>
        </w:rPr>
        <w:t>出租</w:t>
      </w:r>
      <w:r w:rsidRPr="002D6283">
        <w:rPr>
          <w:rFonts w:eastAsia="仿宋_GB2312" w:hAnsi="仿宋_GB2312" w:hint="eastAsia"/>
          <w:bCs/>
          <w:sz w:val="30"/>
          <w:szCs w:val="30"/>
        </w:rPr>
        <w:t>和长途客运</w:t>
      </w:r>
      <w:r w:rsidRPr="002D6283">
        <w:rPr>
          <w:rFonts w:eastAsia="仿宋_GB2312" w:hAnsi="仿宋_GB2312"/>
          <w:bCs/>
          <w:sz w:val="30"/>
          <w:szCs w:val="30"/>
        </w:rPr>
        <w:t>车辆作为</w:t>
      </w:r>
      <w:r w:rsidRPr="002D6283">
        <w:rPr>
          <w:rFonts w:eastAsia="仿宋_GB2312" w:hAnsi="仿宋_GB2312" w:hint="eastAsia"/>
          <w:bCs/>
          <w:sz w:val="30"/>
          <w:szCs w:val="30"/>
        </w:rPr>
        <w:t>城市内、外，实现客流移动的主要的道路交通工具，</w:t>
      </w:r>
      <w:r w:rsidRPr="002D6283">
        <w:rPr>
          <w:rFonts w:eastAsia="仿宋_GB2312" w:hAnsi="仿宋_GB2312"/>
          <w:bCs/>
          <w:sz w:val="30"/>
          <w:szCs w:val="30"/>
        </w:rPr>
        <w:t>在缓解交通压力、乘客出行等方面发挥重要的作用</w:t>
      </w:r>
      <w:r w:rsidRPr="002D6283">
        <w:rPr>
          <w:rFonts w:eastAsia="仿宋_GB2312" w:hAnsi="仿宋_GB2312" w:hint="eastAsia"/>
          <w:bCs/>
          <w:sz w:val="30"/>
          <w:szCs w:val="30"/>
        </w:rPr>
        <w:t>。而长期以来，车辆的运行监管较为困难，行业的服务水平难以提高，本项目基于西安市交通运输局已建设的运营监管系统，以</w:t>
      </w:r>
      <w:r w:rsidRPr="002D6283">
        <w:rPr>
          <w:rFonts w:eastAsia="仿宋_GB2312" w:hAnsi="仿宋_GB2312"/>
          <w:bCs/>
          <w:sz w:val="30"/>
          <w:szCs w:val="30"/>
        </w:rPr>
        <w:t>公交</w:t>
      </w:r>
      <w:r w:rsidRPr="002D6283">
        <w:rPr>
          <w:rFonts w:eastAsia="仿宋_GB2312" w:hAnsi="仿宋_GB2312" w:hint="eastAsia"/>
          <w:bCs/>
          <w:sz w:val="30"/>
          <w:szCs w:val="30"/>
        </w:rPr>
        <w:t>、</w:t>
      </w:r>
      <w:r w:rsidRPr="002D6283">
        <w:rPr>
          <w:rFonts w:eastAsia="仿宋_GB2312" w:hAnsi="仿宋_GB2312"/>
          <w:bCs/>
          <w:sz w:val="30"/>
          <w:szCs w:val="30"/>
        </w:rPr>
        <w:t>出租</w:t>
      </w:r>
      <w:r w:rsidRPr="002D6283">
        <w:rPr>
          <w:rFonts w:eastAsia="仿宋_GB2312" w:hAnsi="仿宋_GB2312" w:hint="eastAsia"/>
          <w:bCs/>
          <w:sz w:val="30"/>
          <w:szCs w:val="30"/>
        </w:rPr>
        <w:t>和长途客运</w:t>
      </w:r>
      <w:r w:rsidRPr="002D6283">
        <w:rPr>
          <w:rFonts w:eastAsia="仿宋_GB2312" w:hAnsi="仿宋_GB2312"/>
          <w:bCs/>
          <w:sz w:val="30"/>
          <w:szCs w:val="30"/>
        </w:rPr>
        <w:t>车辆</w:t>
      </w:r>
      <w:r w:rsidRPr="002D6283">
        <w:rPr>
          <w:rFonts w:eastAsia="仿宋_GB2312" w:hAnsi="仿宋_GB2312" w:hint="eastAsia"/>
          <w:bCs/>
          <w:sz w:val="30"/>
          <w:szCs w:val="30"/>
        </w:rPr>
        <w:t>为主要研究对象，对视频监控系统采集</w:t>
      </w:r>
      <w:r w:rsidRPr="002D6283">
        <w:rPr>
          <w:rFonts w:eastAsia="仿宋_GB2312" w:hAnsi="仿宋_GB2312"/>
          <w:bCs/>
          <w:sz w:val="30"/>
          <w:szCs w:val="30"/>
        </w:rPr>
        <w:t>的</w:t>
      </w:r>
      <w:r w:rsidRPr="002D6283">
        <w:rPr>
          <w:rFonts w:eastAsia="仿宋_GB2312" w:hAnsi="仿宋_GB2312" w:hint="eastAsia"/>
          <w:bCs/>
          <w:sz w:val="30"/>
          <w:szCs w:val="30"/>
        </w:rPr>
        <w:t>视频</w:t>
      </w:r>
      <w:r w:rsidRPr="002D6283">
        <w:rPr>
          <w:rFonts w:eastAsia="仿宋_GB2312" w:hAnsi="仿宋_GB2312"/>
          <w:bCs/>
          <w:sz w:val="30"/>
          <w:szCs w:val="30"/>
        </w:rPr>
        <w:t>图像</w:t>
      </w:r>
      <w:r w:rsidRPr="002D6283">
        <w:rPr>
          <w:rFonts w:eastAsia="仿宋_GB2312" w:hAnsi="仿宋_GB2312" w:hint="eastAsia"/>
          <w:bCs/>
          <w:sz w:val="30"/>
          <w:szCs w:val="30"/>
        </w:rPr>
        <w:t>、公交乘客刷卡数据、车辆运行大数据等</w:t>
      </w:r>
      <w:r w:rsidRPr="002D6283">
        <w:rPr>
          <w:rFonts w:eastAsia="仿宋_GB2312" w:hAnsi="仿宋_GB2312"/>
          <w:bCs/>
          <w:sz w:val="30"/>
          <w:szCs w:val="30"/>
        </w:rPr>
        <w:t>进行</w:t>
      </w:r>
      <w:r w:rsidRPr="002D6283">
        <w:rPr>
          <w:rFonts w:eastAsia="仿宋_GB2312" w:hAnsi="仿宋_GB2312" w:hint="eastAsia"/>
          <w:bCs/>
          <w:sz w:val="30"/>
          <w:szCs w:val="30"/>
        </w:rPr>
        <w:t>深度分析和</w:t>
      </w:r>
      <w:r w:rsidRPr="002D6283">
        <w:rPr>
          <w:rFonts w:eastAsia="仿宋_GB2312" w:hAnsi="仿宋_GB2312"/>
          <w:bCs/>
          <w:sz w:val="30"/>
          <w:szCs w:val="30"/>
        </w:rPr>
        <w:t>处理</w:t>
      </w:r>
      <w:r w:rsidRPr="002D6283">
        <w:rPr>
          <w:rFonts w:eastAsia="仿宋_GB2312" w:hAnsi="仿宋_GB2312" w:hint="eastAsia"/>
          <w:bCs/>
          <w:sz w:val="30"/>
          <w:szCs w:val="30"/>
        </w:rPr>
        <w:t>，实现对车内司乘人员的状态和车辆运行状态的智能监测、诊断，提升了行业的监管水</w:t>
      </w:r>
      <w:r w:rsidRPr="002D6283">
        <w:rPr>
          <w:rFonts w:eastAsia="仿宋_GB2312" w:hAnsi="仿宋_GB2312" w:hint="eastAsia"/>
          <w:bCs/>
          <w:sz w:val="30"/>
          <w:szCs w:val="30"/>
        </w:rPr>
        <w:lastRenderedPageBreak/>
        <w:t>平，节省了大量的人力和物力资源。</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1</w:t>
      </w:r>
      <w:r w:rsidRPr="002D6283">
        <w:rPr>
          <w:rFonts w:eastAsia="仿宋_GB2312" w:hAnsi="仿宋_GB2312" w:hint="eastAsia"/>
          <w:bCs/>
          <w:sz w:val="30"/>
          <w:szCs w:val="30"/>
        </w:rPr>
        <w:t>、基于视频图像的营运车辆智能检测研究。</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1</w:t>
      </w:r>
      <w:r w:rsidRPr="002D6283">
        <w:rPr>
          <w:rFonts w:eastAsia="仿宋_GB2312" w:hAnsi="仿宋_GB2312" w:hint="eastAsia"/>
          <w:bCs/>
          <w:sz w:val="30"/>
          <w:szCs w:val="30"/>
        </w:rPr>
        <w:t>）基于出租车的视频图像分析研究。授权发明专利</w:t>
      </w:r>
      <w:r w:rsidRPr="002D6283">
        <w:rPr>
          <w:rFonts w:eastAsia="仿宋_GB2312" w:hAnsi="仿宋_GB2312" w:hint="eastAsia"/>
          <w:bCs/>
          <w:sz w:val="30"/>
          <w:szCs w:val="30"/>
        </w:rPr>
        <w:t>1</w:t>
      </w:r>
      <w:r w:rsidRPr="002D6283">
        <w:rPr>
          <w:rFonts w:eastAsia="仿宋_GB2312" w:hAnsi="仿宋_GB2312" w:hint="eastAsia"/>
          <w:bCs/>
          <w:sz w:val="30"/>
          <w:szCs w:val="30"/>
        </w:rPr>
        <w:t>项，软件著作权</w:t>
      </w:r>
      <w:r w:rsidRPr="002D6283">
        <w:rPr>
          <w:rFonts w:eastAsia="仿宋_GB2312" w:hAnsi="仿宋_GB2312" w:hint="eastAsia"/>
          <w:bCs/>
          <w:sz w:val="30"/>
          <w:szCs w:val="30"/>
        </w:rPr>
        <w:t>1</w:t>
      </w:r>
      <w:r w:rsidRPr="002D6283">
        <w:rPr>
          <w:rFonts w:eastAsia="仿宋_GB2312" w:hAnsi="仿宋_GB2312" w:hint="eastAsia"/>
          <w:bCs/>
          <w:sz w:val="30"/>
          <w:szCs w:val="30"/>
        </w:rPr>
        <w:t>项，发表论文</w:t>
      </w:r>
      <w:r w:rsidRPr="002D6283">
        <w:rPr>
          <w:rFonts w:eastAsia="仿宋_GB2312" w:hAnsi="仿宋_GB2312" w:hint="eastAsia"/>
          <w:bCs/>
          <w:sz w:val="30"/>
          <w:szCs w:val="30"/>
        </w:rPr>
        <w:t>2</w:t>
      </w:r>
      <w:r w:rsidRPr="002D6283">
        <w:rPr>
          <w:rFonts w:eastAsia="仿宋_GB2312" w:hAnsi="仿宋_GB2312" w:hint="eastAsia"/>
          <w:bCs/>
          <w:sz w:val="30"/>
          <w:szCs w:val="30"/>
        </w:rPr>
        <w:t>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bCs/>
          <w:sz w:val="30"/>
          <w:szCs w:val="30"/>
        </w:rPr>
        <w:fldChar w:fldCharType="begin"/>
      </w:r>
      <w:r w:rsidRPr="002D6283">
        <w:rPr>
          <w:rFonts w:eastAsia="仿宋_GB2312" w:hAnsi="仿宋_GB2312" w:hint="eastAsia"/>
          <w:bCs/>
          <w:sz w:val="30"/>
          <w:szCs w:val="30"/>
        </w:rPr>
        <w:instrText>= 1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hint="eastAsia"/>
          <w:bCs/>
          <w:sz w:val="30"/>
          <w:szCs w:val="30"/>
        </w:rPr>
        <w:t>出租车车载摄像头的</w:t>
      </w:r>
      <w:r w:rsidRPr="002D6283">
        <w:rPr>
          <w:rFonts w:eastAsia="仿宋_GB2312" w:hAnsi="仿宋_GB2312"/>
          <w:bCs/>
          <w:sz w:val="30"/>
          <w:szCs w:val="30"/>
        </w:rPr>
        <w:t>异常状态</w:t>
      </w:r>
      <w:r w:rsidRPr="002D6283">
        <w:rPr>
          <w:rFonts w:eastAsia="仿宋_GB2312" w:hAnsi="仿宋_GB2312" w:hint="eastAsia"/>
          <w:bCs/>
          <w:sz w:val="30"/>
          <w:szCs w:val="30"/>
        </w:rPr>
        <w:t>检测。在出租车远程监控系统中，图像数据常</w:t>
      </w:r>
      <w:r w:rsidRPr="002D6283">
        <w:rPr>
          <w:rFonts w:eastAsia="仿宋_GB2312" w:hAnsi="仿宋_GB2312"/>
          <w:bCs/>
          <w:sz w:val="30"/>
          <w:szCs w:val="30"/>
        </w:rPr>
        <w:t>出现</w:t>
      </w:r>
      <w:r w:rsidRPr="002D6283">
        <w:rPr>
          <w:rFonts w:eastAsia="仿宋_GB2312" w:hAnsi="仿宋_GB2312" w:hint="eastAsia"/>
          <w:bCs/>
          <w:sz w:val="30"/>
          <w:szCs w:val="30"/>
        </w:rPr>
        <w:t>异常，由于出租车</w:t>
      </w:r>
      <w:r w:rsidRPr="002D6283">
        <w:rPr>
          <w:rFonts w:eastAsia="仿宋_GB2312" w:hAnsi="仿宋_GB2312"/>
          <w:bCs/>
          <w:sz w:val="30"/>
          <w:szCs w:val="30"/>
        </w:rPr>
        <w:t>的</w:t>
      </w:r>
      <w:r w:rsidRPr="002D6283">
        <w:rPr>
          <w:rFonts w:eastAsia="仿宋_GB2312" w:hAnsi="仿宋_GB2312" w:hint="eastAsia"/>
          <w:bCs/>
          <w:sz w:val="30"/>
          <w:szCs w:val="30"/>
        </w:rPr>
        <w:t>数量众多，依靠人工处理很难发现异常且工作量巨大，通过分析摄像头采集的图像，实现出租车摄像头的自动巡检，实现出租车摄像头的异常报警、主动维护。</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2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bCs/>
          <w:sz w:val="30"/>
          <w:szCs w:val="30"/>
        </w:rPr>
        <w:t>副驾座</w:t>
      </w:r>
      <w:r w:rsidRPr="002D6283">
        <w:rPr>
          <w:rFonts w:eastAsia="仿宋_GB2312" w:hAnsi="仿宋_GB2312" w:hint="eastAsia"/>
          <w:bCs/>
          <w:sz w:val="30"/>
          <w:szCs w:val="30"/>
        </w:rPr>
        <w:t>位置乘坐</w:t>
      </w:r>
      <w:r w:rsidRPr="002D6283">
        <w:rPr>
          <w:rFonts w:eastAsia="仿宋_GB2312" w:hAnsi="仿宋_GB2312"/>
          <w:bCs/>
          <w:sz w:val="30"/>
          <w:szCs w:val="30"/>
        </w:rPr>
        <w:t>状态监测。</w:t>
      </w:r>
      <w:r w:rsidRPr="002D6283">
        <w:rPr>
          <w:rFonts w:eastAsia="仿宋_GB2312" w:hAnsi="仿宋_GB2312" w:hint="eastAsia"/>
          <w:bCs/>
          <w:sz w:val="30"/>
          <w:szCs w:val="30"/>
        </w:rPr>
        <w:t>利用</w:t>
      </w:r>
      <w:r w:rsidRPr="002D6283">
        <w:rPr>
          <w:rFonts w:eastAsia="仿宋_GB2312" w:hAnsi="仿宋_GB2312"/>
          <w:bCs/>
          <w:sz w:val="30"/>
          <w:szCs w:val="30"/>
        </w:rPr>
        <w:t>人脸的颜色和纹理特征，构建了</w:t>
      </w:r>
      <w:r w:rsidRPr="002D6283">
        <w:rPr>
          <w:rFonts w:eastAsia="仿宋_GB2312" w:hAnsi="仿宋_GB2312" w:hint="eastAsia"/>
          <w:bCs/>
          <w:sz w:val="30"/>
          <w:szCs w:val="30"/>
        </w:rPr>
        <w:t>出租车乘客</w:t>
      </w:r>
      <w:r w:rsidRPr="002D6283">
        <w:rPr>
          <w:rFonts w:eastAsia="仿宋_GB2312" w:hAnsi="仿宋_GB2312"/>
          <w:bCs/>
          <w:sz w:val="30"/>
          <w:szCs w:val="30"/>
        </w:rPr>
        <w:t>人脸识别器，将出租车副驾驶乘坐情况与出租车打表进行结合，分析</w:t>
      </w:r>
      <w:r w:rsidRPr="002D6283">
        <w:rPr>
          <w:rFonts w:eastAsia="仿宋_GB2312" w:hAnsi="仿宋_GB2312" w:hint="eastAsia"/>
          <w:bCs/>
          <w:sz w:val="30"/>
          <w:szCs w:val="30"/>
        </w:rPr>
        <w:t>出租车行驶过程</w:t>
      </w:r>
      <w:r w:rsidRPr="002D6283">
        <w:rPr>
          <w:rFonts w:eastAsia="仿宋_GB2312" w:hAnsi="仿宋_GB2312"/>
          <w:bCs/>
          <w:sz w:val="30"/>
          <w:szCs w:val="30"/>
        </w:rPr>
        <w:t>中</w:t>
      </w:r>
      <w:r w:rsidRPr="002D6283">
        <w:rPr>
          <w:rFonts w:eastAsia="仿宋_GB2312" w:hAnsi="仿宋_GB2312" w:hint="eastAsia"/>
          <w:bCs/>
          <w:sz w:val="30"/>
          <w:szCs w:val="30"/>
        </w:rPr>
        <w:t>是否</w:t>
      </w:r>
      <w:r w:rsidRPr="002D6283">
        <w:rPr>
          <w:rFonts w:eastAsia="仿宋_GB2312" w:hAnsi="仿宋_GB2312"/>
          <w:bCs/>
          <w:sz w:val="30"/>
          <w:szCs w:val="30"/>
        </w:rPr>
        <w:t>有不规范的行为</w:t>
      </w:r>
      <w:r w:rsidRPr="002D6283">
        <w:rPr>
          <w:rFonts w:eastAsia="仿宋_GB2312" w:hAnsi="仿宋_GB2312" w:hint="eastAsia"/>
          <w:bCs/>
          <w:sz w:val="30"/>
          <w:szCs w:val="30"/>
        </w:rPr>
        <w:t>，提升出租行业的监管水平。</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2</w:t>
      </w:r>
      <w:r w:rsidRPr="002D6283">
        <w:rPr>
          <w:rFonts w:eastAsia="仿宋_GB2312" w:hAnsi="仿宋_GB2312" w:hint="eastAsia"/>
          <w:bCs/>
          <w:sz w:val="30"/>
          <w:szCs w:val="30"/>
        </w:rPr>
        <w:t>）基于</w:t>
      </w:r>
      <w:r w:rsidRPr="002D6283">
        <w:rPr>
          <w:rFonts w:eastAsia="仿宋_GB2312" w:hAnsi="仿宋_GB2312"/>
          <w:bCs/>
          <w:sz w:val="30"/>
          <w:szCs w:val="30"/>
        </w:rPr>
        <w:t>公交</w:t>
      </w:r>
      <w:r w:rsidRPr="002D6283">
        <w:rPr>
          <w:rFonts w:eastAsia="仿宋_GB2312" w:hAnsi="仿宋_GB2312" w:hint="eastAsia"/>
          <w:bCs/>
          <w:sz w:val="30"/>
          <w:szCs w:val="30"/>
        </w:rPr>
        <w:t>车的视频图像分析研究。授权发明专利</w:t>
      </w:r>
      <w:r w:rsidRPr="002D6283">
        <w:rPr>
          <w:rFonts w:eastAsia="仿宋_GB2312" w:hAnsi="仿宋_GB2312" w:hint="eastAsia"/>
          <w:bCs/>
          <w:sz w:val="30"/>
          <w:szCs w:val="30"/>
        </w:rPr>
        <w:t>3</w:t>
      </w:r>
      <w:r w:rsidRPr="002D6283">
        <w:rPr>
          <w:rFonts w:eastAsia="仿宋_GB2312" w:hAnsi="仿宋_GB2312" w:hint="eastAsia"/>
          <w:bCs/>
          <w:sz w:val="30"/>
          <w:szCs w:val="30"/>
        </w:rPr>
        <w:t>项。</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bCs/>
          <w:sz w:val="30"/>
          <w:szCs w:val="30"/>
        </w:rPr>
        <w:fldChar w:fldCharType="begin"/>
      </w:r>
      <w:r w:rsidRPr="002D6283">
        <w:rPr>
          <w:rFonts w:eastAsia="仿宋_GB2312" w:hAnsi="仿宋_GB2312" w:hint="eastAsia"/>
          <w:bCs/>
          <w:sz w:val="30"/>
          <w:szCs w:val="30"/>
        </w:rPr>
        <w:instrText>= 1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hint="eastAsia"/>
          <w:bCs/>
          <w:sz w:val="30"/>
          <w:szCs w:val="30"/>
        </w:rPr>
        <w:t>基于单通道的公交车内的拥挤检测研究。通过安装在车辆内部车厢顶部的摄像头，结合背景重构和更新技术，通过背景减法检测主通道监控的座位区和通道区的乘客，同时融合通道的纹理</w:t>
      </w:r>
      <w:r w:rsidRPr="002D6283">
        <w:rPr>
          <w:rFonts w:eastAsia="仿宋_GB2312" w:hAnsi="仿宋_GB2312"/>
          <w:bCs/>
          <w:sz w:val="30"/>
          <w:szCs w:val="30"/>
        </w:rPr>
        <w:t>信息、饱和度等信息</w:t>
      </w:r>
      <w:r w:rsidRPr="002D6283">
        <w:rPr>
          <w:rFonts w:eastAsia="仿宋_GB2312" w:hAnsi="仿宋_GB2312" w:hint="eastAsia"/>
          <w:bCs/>
          <w:sz w:val="30"/>
          <w:szCs w:val="30"/>
        </w:rPr>
        <w:t>综合公交车内的拥挤度，</w:t>
      </w:r>
      <w:r w:rsidRPr="002D6283">
        <w:rPr>
          <w:rFonts w:eastAsia="仿宋_GB2312" w:hAnsi="仿宋_GB2312"/>
          <w:bCs/>
          <w:sz w:val="30"/>
          <w:szCs w:val="30"/>
        </w:rPr>
        <w:t>算法的正确率在</w:t>
      </w:r>
      <w:r w:rsidRPr="002D6283">
        <w:rPr>
          <w:rFonts w:eastAsia="仿宋_GB2312" w:hAnsi="仿宋_GB2312" w:hint="eastAsia"/>
          <w:bCs/>
          <w:sz w:val="30"/>
          <w:szCs w:val="30"/>
        </w:rPr>
        <w:t>88</w:t>
      </w:r>
      <w:r w:rsidRPr="002D6283">
        <w:rPr>
          <w:rFonts w:eastAsia="仿宋_GB2312" w:hAnsi="仿宋_GB2312"/>
          <w:bCs/>
          <w:sz w:val="30"/>
          <w:szCs w:val="30"/>
        </w:rPr>
        <w:t>%</w:t>
      </w:r>
      <w:r w:rsidRPr="002D6283">
        <w:rPr>
          <w:rFonts w:eastAsia="仿宋_GB2312" w:hAnsi="仿宋_GB2312"/>
          <w:bCs/>
          <w:sz w:val="30"/>
          <w:szCs w:val="30"/>
        </w:rPr>
        <w:t>以上。</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2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bCs/>
          <w:sz w:val="30"/>
          <w:szCs w:val="30"/>
        </w:rPr>
        <w:t>基于</w:t>
      </w:r>
      <w:r w:rsidRPr="002D6283">
        <w:rPr>
          <w:rFonts w:eastAsia="仿宋_GB2312" w:hAnsi="仿宋_GB2312" w:hint="eastAsia"/>
          <w:bCs/>
          <w:sz w:val="30"/>
          <w:szCs w:val="30"/>
        </w:rPr>
        <w:t>多通道的公交车内的拥挤判定技术。</w:t>
      </w:r>
      <w:r w:rsidRPr="002D6283">
        <w:rPr>
          <w:rFonts w:eastAsia="仿宋_GB2312" w:hAnsi="仿宋_GB2312"/>
          <w:bCs/>
          <w:sz w:val="30"/>
          <w:szCs w:val="30"/>
        </w:rPr>
        <w:t>以公交车辆</w:t>
      </w:r>
      <w:r w:rsidRPr="002D6283">
        <w:rPr>
          <w:rFonts w:eastAsia="仿宋_GB2312" w:hAnsi="仿宋_GB2312" w:hint="eastAsia"/>
          <w:bCs/>
          <w:sz w:val="30"/>
          <w:szCs w:val="30"/>
        </w:rPr>
        <w:t>单</w:t>
      </w:r>
      <w:r w:rsidRPr="002D6283">
        <w:rPr>
          <w:rFonts w:eastAsia="仿宋_GB2312" w:hAnsi="仿宋_GB2312"/>
          <w:bCs/>
          <w:sz w:val="30"/>
          <w:szCs w:val="30"/>
        </w:rPr>
        <w:t>通道</w:t>
      </w:r>
      <w:r w:rsidRPr="002D6283">
        <w:rPr>
          <w:rFonts w:eastAsia="仿宋_GB2312" w:hAnsi="仿宋_GB2312" w:hint="eastAsia"/>
          <w:bCs/>
          <w:sz w:val="30"/>
          <w:szCs w:val="30"/>
        </w:rPr>
        <w:t>拥挤检测算法为</w:t>
      </w:r>
      <w:r w:rsidRPr="002D6283">
        <w:rPr>
          <w:rFonts w:eastAsia="仿宋_GB2312" w:hAnsi="仿宋_GB2312"/>
          <w:bCs/>
          <w:sz w:val="30"/>
          <w:szCs w:val="30"/>
        </w:rPr>
        <w:t>基础，</w:t>
      </w:r>
      <w:r w:rsidRPr="002D6283">
        <w:rPr>
          <w:rFonts w:eastAsia="仿宋_GB2312" w:hAnsi="仿宋_GB2312" w:hint="eastAsia"/>
          <w:bCs/>
          <w:sz w:val="30"/>
          <w:szCs w:val="30"/>
        </w:rPr>
        <w:t>对多组摄像头采集的图像数据，检测乘客在车内的占用状态和拥挤状态，融合多通道的视频图像的分析结果，采用并行式、决策级融合结构，运</w:t>
      </w:r>
      <w:r w:rsidRPr="002D6283">
        <w:rPr>
          <w:rFonts w:eastAsia="仿宋_GB2312" w:hAnsi="仿宋_GB2312" w:hint="eastAsia"/>
          <w:bCs/>
          <w:sz w:val="30"/>
          <w:szCs w:val="30"/>
        </w:rPr>
        <w:lastRenderedPageBreak/>
        <w:t>用</w:t>
      </w:r>
      <w:r w:rsidRPr="002D6283">
        <w:rPr>
          <w:rFonts w:eastAsia="仿宋_GB2312" w:hAnsi="仿宋_GB2312" w:hint="eastAsia"/>
          <w:bCs/>
          <w:sz w:val="30"/>
          <w:szCs w:val="30"/>
        </w:rPr>
        <w:t>DS</w:t>
      </w:r>
      <w:r w:rsidRPr="002D6283">
        <w:rPr>
          <w:rFonts w:eastAsia="仿宋_GB2312" w:hAnsi="仿宋_GB2312" w:hint="eastAsia"/>
          <w:bCs/>
          <w:sz w:val="30"/>
          <w:szCs w:val="30"/>
        </w:rPr>
        <w:t>证据推理的方法得到综合的判定结果，</w:t>
      </w:r>
      <w:r w:rsidRPr="002D6283">
        <w:rPr>
          <w:rFonts w:eastAsia="仿宋_GB2312" w:hAnsi="仿宋_GB2312"/>
          <w:bCs/>
          <w:sz w:val="30"/>
          <w:szCs w:val="30"/>
        </w:rPr>
        <w:t>进行公交车辆的拥挤判定，为智能调度提供数据支持。</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3</w:t>
      </w:r>
      <w:r w:rsidRPr="002D6283">
        <w:rPr>
          <w:rFonts w:eastAsia="仿宋_GB2312" w:hAnsi="仿宋_GB2312" w:hint="eastAsia"/>
          <w:bCs/>
          <w:sz w:val="30"/>
          <w:szCs w:val="30"/>
        </w:rPr>
        <w:t>）基于长途客运视频图像的驾驶员松弛驾驶行为识别研究。</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通过长途客运车辆上安装的摄像头，利用颜色信息检测驾驶员双手在方向盘或档位杆上的滞留时间，检测驾驶员在驾驶过程中单手驾驶、接打电话等情况，对驾驶员的异常驾驶行为进行监控和提醒，从而避免交通安全事故。检测算法</w:t>
      </w:r>
      <w:r w:rsidRPr="002D6283">
        <w:rPr>
          <w:rFonts w:eastAsia="仿宋_GB2312" w:hAnsi="仿宋_GB2312"/>
          <w:bCs/>
          <w:sz w:val="30"/>
          <w:szCs w:val="30"/>
        </w:rPr>
        <w:t>的正确率在</w:t>
      </w:r>
      <w:r w:rsidRPr="002D6283">
        <w:rPr>
          <w:rFonts w:eastAsia="仿宋_GB2312" w:hAnsi="仿宋_GB2312" w:hint="eastAsia"/>
          <w:bCs/>
          <w:sz w:val="30"/>
          <w:szCs w:val="30"/>
        </w:rPr>
        <w:t>8</w:t>
      </w:r>
      <w:r w:rsidRPr="002D6283">
        <w:rPr>
          <w:rFonts w:eastAsia="仿宋_GB2312" w:hAnsi="仿宋_GB2312"/>
          <w:bCs/>
          <w:sz w:val="30"/>
          <w:szCs w:val="30"/>
        </w:rPr>
        <w:t>5%</w:t>
      </w:r>
      <w:r w:rsidRPr="002D6283">
        <w:rPr>
          <w:rFonts w:eastAsia="仿宋_GB2312" w:hAnsi="仿宋_GB2312"/>
          <w:bCs/>
          <w:sz w:val="30"/>
          <w:szCs w:val="30"/>
        </w:rPr>
        <w:t>以上。</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2</w:t>
      </w:r>
      <w:r w:rsidRPr="002D6283">
        <w:rPr>
          <w:rFonts w:eastAsia="仿宋_GB2312" w:hAnsi="仿宋_GB2312" w:hint="eastAsia"/>
          <w:bCs/>
          <w:sz w:val="30"/>
          <w:szCs w:val="30"/>
        </w:rPr>
        <w:t>、基于大数据的车辆运行状态检测研究。</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1</w:t>
      </w:r>
      <w:r w:rsidRPr="002D6283">
        <w:rPr>
          <w:rFonts w:eastAsia="仿宋_GB2312" w:hAnsi="仿宋_GB2312" w:hint="eastAsia"/>
          <w:bCs/>
          <w:sz w:val="30"/>
          <w:szCs w:val="30"/>
        </w:rPr>
        <w:t>）城市常规公交的运行状态检测技术。发表核心论文</w:t>
      </w:r>
      <w:r w:rsidRPr="002D6283">
        <w:rPr>
          <w:rFonts w:eastAsia="仿宋_GB2312" w:hAnsi="仿宋_GB2312" w:hint="eastAsia"/>
          <w:bCs/>
          <w:sz w:val="30"/>
          <w:szCs w:val="30"/>
        </w:rPr>
        <w:t>3</w:t>
      </w:r>
      <w:r w:rsidRPr="002D6283">
        <w:rPr>
          <w:rFonts w:eastAsia="仿宋_GB2312" w:hAnsi="仿宋_GB2312" w:hint="eastAsia"/>
          <w:bCs/>
          <w:sz w:val="30"/>
          <w:szCs w:val="30"/>
        </w:rPr>
        <w:t>篇，其中</w:t>
      </w:r>
      <w:r w:rsidRPr="002D6283">
        <w:rPr>
          <w:rFonts w:eastAsia="仿宋_GB2312" w:hAnsi="仿宋_GB2312" w:hint="eastAsia"/>
          <w:bCs/>
          <w:sz w:val="30"/>
          <w:szCs w:val="30"/>
        </w:rPr>
        <w:t>SCI</w:t>
      </w:r>
      <w:r w:rsidRPr="002D6283">
        <w:rPr>
          <w:rFonts w:eastAsia="仿宋_GB2312" w:hAnsi="仿宋_GB2312" w:hint="eastAsia"/>
          <w:bCs/>
          <w:sz w:val="30"/>
          <w:szCs w:val="30"/>
        </w:rPr>
        <w:t>检索</w:t>
      </w:r>
      <w:r w:rsidRPr="002D6283">
        <w:rPr>
          <w:rFonts w:eastAsia="仿宋_GB2312" w:hAnsi="仿宋_GB2312" w:hint="eastAsia"/>
          <w:bCs/>
          <w:sz w:val="30"/>
          <w:szCs w:val="30"/>
        </w:rPr>
        <w:t>1</w:t>
      </w:r>
      <w:r w:rsidRPr="002D6283">
        <w:rPr>
          <w:rFonts w:eastAsia="仿宋_GB2312" w:hAnsi="仿宋_GB2312" w:hint="eastAsia"/>
          <w:bCs/>
          <w:sz w:val="30"/>
          <w:szCs w:val="30"/>
        </w:rPr>
        <w:t>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从西安市公交乘客的</w:t>
      </w:r>
      <w:r w:rsidRPr="002D6283">
        <w:rPr>
          <w:rFonts w:eastAsia="仿宋_GB2312" w:hAnsi="仿宋_GB2312" w:hint="eastAsia"/>
          <w:bCs/>
          <w:sz w:val="30"/>
          <w:szCs w:val="30"/>
        </w:rPr>
        <w:t>IC</w:t>
      </w:r>
      <w:r w:rsidRPr="002D6283">
        <w:rPr>
          <w:rFonts w:eastAsia="仿宋_GB2312" w:hAnsi="仿宋_GB2312" w:hint="eastAsia"/>
          <w:bCs/>
          <w:sz w:val="30"/>
          <w:szCs w:val="30"/>
        </w:rPr>
        <w:t>卡乘车数据和运行大数据入手：</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1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bCs/>
          <w:sz w:val="30"/>
          <w:szCs w:val="30"/>
        </w:rPr>
        <w:t>公交车站点异常停留检测。基于城市公交</w:t>
      </w:r>
      <w:r w:rsidRPr="002D6283">
        <w:rPr>
          <w:rFonts w:eastAsia="仿宋_GB2312" w:hAnsi="仿宋_GB2312" w:hint="eastAsia"/>
          <w:bCs/>
          <w:sz w:val="30"/>
          <w:szCs w:val="30"/>
        </w:rPr>
        <w:t>IC</w:t>
      </w:r>
      <w:r w:rsidRPr="002D6283">
        <w:rPr>
          <w:rFonts w:eastAsia="仿宋_GB2312" w:hAnsi="仿宋_GB2312" w:hint="eastAsia"/>
          <w:bCs/>
          <w:sz w:val="30"/>
          <w:szCs w:val="30"/>
        </w:rPr>
        <w:t>卡刷卡数据，分析城市公交乘客的上下车特性，预测公交站点的客流数据，探索公交站点停留时长和客流数据的关系，诊断公交在站点的异常停留状态；</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2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bCs/>
          <w:sz w:val="30"/>
          <w:szCs w:val="30"/>
        </w:rPr>
        <w:t>公交车运行耗时分析。基于公交车</w:t>
      </w:r>
      <w:r w:rsidRPr="002D6283">
        <w:rPr>
          <w:rFonts w:eastAsia="仿宋_GB2312" w:hAnsi="仿宋_GB2312" w:hint="eastAsia"/>
          <w:bCs/>
          <w:sz w:val="30"/>
          <w:szCs w:val="30"/>
        </w:rPr>
        <w:t>GPS</w:t>
      </w:r>
      <w:r w:rsidRPr="002D6283">
        <w:rPr>
          <w:rFonts w:eastAsia="仿宋_GB2312" w:hAnsi="仿宋_GB2312" w:hint="eastAsia"/>
          <w:bCs/>
          <w:sz w:val="30"/>
          <w:szCs w:val="30"/>
        </w:rPr>
        <w:t>数据、</w:t>
      </w:r>
      <w:r w:rsidRPr="002D6283">
        <w:rPr>
          <w:rFonts w:eastAsia="仿宋_GB2312" w:hAnsi="仿宋_GB2312" w:hint="eastAsia"/>
          <w:bCs/>
          <w:sz w:val="30"/>
          <w:szCs w:val="30"/>
        </w:rPr>
        <w:t>IC</w:t>
      </w:r>
      <w:r w:rsidRPr="002D6283">
        <w:rPr>
          <w:rFonts w:eastAsia="仿宋_GB2312" w:hAnsi="仿宋_GB2312" w:hint="eastAsia"/>
          <w:bCs/>
          <w:sz w:val="30"/>
          <w:szCs w:val="30"/>
        </w:rPr>
        <w:t>卡刷卡数据，分析城市公交系统在站点、站间、信号节点的耗时分布，自动地诊断公交车辆运行过程中的异常耗时状态，为城市拥堵的治理提供数据支撑。</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3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③</w:t>
      </w:r>
      <w:r w:rsidRPr="002D6283">
        <w:rPr>
          <w:rFonts w:eastAsia="仿宋_GB2312" w:hAnsi="仿宋_GB2312"/>
          <w:bCs/>
          <w:sz w:val="30"/>
          <w:szCs w:val="30"/>
        </w:rPr>
        <w:fldChar w:fldCharType="end"/>
      </w:r>
      <w:r w:rsidRPr="002D6283">
        <w:rPr>
          <w:rFonts w:eastAsia="仿宋_GB2312" w:hAnsi="仿宋_GB2312" w:hint="eastAsia"/>
          <w:bCs/>
          <w:sz w:val="30"/>
          <w:szCs w:val="30"/>
        </w:rPr>
        <w:t>公交车辆调度方法研究。基于公交运行数据，开展了公交车辆的调度优化研究，提升公交车的运行效率。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lastRenderedPageBreak/>
        <w:t>（</w:t>
      </w:r>
      <w:r w:rsidRPr="002D6283">
        <w:rPr>
          <w:rFonts w:eastAsia="仿宋_GB2312" w:hAnsi="仿宋_GB2312" w:hint="eastAsia"/>
          <w:bCs/>
          <w:sz w:val="30"/>
          <w:szCs w:val="30"/>
        </w:rPr>
        <w:t>2</w:t>
      </w:r>
      <w:r w:rsidRPr="002D6283">
        <w:rPr>
          <w:rFonts w:eastAsia="仿宋_GB2312" w:hAnsi="仿宋_GB2312" w:hint="eastAsia"/>
          <w:bCs/>
          <w:sz w:val="30"/>
          <w:szCs w:val="30"/>
        </w:rPr>
        <w:t>）特殊路段车辆运行监测研究。授权发明专利</w:t>
      </w:r>
      <w:r w:rsidRPr="002D6283">
        <w:rPr>
          <w:rFonts w:eastAsia="仿宋_GB2312" w:hAnsi="仿宋_GB2312" w:hint="eastAsia"/>
          <w:bCs/>
          <w:sz w:val="30"/>
          <w:szCs w:val="30"/>
        </w:rPr>
        <w:t>4</w:t>
      </w:r>
      <w:r w:rsidRPr="002D6283">
        <w:rPr>
          <w:rFonts w:eastAsia="仿宋_GB2312" w:hAnsi="仿宋_GB2312" w:hint="eastAsia"/>
          <w:bCs/>
          <w:sz w:val="30"/>
          <w:szCs w:val="30"/>
        </w:rPr>
        <w:t>项，发表核心论文</w:t>
      </w:r>
      <w:r w:rsidRPr="002D6283">
        <w:rPr>
          <w:rFonts w:eastAsia="仿宋_GB2312" w:hAnsi="仿宋_GB2312" w:hint="eastAsia"/>
          <w:bCs/>
          <w:sz w:val="30"/>
          <w:szCs w:val="30"/>
        </w:rPr>
        <w:t>8</w:t>
      </w:r>
      <w:r w:rsidRPr="002D6283">
        <w:rPr>
          <w:rFonts w:eastAsia="仿宋_GB2312" w:hAnsi="仿宋_GB2312" w:hint="eastAsia"/>
          <w:bCs/>
          <w:sz w:val="30"/>
          <w:szCs w:val="30"/>
        </w:rPr>
        <w:t>篇，其中</w:t>
      </w:r>
      <w:r w:rsidRPr="002D6283">
        <w:rPr>
          <w:rFonts w:eastAsia="仿宋_GB2312" w:hAnsi="仿宋_GB2312" w:hint="eastAsia"/>
          <w:bCs/>
          <w:sz w:val="30"/>
          <w:szCs w:val="30"/>
        </w:rPr>
        <w:t>SCI</w:t>
      </w:r>
      <w:r w:rsidRPr="002D6283">
        <w:rPr>
          <w:rFonts w:eastAsia="仿宋_GB2312" w:hAnsi="仿宋_GB2312" w:hint="eastAsia"/>
          <w:bCs/>
          <w:sz w:val="30"/>
          <w:szCs w:val="30"/>
        </w:rPr>
        <w:t>检索</w:t>
      </w:r>
      <w:r w:rsidRPr="002D6283">
        <w:rPr>
          <w:rFonts w:eastAsia="仿宋_GB2312" w:hAnsi="仿宋_GB2312" w:hint="eastAsia"/>
          <w:bCs/>
          <w:sz w:val="30"/>
          <w:szCs w:val="30"/>
        </w:rPr>
        <w:t>3</w:t>
      </w:r>
      <w:r w:rsidRPr="002D6283">
        <w:rPr>
          <w:rFonts w:eastAsia="仿宋_GB2312" w:hAnsi="仿宋_GB2312" w:hint="eastAsia"/>
          <w:bCs/>
          <w:sz w:val="30"/>
          <w:szCs w:val="30"/>
        </w:rPr>
        <w:t>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①积水路段行车风险研究。基于多因素对道路线形进行拟合，从驾驶人视觉的角度出发，采用驾驶人可视路表面积为研究指标，建立了车辆运行速度预测模型；发明了一种雨天路面上水流流速和深度检测装置及方法，实现积水路段行车预警；并且基于行车动力学仿真建立了积水路段行车风险分析模型。②施工路段和急弯路段行车风险研究。采用微观仿真和行车动力学仿真对车辆运行速度和侧滑失效进行监测，通过分析车辆在施工路段和急弯路段的行车风险，建立了基于云模型的施工路段行车险态评价方法和弯道超车风险分析方法，实现施工路段和急弯路段行车风险的预警。</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bCs/>
          <w:sz w:val="30"/>
          <w:szCs w:val="30"/>
        </w:rPr>
        <w:t>3</w:t>
      </w:r>
      <w:r w:rsidRPr="002D6283">
        <w:rPr>
          <w:rFonts w:eastAsia="仿宋_GB2312" w:hAnsi="仿宋_GB2312" w:hint="eastAsia"/>
          <w:bCs/>
          <w:sz w:val="30"/>
          <w:szCs w:val="30"/>
        </w:rPr>
        <w:t>）</w:t>
      </w:r>
      <w:r w:rsidRPr="002D6283">
        <w:rPr>
          <w:rFonts w:eastAsia="仿宋_GB2312" w:hAnsi="仿宋_GB2312"/>
          <w:bCs/>
          <w:sz w:val="30"/>
          <w:szCs w:val="30"/>
        </w:rPr>
        <w:t>出租车</w:t>
      </w:r>
      <w:r w:rsidRPr="002D6283">
        <w:rPr>
          <w:rFonts w:eastAsia="仿宋_GB2312" w:hAnsi="仿宋_GB2312" w:hint="eastAsia"/>
          <w:bCs/>
          <w:sz w:val="30"/>
          <w:szCs w:val="30"/>
        </w:rPr>
        <w:t>市场平衡机制与优化研究。发表核心论文</w:t>
      </w:r>
      <w:r w:rsidRPr="002D6283">
        <w:rPr>
          <w:rFonts w:eastAsia="仿宋_GB2312" w:hAnsi="仿宋_GB2312" w:hint="eastAsia"/>
          <w:bCs/>
          <w:sz w:val="30"/>
          <w:szCs w:val="30"/>
        </w:rPr>
        <w:t>6</w:t>
      </w:r>
      <w:r w:rsidRPr="002D6283">
        <w:rPr>
          <w:rFonts w:eastAsia="仿宋_GB2312" w:hAnsi="仿宋_GB2312" w:hint="eastAsia"/>
          <w:bCs/>
          <w:sz w:val="30"/>
          <w:szCs w:val="30"/>
        </w:rPr>
        <w:t>篇，其中</w:t>
      </w:r>
      <w:r w:rsidRPr="002D6283">
        <w:rPr>
          <w:rFonts w:eastAsia="仿宋_GB2312" w:hAnsi="仿宋_GB2312" w:hint="eastAsia"/>
          <w:bCs/>
          <w:sz w:val="30"/>
          <w:szCs w:val="30"/>
        </w:rPr>
        <w:t>SCI</w:t>
      </w:r>
      <w:r w:rsidRPr="002D6283">
        <w:rPr>
          <w:rFonts w:eastAsia="仿宋_GB2312" w:hAnsi="仿宋_GB2312" w:hint="eastAsia"/>
          <w:bCs/>
          <w:sz w:val="30"/>
          <w:szCs w:val="30"/>
        </w:rPr>
        <w:t>检索</w:t>
      </w:r>
      <w:r w:rsidRPr="002D6283">
        <w:rPr>
          <w:rFonts w:eastAsia="仿宋_GB2312" w:hAnsi="仿宋_GB2312" w:hint="eastAsia"/>
          <w:bCs/>
          <w:sz w:val="30"/>
          <w:szCs w:val="30"/>
        </w:rPr>
        <w:t>2</w:t>
      </w:r>
      <w:r w:rsidRPr="002D6283">
        <w:rPr>
          <w:rFonts w:eastAsia="仿宋_GB2312" w:hAnsi="仿宋_GB2312" w:hint="eastAsia"/>
          <w:bCs/>
          <w:sz w:val="30"/>
          <w:szCs w:val="30"/>
        </w:rPr>
        <w:t>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bCs/>
          <w:sz w:val="30"/>
          <w:szCs w:val="30"/>
        </w:rPr>
        <w:fldChar w:fldCharType="begin"/>
      </w:r>
      <w:r w:rsidRPr="002D6283">
        <w:rPr>
          <w:rFonts w:eastAsia="仿宋_GB2312" w:hAnsi="仿宋_GB2312"/>
          <w:bCs/>
          <w:sz w:val="30"/>
          <w:szCs w:val="30"/>
        </w:rPr>
        <w:instrText xml:space="preserve"> </w:instrText>
      </w:r>
      <w:r w:rsidRPr="002D6283">
        <w:rPr>
          <w:rFonts w:eastAsia="仿宋_GB2312" w:hAnsi="仿宋_GB2312" w:hint="eastAsia"/>
          <w:bCs/>
          <w:sz w:val="30"/>
          <w:szCs w:val="30"/>
        </w:rPr>
        <w:instrText>= 1 \* GB3</w:instrText>
      </w:r>
      <w:r w:rsidRPr="002D6283">
        <w:rPr>
          <w:rFonts w:eastAsia="仿宋_GB2312" w:hAnsi="仿宋_GB2312"/>
          <w:bCs/>
          <w:sz w:val="30"/>
          <w:szCs w:val="30"/>
        </w:rPr>
        <w:instrText xml:space="preserve"> </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bCs/>
          <w:sz w:val="30"/>
          <w:szCs w:val="30"/>
        </w:rPr>
        <w:t>出租车管制模式</w:t>
      </w:r>
      <w:r w:rsidRPr="002D6283">
        <w:rPr>
          <w:rFonts w:eastAsia="仿宋_GB2312" w:hAnsi="仿宋_GB2312" w:hint="eastAsia"/>
          <w:bCs/>
          <w:sz w:val="30"/>
          <w:szCs w:val="30"/>
        </w:rPr>
        <w:t>研究。归</w:t>
      </w:r>
      <w:r w:rsidRPr="002D6283">
        <w:rPr>
          <w:rFonts w:eastAsia="仿宋_GB2312" w:hAnsi="仿宋_GB2312"/>
          <w:bCs/>
          <w:sz w:val="30"/>
          <w:szCs w:val="30"/>
        </w:rPr>
        <w:t>纳了出租车管制模式改革效果，提出了中国出租车管制模式改革建议，以期为行业管理部门提供启示。</w:t>
      </w:r>
      <w:r w:rsidRPr="002D6283">
        <w:rPr>
          <w:rFonts w:eastAsia="仿宋_GB2312" w:hAnsi="仿宋_GB2312"/>
          <w:bCs/>
          <w:sz w:val="30"/>
          <w:szCs w:val="30"/>
        </w:rPr>
        <w:fldChar w:fldCharType="begin"/>
      </w:r>
      <w:r w:rsidRPr="002D6283">
        <w:rPr>
          <w:rFonts w:eastAsia="仿宋_GB2312" w:hAnsi="仿宋_GB2312"/>
          <w:bCs/>
          <w:sz w:val="30"/>
          <w:szCs w:val="30"/>
        </w:rPr>
        <w:instrText xml:space="preserve"> </w:instrText>
      </w:r>
      <w:r w:rsidRPr="002D6283">
        <w:rPr>
          <w:rFonts w:eastAsia="仿宋_GB2312" w:hAnsi="仿宋_GB2312" w:hint="eastAsia"/>
          <w:bCs/>
          <w:sz w:val="30"/>
          <w:szCs w:val="30"/>
        </w:rPr>
        <w:instrText>= 2 \* GB3</w:instrText>
      </w:r>
      <w:r w:rsidRPr="002D6283">
        <w:rPr>
          <w:rFonts w:eastAsia="仿宋_GB2312" w:hAnsi="仿宋_GB2312"/>
          <w:bCs/>
          <w:sz w:val="30"/>
          <w:szCs w:val="30"/>
        </w:rPr>
        <w:instrText xml:space="preserve"> </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hint="eastAsia"/>
          <w:bCs/>
          <w:sz w:val="30"/>
          <w:szCs w:val="30"/>
        </w:rPr>
        <w:t>出租车价格均衡模型研究。</w:t>
      </w:r>
      <w:r w:rsidRPr="002D6283">
        <w:rPr>
          <w:rFonts w:eastAsia="仿宋_GB2312" w:hAnsi="仿宋_GB2312"/>
          <w:bCs/>
          <w:sz w:val="30"/>
          <w:szCs w:val="30"/>
        </w:rPr>
        <w:t>构建柯布</w:t>
      </w:r>
      <w:r w:rsidRPr="002D6283">
        <w:rPr>
          <w:rFonts w:eastAsia="仿宋_GB2312" w:hAnsi="仿宋_GB2312"/>
          <w:bCs/>
          <w:sz w:val="30"/>
          <w:szCs w:val="30"/>
        </w:rPr>
        <w:t>-</w:t>
      </w:r>
      <w:r w:rsidRPr="002D6283">
        <w:rPr>
          <w:rFonts w:eastAsia="仿宋_GB2312" w:hAnsi="仿宋_GB2312"/>
          <w:bCs/>
          <w:sz w:val="30"/>
          <w:szCs w:val="30"/>
        </w:rPr>
        <w:t>道格拉斯形式的出租车需求函数，并以此为基础构建出租车实载率确定模型</w:t>
      </w:r>
      <w:r w:rsidRPr="002D6283">
        <w:rPr>
          <w:rFonts w:eastAsia="仿宋_GB2312" w:hAnsi="仿宋_GB2312" w:hint="eastAsia"/>
          <w:bCs/>
          <w:sz w:val="30"/>
          <w:szCs w:val="30"/>
        </w:rPr>
        <w:t>；</w:t>
      </w:r>
      <w:r w:rsidRPr="002D6283">
        <w:rPr>
          <w:rFonts w:eastAsia="仿宋_GB2312" w:hAnsi="仿宋_GB2312"/>
          <w:bCs/>
          <w:sz w:val="30"/>
          <w:szCs w:val="30"/>
        </w:rPr>
        <w:t>构建交通拥堵环境下出租车候时费优化模型</w:t>
      </w:r>
      <w:r w:rsidRPr="002D6283">
        <w:rPr>
          <w:rFonts w:eastAsia="仿宋_GB2312" w:hAnsi="仿宋_GB2312" w:hint="eastAsia"/>
          <w:bCs/>
          <w:sz w:val="30"/>
          <w:szCs w:val="30"/>
        </w:rPr>
        <w:t>；</w:t>
      </w:r>
      <w:r w:rsidRPr="002D6283">
        <w:rPr>
          <w:rFonts w:eastAsia="仿宋_GB2312" w:hAnsi="仿宋_GB2312"/>
          <w:bCs/>
          <w:sz w:val="30"/>
          <w:szCs w:val="30"/>
        </w:rPr>
        <w:t>构建神经元</w:t>
      </w:r>
      <w:r w:rsidRPr="002D6283">
        <w:rPr>
          <w:rFonts w:eastAsia="仿宋_GB2312" w:hAnsi="仿宋_GB2312"/>
          <w:bCs/>
          <w:sz w:val="30"/>
          <w:szCs w:val="30"/>
        </w:rPr>
        <w:t>S</w:t>
      </w:r>
      <w:r w:rsidRPr="002D6283">
        <w:rPr>
          <w:rFonts w:eastAsia="仿宋_GB2312" w:hAnsi="仿宋_GB2312"/>
          <w:bCs/>
          <w:sz w:val="30"/>
          <w:szCs w:val="30"/>
        </w:rPr>
        <w:t>特性函数形式的出租车拒载函数</w:t>
      </w:r>
      <w:r w:rsidRPr="002D6283">
        <w:rPr>
          <w:rFonts w:eastAsia="仿宋_GB2312" w:hAnsi="仿宋_GB2312" w:hint="eastAsia"/>
          <w:bCs/>
          <w:sz w:val="30"/>
          <w:szCs w:val="30"/>
        </w:rPr>
        <w:t>；</w:t>
      </w:r>
      <w:r w:rsidRPr="002D6283">
        <w:rPr>
          <w:rFonts w:eastAsia="仿宋_GB2312" w:hAnsi="仿宋_GB2312"/>
          <w:bCs/>
          <w:sz w:val="30"/>
          <w:szCs w:val="30"/>
        </w:rPr>
        <w:t>提出了一个描述由于利润低于预期而拒载行为的</w:t>
      </w:r>
      <w:r w:rsidRPr="002D6283">
        <w:rPr>
          <w:rFonts w:eastAsia="仿宋_GB2312" w:hAnsi="仿宋_GB2312"/>
          <w:bCs/>
          <w:sz w:val="30"/>
          <w:szCs w:val="30"/>
        </w:rPr>
        <w:t>sigmoid</w:t>
      </w:r>
      <w:r w:rsidRPr="002D6283">
        <w:rPr>
          <w:rFonts w:eastAsia="仿宋_GB2312" w:hAnsi="仿宋_GB2312"/>
          <w:bCs/>
          <w:sz w:val="30"/>
          <w:szCs w:val="30"/>
        </w:rPr>
        <w:t>函数</w:t>
      </w:r>
      <w:r w:rsidRPr="002D6283">
        <w:rPr>
          <w:rFonts w:eastAsia="仿宋_GB2312" w:hAnsi="仿宋_GB2312" w:hint="eastAsia"/>
          <w:bCs/>
          <w:sz w:val="30"/>
          <w:szCs w:val="30"/>
        </w:rPr>
        <w:t>；</w:t>
      </w:r>
      <w:r w:rsidRPr="002D6283">
        <w:rPr>
          <w:rFonts w:eastAsia="仿宋_GB2312" w:hAnsi="仿宋_GB2312"/>
          <w:bCs/>
          <w:sz w:val="30"/>
          <w:szCs w:val="30"/>
        </w:rPr>
        <w:t>考虑到拒载的存在，研究了社会最优和最大利润的解决方案</w:t>
      </w:r>
      <w:r w:rsidRPr="002D6283">
        <w:rPr>
          <w:rFonts w:eastAsia="仿宋_GB2312" w:hAnsi="仿宋_GB2312" w:hint="eastAsia"/>
          <w:bCs/>
          <w:sz w:val="30"/>
          <w:szCs w:val="30"/>
        </w:rPr>
        <w:t>；</w:t>
      </w:r>
      <w:r w:rsidRPr="002D6283">
        <w:rPr>
          <w:rFonts w:eastAsia="仿宋_GB2312" w:hAnsi="仿宋_GB2312"/>
          <w:bCs/>
          <w:sz w:val="30"/>
          <w:szCs w:val="30"/>
        </w:rPr>
        <w:t>考虑拥堵费，建立出租</w:t>
      </w:r>
      <w:r w:rsidRPr="002D6283">
        <w:rPr>
          <w:rFonts w:eastAsia="仿宋_GB2312" w:hAnsi="仿宋_GB2312"/>
          <w:bCs/>
          <w:sz w:val="30"/>
          <w:szCs w:val="30"/>
        </w:rPr>
        <w:lastRenderedPageBreak/>
        <w:t>车价格均衡模型。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4</w:t>
      </w:r>
      <w:r w:rsidRPr="002D6283">
        <w:rPr>
          <w:rFonts w:eastAsia="仿宋_GB2312" w:hAnsi="仿宋_GB2312" w:hint="eastAsia"/>
          <w:bCs/>
          <w:sz w:val="30"/>
          <w:szCs w:val="30"/>
        </w:rPr>
        <w:t>）城市公交线网优化方法研究。发表核心论文</w:t>
      </w:r>
      <w:r w:rsidRPr="002D6283">
        <w:rPr>
          <w:rFonts w:eastAsia="仿宋_GB2312" w:hAnsi="仿宋_GB2312" w:hint="eastAsia"/>
          <w:bCs/>
          <w:sz w:val="30"/>
          <w:szCs w:val="30"/>
        </w:rPr>
        <w:t>2</w:t>
      </w:r>
      <w:r w:rsidRPr="002D6283">
        <w:rPr>
          <w:rFonts w:eastAsia="仿宋_GB2312" w:hAnsi="仿宋_GB2312" w:hint="eastAsia"/>
          <w:bCs/>
          <w:sz w:val="30"/>
          <w:szCs w:val="30"/>
        </w:rPr>
        <w:t>篇，其中</w:t>
      </w:r>
      <w:r w:rsidRPr="002D6283">
        <w:rPr>
          <w:rFonts w:eastAsia="仿宋_GB2312" w:hAnsi="仿宋_GB2312" w:hint="eastAsia"/>
          <w:bCs/>
          <w:sz w:val="30"/>
          <w:szCs w:val="30"/>
        </w:rPr>
        <w:t>SCI</w:t>
      </w:r>
      <w:r w:rsidRPr="002D6283">
        <w:rPr>
          <w:rFonts w:eastAsia="仿宋_GB2312" w:hAnsi="仿宋_GB2312" w:hint="eastAsia"/>
          <w:bCs/>
          <w:sz w:val="30"/>
          <w:szCs w:val="30"/>
        </w:rPr>
        <w:t>检索</w:t>
      </w:r>
      <w:r w:rsidRPr="002D6283">
        <w:rPr>
          <w:rFonts w:eastAsia="仿宋_GB2312" w:hAnsi="仿宋_GB2312" w:hint="eastAsia"/>
          <w:bCs/>
          <w:sz w:val="30"/>
          <w:szCs w:val="30"/>
        </w:rPr>
        <w:t>1</w:t>
      </w:r>
      <w:r w:rsidRPr="002D6283">
        <w:rPr>
          <w:rFonts w:eastAsia="仿宋_GB2312" w:hAnsi="仿宋_GB2312" w:hint="eastAsia"/>
          <w:bCs/>
          <w:sz w:val="30"/>
          <w:szCs w:val="30"/>
        </w:rPr>
        <w:t>篇。</w:t>
      </w:r>
    </w:p>
    <w:p w:rsidR="009F0E6F"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bCs/>
          <w:sz w:val="30"/>
          <w:szCs w:val="30"/>
        </w:rPr>
        <w:fldChar w:fldCharType="begin"/>
      </w:r>
      <w:r w:rsidRPr="002D6283">
        <w:rPr>
          <w:rFonts w:eastAsia="仿宋_GB2312" w:hAnsi="仿宋_GB2312"/>
          <w:bCs/>
          <w:sz w:val="30"/>
          <w:szCs w:val="30"/>
        </w:rPr>
        <w:instrText xml:space="preserve"> </w:instrText>
      </w:r>
      <w:r w:rsidRPr="002D6283">
        <w:rPr>
          <w:rFonts w:eastAsia="仿宋_GB2312" w:hAnsi="仿宋_GB2312" w:hint="eastAsia"/>
          <w:bCs/>
          <w:sz w:val="30"/>
          <w:szCs w:val="30"/>
        </w:rPr>
        <w:instrText>= 1 \* GB3</w:instrText>
      </w:r>
      <w:r w:rsidRPr="002D6283">
        <w:rPr>
          <w:rFonts w:eastAsia="仿宋_GB2312" w:hAnsi="仿宋_GB2312"/>
          <w:bCs/>
          <w:sz w:val="30"/>
          <w:szCs w:val="30"/>
        </w:rPr>
        <w:instrText xml:space="preserve"> </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bCs/>
          <w:sz w:val="30"/>
          <w:szCs w:val="30"/>
        </w:rPr>
        <w:t>城市地区交通拥堵政策措施</w:t>
      </w:r>
      <w:r w:rsidRPr="002D6283">
        <w:rPr>
          <w:rFonts w:eastAsia="仿宋_GB2312" w:hAnsi="仿宋_GB2312" w:hint="eastAsia"/>
          <w:bCs/>
          <w:sz w:val="30"/>
          <w:szCs w:val="30"/>
        </w:rPr>
        <w:t>研究。</w:t>
      </w:r>
      <w:r w:rsidRPr="002D6283">
        <w:rPr>
          <w:rFonts w:eastAsia="仿宋_GB2312" w:hAnsi="仿宋_GB2312"/>
          <w:bCs/>
          <w:sz w:val="30"/>
          <w:szCs w:val="30"/>
        </w:rPr>
        <w:t>基于拥堵率的时间分布的聚类分析，发展多元线性回归模型来识别影响拥挤率的主要因素，以揭示缓解城市地区交通拥堵的更有效的政策措施。</w:t>
      </w:r>
      <w:r w:rsidRPr="002D6283">
        <w:rPr>
          <w:rFonts w:eastAsia="仿宋_GB2312" w:hAnsi="仿宋_GB2312"/>
          <w:bCs/>
          <w:sz w:val="30"/>
          <w:szCs w:val="30"/>
        </w:rPr>
        <w:fldChar w:fldCharType="begin"/>
      </w:r>
      <w:r w:rsidRPr="002D6283">
        <w:rPr>
          <w:rFonts w:eastAsia="仿宋_GB2312" w:hAnsi="仿宋_GB2312"/>
          <w:bCs/>
          <w:sz w:val="30"/>
          <w:szCs w:val="30"/>
        </w:rPr>
        <w:instrText xml:space="preserve"> </w:instrText>
      </w:r>
      <w:r w:rsidRPr="002D6283">
        <w:rPr>
          <w:rFonts w:eastAsia="仿宋_GB2312" w:hAnsi="仿宋_GB2312" w:hint="eastAsia"/>
          <w:bCs/>
          <w:sz w:val="30"/>
          <w:szCs w:val="30"/>
        </w:rPr>
        <w:instrText>= 2 \* GB3</w:instrText>
      </w:r>
      <w:r w:rsidRPr="002D6283">
        <w:rPr>
          <w:rFonts w:eastAsia="仿宋_GB2312" w:hAnsi="仿宋_GB2312"/>
          <w:bCs/>
          <w:sz w:val="30"/>
          <w:szCs w:val="30"/>
        </w:rPr>
        <w:instrText xml:space="preserve"> </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bCs/>
          <w:sz w:val="30"/>
          <w:szCs w:val="30"/>
        </w:rPr>
        <w:t>公交线网的优化分析</w:t>
      </w:r>
      <w:r w:rsidRPr="002D6283">
        <w:rPr>
          <w:rFonts w:eastAsia="仿宋_GB2312" w:hAnsi="仿宋_GB2312" w:hint="eastAsia"/>
          <w:bCs/>
          <w:sz w:val="30"/>
          <w:szCs w:val="30"/>
        </w:rPr>
        <w:t>。</w:t>
      </w:r>
      <w:r w:rsidRPr="002D6283">
        <w:rPr>
          <w:rFonts w:eastAsia="仿宋_GB2312" w:hAnsi="仿宋_GB2312"/>
          <w:bCs/>
          <w:sz w:val="30"/>
          <w:szCs w:val="30"/>
        </w:rPr>
        <w:t>定性与定量组合优化方法从公交整体线网结构调整和公交接运线路优化两方面进行常规公交线网的优化分析</w:t>
      </w:r>
      <w:r w:rsidRPr="002D6283">
        <w:rPr>
          <w:rFonts w:eastAsia="仿宋_GB2312" w:hAnsi="仿宋_GB2312" w:hint="eastAsia"/>
          <w:bCs/>
          <w:sz w:val="30"/>
          <w:szCs w:val="30"/>
        </w:rPr>
        <w:t>。</w:t>
      </w: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t>四、客观评价</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本项目围绕出租、公交、长途客运等运载工具依托现有的多源数据采集设备，开展车辆运行大数据研究，具有成果评价如下：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公交车内拥挤状态检测研究</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1</w:t>
      </w:r>
      <w:r w:rsidRPr="002D6283">
        <w:rPr>
          <w:rFonts w:eastAsia="仿宋_GB2312" w:hAnsi="仿宋_GB2312" w:hint="eastAsia"/>
          <w:bCs/>
          <w:sz w:val="30"/>
          <w:szCs w:val="30"/>
        </w:rPr>
        <w:t>）查新检索报告。</w:t>
      </w:r>
      <w:r w:rsidRPr="002D6283">
        <w:rPr>
          <w:rFonts w:eastAsia="仿宋_GB2312" w:hAnsi="仿宋_GB2312"/>
          <w:bCs/>
          <w:sz w:val="30"/>
          <w:szCs w:val="30"/>
        </w:rPr>
        <w:t>陕西省科学技术信息研究所</w:t>
      </w:r>
      <w:r w:rsidRPr="002D6283">
        <w:rPr>
          <w:rFonts w:eastAsia="仿宋_GB2312" w:hAnsi="仿宋_GB2312" w:hint="eastAsia"/>
          <w:bCs/>
          <w:sz w:val="30"/>
          <w:szCs w:val="30"/>
        </w:rPr>
        <w:t>对公交车内的拥挤检测进行查新检索，检索范围包括：国家科技图书文献中心</w:t>
      </w:r>
      <w:r w:rsidRPr="002D6283">
        <w:rPr>
          <w:rFonts w:eastAsia="仿宋_GB2312" w:hAnsi="仿宋_GB2312"/>
          <w:bCs/>
          <w:sz w:val="30"/>
          <w:szCs w:val="30"/>
        </w:rPr>
        <w:t>CNKI</w:t>
      </w:r>
      <w:r w:rsidRPr="002D6283">
        <w:rPr>
          <w:rFonts w:eastAsia="仿宋_GB2312" w:hAnsi="仿宋_GB2312" w:hint="eastAsia"/>
          <w:bCs/>
          <w:sz w:val="30"/>
          <w:szCs w:val="30"/>
        </w:rPr>
        <w:t>和全国科技查新网等</w:t>
      </w:r>
      <w:r w:rsidRPr="002D6283">
        <w:rPr>
          <w:rFonts w:eastAsia="仿宋_GB2312" w:hAnsi="仿宋_GB2312" w:hint="eastAsia"/>
          <w:bCs/>
          <w:sz w:val="30"/>
          <w:szCs w:val="30"/>
        </w:rPr>
        <w:t>19</w:t>
      </w:r>
      <w:r w:rsidRPr="002D6283">
        <w:rPr>
          <w:rFonts w:eastAsia="仿宋_GB2312" w:hAnsi="仿宋_GB2312" w:hint="eastAsia"/>
          <w:bCs/>
          <w:sz w:val="30"/>
          <w:szCs w:val="30"/>
        </w:rPr>
        <w:t>个国内科技平台，</w:t>
      </w:r>
      <w:r w:rsidRPr="002D6283">
        <w:rPr>
          <w:rFonts w:eastAsia="仿宋_GB2312" w:hAnsi="仿宋_GB2312"/>
          <w:bCs/>
          <w:sz w:val="30"/>
          <w:szCs w:val="30"/>
        </w:rPr>
        <w:t>与查新项目相关</w:t>
      </w:r>
      <w:r w:rsidRPr="002D6283">
        <w:rPr>
          <w:rFonts w:eastAsia="仿宋_GB2312" w:hAnsi="仿宋_GB2312" w:hint="eastAsia"/>
          <w:bCs/>
          <w:sz w:val="30"/>
          <w:szCs w:val="30"/>
        </w:rPr>
        <w:t>的</w:t>
      </w:r>
      <w:r w:rsidRPr="002D6283">
        <w:rPr>
          <w:rFonts w:eastAsia="仿宋_GB2312" w:hAnsi="仿宋_GB2312"/>
          <w:bCs/>
          <w:sz w:val="30"/>
          <w:szCs w:val="30"/>
        </w:rPr>
        <w:t>文献</w:t>
      </w:r>
      <w:r w:rsidRPr="002D6283">
        <w:rPr>
          <w:rFonts w:eastAsia="仿宋_GB2312" w:hAnsi="仿宋_GB2312" w:hint="eastAsia"/>
          <w:bCs/>
          <w:sz w:val="30"/>
          <w:szCs w:val="30"/>
        </w:rPr>
        <w:t>进行对比分析的结论如下：</w:t>
      </w:r>
      <w:r w:rsidRPr="002D6283">
        <w:rPr>
          <w:rFonts w:eastAsia="仿宋_GB2312" w:hAnsi="仿宋_GB2312" w:hint="eastAsia"/>
          <w:bCs/>
          <w:sz w:val="30"/>
          <w:szCs w:val="30"/>
        </w:rPr>
        <w:t>(1)</w:t>
      </w:r>
      <w:r w:rsidRPr="002D6283">
        <w:rPr>
          <w:rFonts w:eastAsia="仿宋_GB2312" w:hAnsi="仿宋_GB2312" w:hint="eastAsia"/>
          <w:bCs/>
          <w:sz w:val="30"/>
          <w:szCs w:val="30"/>
        </w:rPr>
        <w:t>单通道公交车内的拥挤判定的图像处理技术。</w:t>
      </w:r>
      <w:r w:rsidRPr="002D6283">
        <w:rPr>
          <w:rFonts w:eastAsia="仿宋_GB2312" w:hAnsi="仿宋_GB2312"/>
          <w:bCs/>
          <w:sz w:val="30"/>
          <w:szCs w:val="30"/>
        </w:rPr>
        <w:t>未见涉及综合利用背景减、纹理信息、饱和度和多通道融合技术自动检测通道的占用情况</w:t>
      </w:r>
      <w:r w:rsidRPr="002D6283">
        <w:rPr>
          <w:rFonts w:eastAsia="仿宋_GB2312" w:hAnsi="仿宋_GB2312" w:hint="eastAsia"/>
          <w:bCs/>
          <w:sz w:val="30"/>
          <w:szCs w:val="30"/>
        </w:rPr>
        <w:t>方面</w:t>
      </w:r>
      <w:r w:rsidRPr="002D6283">
        <w:rPr>
          <w:rFonts w:eastAsia="仿宋_GB2312" w:hAnsi="仿宋_GB2312"/>
          <w:bCs/>
          <w:sz w:val="30"/>
          <w:szCs w:val="30"/>
        </w:rPr>
        <w:t>的研究</w:t>
      </w:r>
      <w:r w:rsidRPr="002D6283">
        <w:rPr>
          <w:rFonts w:eastAsia="仿宋_GB2312" w:hAnsi="仿宋_GB2312" w:hint="eastAsia"/>
          <w:bCs/>
          <w:sz w:val="30"/>
          <w:szCs w:val="30"/>
        </w:rPr>
        <w:t>。</w:t>
      </w:r>
      <w:r w:rsidRPr="002D6283">
        <w:rPr>
          <w:rFonts w:eastAsia="仿宋_GB2312" w:hAnsi="仿宋_GB2312" w:hint="eastAsia"/>
          <w:bCs/>
          <w:sz w:val="30"/>
          <w:szCs w:val="30"/>
        </w:rPr>
        <w:t>(2)</w:t>
      </w:r>
      <w:r w:rsidRPr="002D6283">
        <w:rPr>
          <w:rFonts w:eastAsia="仿宋_GB2312" w:hAnsi="仿宋_GB2312" w:hint="eastAsia"/>
          <w:bCs/>
          <w:sz w:val="30"/>
          <w:szCs w:val="30"/>
        </w:rPr>
        <w:t>多通道公交车内的拥挤判定技术。经过和其他文献的对比分析，其他相关文献未见述及查新项目所述查新点内</w:t>
      </w:r>
      <w:r w:rsidRPr="002D6283">
        <w:rPr>
          <w:rFonts w:eastAsia="仿宋_GB2312" w:hAnsi="仿宋_GB2312" w:hint="eastAsia"/>
          <w:bCs/>
          <w:sz w:val="30"/>
          <w:szCs w:val="30"/>
        </w:rPr>
        <w:lastRenderedPageBreak/>
        <w:t>容：</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1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hint="eastAsia"/>
          <w:bCs/>
          <w:sz w:val="30"/>
          <w:szCs w:val="30"/>
        </w:rPr>
        <w:t>基于公交车门密封条的颜色和车门形状的特征（状态），实时监控公交车辆车门开闭状态，在公交车门关闭时触发公交车内拥挤检测算法。</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2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hint="eastAsia"/>
          <w:bCs/>
          <w:sz w:val="30"/>
          <w:szCs w:val="30"/>
        </w:rPr>
        <w:t>基于公交车内视频图像的感知哈希信息，对公交车内视频图像进行拥挤度检测，依据</w:t>
      </w:r>
      <w:r w:rsidRPr="002D6283">
        <w:rPr>
          <w:rFonts w:eastAsia="仿宋_GB2312" w:hAnsi="仿宋_GB2312"/>
          <w:bCs/>
          <w:sz w:val="30"/>
          <w:szCs w:val="30"/>
        </w:rPr>
        <w:t>DS</w:t>
      </w:r>
      <w:r w:rsidRPr="002D6283">
        <w:rPr>
          <w:rFonts w:eastAsia="仿宋_GB2312" w:hAnsi="仿宋_GB2312" w:hint="eastAsia"/>
          <w:bCs/>
          <w:sz w:val="30"/>
          <w:szCs w:val="30"/>
        </w:rPr>
        <w:t>证据理论对前、后通道的拥挤检测结果，在决策级层面进行车内拥挤的综合判定。</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3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③</w:t>
      </w:r>
      <w:r w:rsidRPr="002D6283">
        <w:rPr>
          <w:rFonts w:eastAsia="仿宋_GB2312" w:hAnsi="仿宋_GB2312"/>
          <w:bCs/>
          <w:sz w:val="30"/>
          <w:szCs w:val="30"/>
        </w:rPr>
        <w:fldChar w:fldCharType="end"/>
      </w:r>
      <w:r w:rsidRPr="002D6283">
        <w:rPr>
          <w:rFonts w:eastAsia="仿宋_GB2312" w:hAnsi="仿宋_GB2312" w:hint="eastAsia"/>
          <w:bCs/>
          <w:sz w:val="30"/>
          <w:szCs w:val="30"/>
        </w:rPr>
        <w:t>基于</w:t>
      </w:r>
      <w:r w:rsidRPr="002D6283">
        <w:rPr>
          <w:rFonts w:eastAsia="仿宋_GB2312" w:hAnsi="仿宋_GB2312"/>
          <w:bCs/>
          <w:sz w:val="30"/>
          <w:szCs w:val="30"/>
        </w:rPr>
        <w:t>Python</w:t>
      </w:r>
      <w:r w:rsidRPr="002D6283">
        <w:rPr>
          <w:rFonts w:eastAsia="仿宋_GB2312" w:hAnsi="仿宋_GB2312" w:hint="eastAsia"/>
          <w:bCs/>
          <w:sz w:val="30"/>
          <w:szCs w:val="30"/>
        </w:rPr>
        <w:t>开发语言，并结合城市交通信息中心交通数据，构建公交车多通道视频拥挤检测、融合及发布的可视化平台，发布时间、空间、车内拥挤三维公交出行信息。</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2</w:t>
      </w:r>
      <w:r w:rsidRPr="002D6283">
        <w:rPr>
          <w:rFonts w:eastAsia="仿宋_GB2312" w:hAnsi="仿宋_GB2312" w:hint="eastAsia"/>
          <w:bCs/>
          <w:sz w:val="30"/>
          <w:szCs w:val="30"/>
        </w:rPr>
        <w:t>）专家组验收意见。</w:t>
      </w:r>
      <w:r w:rsidRPr="002D6283">
        <w:rPr>
          <w:rFonts w:eastAsia="仿宋_GB2312" w:hAnsi="仿宋_GB2312" w:hint="eastAsia"/>
          <w:bCs/>
          <w:sz w:val="30"/>
          <w:szCs w:val="30"/>
        </w:rPr>
        <w:t>(1)</w:t>
      </w:r>
      <w:r w:rsidRPr="002D6283">
        <w:rPr>
          <w:rFonts w:eastAsia="仿宋_GB2312" w:hAnsi="仿宋_GB2312" w:hint="eastAsia"/>
          <w:bCs/>
          <w:sz w:val="30"/>
          <w:szCs w:val="30"/>
        </w:rPr>
        <w:t>单通道车内拥挤检测判定。</w:t>
      </w:r>
      <w:r w:rsidRPr="002D6283">
        <w:rPr>
          <w:rFonts w:eastAsia="仿宋_GB2312" w:hAnsi="仿宋_GB2312" w:hint="eastAsia"/>
          <w:bCs/>
          <w:sz w:val="30"/>
          <w:szCs w:val="30"/>
        </w:rPr>
        <w:t>2017</w:t>
      </w:r>
      <w:r w:rsidRPr="002D6283">
        <w:rPr>
          <w:rFonts w:eastAsia="仿宋_GB2312" w:hAnsi="仿宋_GB2312" w:hint="eastAsia"/>
          <w:bCs/>
          <w:sz w:val="30"/>
          <w:szCs w:val="30"/>
        </w:rPr>
        <w:t>年</w:t>
      </w:r>
      <w:r w:rsidRPr="002D6283">
        <w:rPr>
          <w:rFonts w:eastAsia="仿宋_GB2312" w:hAnsi="仿宋_GB2312" w:hint="eastAsia"/>
          <w:bCs/>
          <w:sz w:val="30"/>
          <w:szCs w:val="30"/>
        </w:rPr>
        <w:t>12</w:t>
      </w:r>
      <w:r w:rsidRPr="002D6283">
        <w:rPr>
          <w:rFonts w:eastAsia="仿宋_GB2312" w:hAnsi="仿宋_GB2312" w:hint="eastAsia"/>
          <w:bCs/>
          <w:sz w:val="30"/>
          <w:szCs w:val="30"/>
        </w:rPr>
        <w:t>月</w:t>
      </w:r>
      <w:r w:rsidRPr="002D6283">
        <w:rPr>
          <w:rFonts w:eastAsia="仿宋_GB2312" w:hAnsi="仿宋_GB2312" w:hint="eastAsia"/>
          <w:bCs/>
          <w:sz w:val="30"/>
          <w:szCs w:val="30"/>
        </w:rPr>
        <w:t>14</w:t>
      </w:r>
      <w:r w:rsidRPr="002D6283">
        <w:rPr>
          <w:rFonts w:eastAsia="仿宋_GB2312" w:hAnsi="仿宋_GB2312" w:hint="eastAsia"/>
          <w:bCs/>
          <w:sz w:val="30"/>
          <w:szCs w:val="30"/>
        </w:rPr>
        <w:t>日，陕西省交通运输厅在西安主持召开了《营运车辆在途视频</w:t>
      </w:r>
      <w:r w:rsidRPr="002D6283">
        <w:rPr>
          <w:rFonts w:eastAsia="仿宋_GB2312" w:hAnsi="仿宋_GB2312"/>
          <w:bCs/>
          <w:sz w:val="30"/>
          <w:szCs w:val="30"/>
        </w:rPr>
        <w:t>图像分析技术研究</w:t>
      </w:r>
      <w:r w:rsidRPr="002D6283">
        <w:rPr>
          <w:rFonts w:eastAsia="仿宋_GB2312" w:hAnsi="仿宋_GB2312" w:hint="eastAsia"/>
          <w:bCs/>
          <w:sz w:val="30"/>
          <w:szCs w:val="30"/>
        </w:rPr>
        <w:t>》（合同编号：</w:t>
      </w:r>
      <w:r w:rsidRPr="002D6283">
        <w:rPr>
          <w:rFonts w:eastAsia="仿宋_GB2312" w:hAnsi="仿宋_GB2312" w:hint="eastAsia"/>
          <w:bCs/>
          <w:sz w:val="30"/>
          <w:szCs w:val="30"/>
        </w:rPr>
        <w:t>13-42X</w:t>
      </w:r>
      <w:r w:rsidRPr="002D6283">
        <w:rPr>
          <w:rFonts w:eastAsia="仿宋_GB2312" w:hAnsi="仿宋_GB2312" w:hint="eastAsia"/>
          <w:bCs/>
          <w:sz w:val="30"/>
          <w:szCs w:val="30"/>
        </w:rPr>
        <w:t>）项目验收会，验收委员会在听取了项目组的汇报，审阅了相关资料，形成统一验收意见：针对公交车智能调度缺少数据支撑的问题，</w:t>
      </w:r>
      <w:r w:rsidRPr="002D6283">
        <w:rPr>
          <w:rFonts w:eastAsia="仿宋_GB2312" w:hAnsi="仿宋_GB2312"/>
          <w:bCs/>
          <w:sz w:val="30"/>
          <w:szCs w:val="30"/>
        </w:rPr>
        <w:t>将图像处理技术应用于</w:t>
      </w:r>
      <w:r w:rsidRPr="002D6283">
        <w:rPr>
          <w:rFonts w:eastAsia="仿宋_GB2312" w:hAnsi="仿宋_GB2312" w:hint="eastAsia"/>
          <w:bCs/>
          <w:sz w:val="30"/>
          <w:szCs w:val="30"/>
        </w:rPr>
        <w:t>公</w:t>
      </w:r>
      <w:r w:rsidRPr="002D6283">
        <w:rPr>
          <w:rFonts w:eastAsia="仿宋_GB2312" w:hAnsi="仿宋_GB2312"/>
          <w:bCs/>
          <w:sz w:val="30"/>
          <w:szCs w:val="30"/>
        </w:rPr>
        <w:t>车内的拥挤判定</w:t>
      </w:r>
      <w:r w:rsidRPr="002D6283">
        <w:rPr>
          <w:rFonts w:eastAsia="仿宋_GB2312" w:hAnsi="仿宋_GB2312" w:hint="eastAsia"/>
          <w:bCs/>
          <w:sz w:val="30"/>
          <w:szCs w:val="30"/>
        </w:rPr>
        <w:t>中，实现了公交车车内拥挤程度的分析，</w:t>
      </w:r>
      <w:r w:rsidRPr="002D6283">
        <w:rPr>
          <w:rFonts w:eastAsia="仿宋_GB2312" w:hAnsi="仿宋_GB2312"/>
          <w:bCs/>
          <w:sz w:val="30"/>
          <w:szCs w:val="30"/>
        </w:rPr>
        <w:t>为</w:t>
      </w:r>
      <w:r w:rsidRPr="002D6283">
        <w:rPr>
          <w:rFonts w:eastAsia="仿宋_GB2312" w:hAnsi="仿宋_GB2312" w:hint="eastAsia"/>
          <w:bCs/>
          <w:sz w:val="30"/>
          <w:szCs w:val="30"/>
        </w:rPr>
        <w:t>公交</w:t>
      </w:r>
      <w:r w:rsidRPr="002D6283">
        <w:rPr>
          <w:rFonts w:eastAsia="仿宋_GB2312" w:hAnsi="仿宋_GB2312"/>
          <w:bCs/>
          <w:sz w:val="30"/>
          <w:szCs w:val="30"/>
        </w:rPr>
        <w:t>智能调度</w:t>
      </w:r>
      <w:r w:rsidRPr="002D6283">
        <w:rPr>
          <w:rFonts w:eastAsia="仿宋_GB2312" w:hAnsi="仿宋_GB2312" w:hint="eastAsia"/>
          <w:bCs/>
          <w:sz w:val="30"/>
          <w:szCs w:val="30"/>
        </w:rPr>
        <w:t>系统</w:t>
      </w:r>
      <w:r w:rsidRPr="002D6283">
        <w:rPr>
          <w:rFonts w:eastAsia="仿宋_GB2312" w:hAnsi="仿宋_GB2312"/>
          <w:bCs/>
          <w:sz w:val="30"/>
          <w:szCs w:val="30"/>
        </w:rPr>
        <w:t>提供数据支持。</w:t>
      </w:r>
      <w:r w:rsidRPr="002D6283">
        <w:rPr>
          <w:rFonts w:eastAsia="仿宋_GB2312" w:hAnsi="仿宋_GB2312" w:hint="eastAsia"/>
          <w:bCs/>
          <w:sz w:val="30"/>
          <w:szCs w:val="30"/>
        </w:rPr>
        <w:t>开发的公交车车内拥挤程度视频监控软件，在公交车上进行实车测试，使用效果较好。</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 xml:space="preserve">(2) </w:t>
      </w:r>
      <w:r w:rsidRPr="002D6283">
        <w:rPr>
          <w:rFonts w:eastAsia="仿宋_GB2312" w:hAnsi="仿宋_GB2312" w:hint="eastAsia"/>
          <w:bCs/>
          <w:sz w:val="30"/>
          <w:szCs w:val="30"/>
        </w:rPr>
        <w:t>多通道车内拥挤检测判定。</w:t>
      </w:r>
      <w:r w:rsidRPr="002D6283">
        <w:rPr>
          <w:rFonts w:eastAsia="仿宋_GB2312" w:hAnsi="仿宋_GB2312" w:hint="eastAsia"/>
          <w:bCs/>
          <w:sz w:val="30"/>
          <w:szCs w:val="30"/>
        </w:rPr>
        <w:t>2019</w:t>
      </w:r>
      <w:r w:rsidRPr="002D6283">
        <w:rPr>
          <w:rFonts w:eastAsia="仿宋_GB2312" w:hAnsi="仿宋_GB2312" w:hint="eastAsia"/>
          <w:bCs/>
          <w:sz w:val="30"/>
          <w:szCs w:val="30"/>
        </w:rPr>
        <w:t>年</w:t>
      </w:r>
      <w:r w:rsidRPr="002D6283">
        <w:rPr>
          <w:rFonts w:eastAsia="仿宋_GB2312" w:hAnsi="仿宋_GB2312" w:hint="eastAsia"/>
          <w:bCs/>
          <w:sz w:val="30"/>
          <w:szCs w:val="30"/>
        </w:rPr>
        <w:t>6</w:t>
      </w:r>
      <w:r w:rsidRPr="002D6283">
        <w:rPr>
          <w:rFonts w:eastAsia="仿宋_GB2312" w:hAnsi="仿宋_GB2312" w:hint="eastAsia"/>
          <w:bCs/>
          <w:sz w:val="30"/>
          <w:szCs w:val="30"/>
        </w:rPr>
        <w:t>月</w:t>
      </w:r>
      <w:r w:rsidRPr="002D6283">
        <w:rPr>
          <w:rFonts w:eastAsia="仿宋_GB2312" w:hAnsi="仿宋_GB2312" w:hint="eastAsia"/>
          <w:bCs/>
          <w:sz w:val="30"/>
          <w:szCs w:val="30"/>
        </w:rPr>
        <w:t>14</w:t>
      </w:r>
      <w:r w:rsidRPr="002D6283">
        <w:rPr>
          <w:rFonts w:eastAsia="仿宋_GB2312" w:hAnsi="仿宋_GB2312" w:hint="eastAsia"/>
          <w:bCs/>
          <w:sz w:val="30"/>
          <w:szCs w:val="30"/>
        </w:rPr>
        <w:t>日，陕西省交通运输厅在西安主持召开了“基于多路视频分析处理的公交拥挤度检测研究”（合同编号：</w:t>
      </w:r>
      <w:r w:rsidRPr="002D6283">
        <w:rPr>
          <w:rFonts w:eastAsia="仿宋_GB2312" w:hAnsi="仿宋_GB2312" w:hint="eastAsia"/>
          <w:bCs/>
          <w:sz w:val="30"/>
          <w:szCs w:val="30"/>
        </w:rPr>
        <w:t>17-48X</w:t>
      </w:r>
      <w:r w:rsidRPr="002D6283">
        <w:rPr>
          <w:rFonts w:eastAsia="仿宋_GB2312" w:hAnsi="仿宋_GB2312" w:hint="eastAsia"/>
          <w:bCs/>
          <w:sz w:val="30"/>
          <w:szCs w:val="30"/>
        </w:rPr>
        <w:t>）项目验收会。验收委员会听取了项目组的汇报，观看了检测系统的演示，验收意见为：</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1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①</w:t>
      </w:r>
      <w:r w:rsidRPr="002D6283">
        <w:rPr>
          <w:rFonts w:eastAsia="仿宋_GB2312" w:hAnsi="仿宋_GB2312"/>
          <w:bCs/>
          <w:sz w:val="30"/>
          <w:szCs w:val="30"/>
        </w:rPr>
        <w:fldChar w:fldCharType="end"/>
      </w:r>
      <w:r w:rsidRPr="002D6283">
        <w:rPr>
          <w:rFonts w:eastAsia="仿宋_GB2312" w:hAnsi="仿宋_GB2312" w:hint="eastAsia"/>
          <w:bCs/>
          <w:sz w:val="30"/>
          <w:szCs w:val="30"/>
        </w:rPr>
        <w:t>项目基于西安市公交车内安装的摄像头，采集公交车</w:t>
      </w:r>
      <w:r w:rsidRPr="002D6283">
        <w:rPr>
          <w:rFonts w:eastAsia="仿宋_GB2312" w:hAnsi="仿宋_GB2312" w:hint="eastAsia"/>
          <w:bCs/>
          <w:sz w:val="30"/>
          <w:szCs w:val="30"/>
        </w:rPr>
        <w:lastRenderedPageBreak/>
        <w:t>内的视频图像，实现公交车内拥挤度的判定，为公交智能调度提供数据支持。</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2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②</w:t>
      </w:r>
      <w:r w:rsidRPr="002D6283">
        <w:rPr>
          <w:rFonts w:eastAsia="仿宋_GB2312" w:hAnsi="仿宋_GB2312"/>
          <w:bCs/>
          <w:sz w:val="30"/>
          <w:szCs w:val="30"/>
        </w:rPr>
        <w:fldChar w:fldCharType="end"/>
      </w:r>
      <w:r w:rsidRPr="002D6283">
        <w:rPr>
          <w:rFonts w:eastAsia="仿宋_GB2312" w:hAnsi="仿宋_GB2312" w:hint="eastAsia"/>
          <w:bCs/>
          <w:sz w:val="30"/>
          <w:szCs w:val="30"/>
        </w:rPr>
        <w:t>基于公交车内拥挤判定标准，提出了一种利用视频识别开关门触发判定公交车拥挤程度的方法。</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3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③</w:t>
      </w:r>
      <w:r w:rsidRPr="002D6283">
        <w:rPr>
          <w:rFonts w:eastAsia="仿宋_GB2312" w:hAnsi="仿宋_GB2312"/>
          <w:bCs/>
          <w:sz w:val="30"/>
          <w:szCs w:val="30"/>
        </w:rPr>
        <w:fldChar w:fldCharType="end"/>
      </w:r>
      <w:r w:rsidRPr="002D6283">
        <w:rPr>
          <w:rFonts w:eastAsia="仿宋_GB2312" w:hAnsi="仿宋_GB2312" w:hint="eastAsia"/>
          <w:bCs/>
          <w:sz w:val="30"/>
          <w:szCs w:val="30"/>
        </w:rPr>
        <w:t>基于公交车内视频图像的感知哈希信息，对公交车内视频图像进行拥挤度检测，依据</w:t>
      </w:r>
      <w:r w:rsidRPr="002D6283">
        <w:rPr>
          <w:rFonts w:eastAsia="仿宋_GB2312" w:hAnsi="仿宋_GB2312" w:hint="eastAsia"/>
          <w:bCs/>
          <w:sz w:val="30"/>
          <w:szCs w:val="30"/>
        </w:rPr>
        <w:t>DS</w:t>
      </w:r>
      <w:r w:rsidRPr="002D6283">
        <w:rPr>
          <w:rFonts w:eastAsia="仿宋_GB2312" w:hAnsi="仿宋_GB2312" w:hint="eastAsia"/>
          <w:bCs/>
          <w:sz w:val="30"/>
          <w:szCs w:val="30"/>
        </w:rPr>
        <w:t>证据理论对前、后通道的拥挤检测结果，在决策级层面进行车内拥挤的综合判定。</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4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④</w:t>
      </w:r>
      <w:r w:rsidRPr="002D6283">
        <w:rPr>
          <w:rFonts w:eastAsia="仿宋_GB2312" w:hAnsi="仿宋_GB2312"/>
          <w:bCs/>
          <w:sz w:val="30"/>
          <w:szCs w:val="30"/>
        </w:rPr>
        <w:fldChar w:fldCharType="end"/>
      </w:r>
      <w:r w:rsidRPr="002D6283">
        <w:rPr>
          <w:rFonts w:eastAsia="仿宋_GB2312" w:hAnsi="仿宋_GB2312" w:hint="eastAsia"/>
          <w:bCs/>
          <w:sz w:val="30"/>
          <w:szCs w:val="30"/>
        </w:rPr>
        <w:t>结合城市交通信息中心交通数据，构建公交车多通道视频拥挤检测、融合及发布的可视化平台，发布时间、空间、车内拥挤公交出行信息。</w:t>
      </w:r>
      <w:r w:rsidRPr="002D6283">
        <w:rPr>
          <w:rFonts w:eastAsia="仿宋_GB2312" w:hAnsi="仿宋_GB2312"/>
          <w:bCs/>
          <w:sz w:val="30"/>
          <w:szCs w:val="30"/>
        </w:rPr>
        <w:fldChar w:fldCharType="begin"/>
      </w:r>
      <w:r w:rsidRPr="002D6283">
        <w:rPr>
          <w:rFonts w:eastAsia="仿宋_GB2312" w:hAnsi="仿宋_GB2312" w:hint="eastAsia"/>
          <w:bCs/>
          <w:sz w:val="30"/>
          <w:szCs w:val="30"/>
        </w:rPr>
        <w:instrText>= 5 \* GB3</w:instrText>
      </w:r>
      <w:r w:rsidRPr="002D6283">
        <w:rPr>
          <w:rFonts w:eastAsia="仿宋_GB2312" w:hAnsi="仿宋_GB2312"/>
          <w:bCs/>
          <w:sz w:val="30"/>
          <w:szCs w:val="30"/>
        </w:rPr>
        <w:fldChar w:fldCharType="separate"/>
      </w:r>
      <w:r w:rsidRPr="002D6283">
        <w:rPr>
          <w:rFonts w:eastAsia="仿宋_GB2312" w:hAnsi="仿宋_GB2312" w:hint="eastAsia"/>
          <w:bCs/>
          <w:sz w:val="30"/>
          <w:szCs w:val="30"/>
        </w:rPr>
        <w:t>⑤</w:t>
      </w:r>
      <w:r w:rsidRPr="002D6283">
        <w:rPr>
          <w:rFonts w:eastAsia="仿宋_GB2312" w:hAnsi="仿宋_GB2312"/>
          <w:bCs/>
          <w:sz w:val="30"/>
          <w:szCs w:val="30"/>
        </w:rPr>
        <w:fldChar w:fldCharType="end"/>
      </w:r>
      <w:r w:rsidRPr="002D6283">
        <w:rPr>
          <w:rFonts w:eastAsia="仿宋_GB2312" w:hAnsi="仿宋_GB2312" w:hint="eastAsia"/>
          <w:bCs/>
          <w:sz w:val="30"/>
          <w:szCs w:val="30"/>
        </w:rPr>
        <w:t>研究成果具有创新性、推广应用前景良好，社会经济效益较好。</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3</w:t>
      </w:r>
      <w:r w:rsidRPr="002D6283">
        <w:rPr>
          <w:rFonts w:eastAsia="仿宋_GB2312" w:hAnsi="仿宋_GB2312" w:hint="eastAsia"/>
          <w:bCs/>
          <w:sz w:val="30"/>
          <w:szCs w:val="30"/>
        </w:rPr>
        <w:t>）软件测试报告。按照</w:t>
      </w:r>
      <w:r w:rsidRPr="002D6283">
        <w:rPr>
          <w:rFonts w:eastAsia="仿宋_GB2312" w:hAnsi="仿宋_GB2312" w:hint="eastAsia"/>
          <w:bCs/>
          <w:sz w:val="30"/>
          <w:szCs w:val="30"/>
        </w:rPr>
        <w:t>GB/T 25000.51-2016</w:t>
      </w:r>
      <w:r w:rsidRPr="002D6283">
        <w:rPr>
          <w:rFonts w:eastAsia="仿宋_GB2312" w:hAnsi="仿宋_GB2312" w:hint="eastAsia"/>
          <w:bCs/>
          <w:sz w:val="30"/>
          <w:szCs w:val="30"/>
        </w:rPr>
        <w:t>《系统与软件工程系统与软件质量要求和评价第</w:t>
      </w:r>
      <w:r w:rsidRPr="002D6283">
        <w:rPr>
          <w:rFonts w:eastAsia="仿宋_GB2312" w:hAnsi="仿宋_GB2312" w:hint="eastAsia"/>
          <w:bCs/>
          <w:sz w:val="30"/>
          <w:szCs w:val="30"/>
        </w:rPr>
        <w:t>51</w:t>
      </w:r>
      <w:r w:rsidRPr="002D6283">
        <w:rPr>
          <w:rFonts w:eastAsia="仿宋_GB2312" w:hAnsi="仿宋_GB2312" w:hint="eastAsia"/>
          <w:bCs/>
          <w:sz w:val="30"/>
          <w:szCs w:val="30"/>
        </w:rPr>
        <w:t>部分：就绪可用软件产品的质量要求和测试细则》，中国赛宝实验室于</w:t>
      </w:r>
      <w:r w:rsidRPr="002D6283">
        <w:rPr>
          <w:rFonts w:eastAsia="仿宋_GB2312" w:hAnsi="仿宋_GB2312" w:hint="eastAsia"/>
          <w:bCs/>
          <w:sz w:val="30"/>
          <w:szCs w:val="30"/>
        </w:rPr>
        <w:t>2019</w:t>
      </w:r>
      <w:r w:rsidRPr="002D6283">
        <w:rPr>
          <w:rFonts w:eastAsia="仿宋_GB2312" w:hAnsi="仿宋_GB2312" w:hint="eastAsia"/>
          <w:bCs/>
          <w:sz w:val="30"/>
          <w:szCs w:val="30"/>
        </w:rPr>
        <w:t>年</w:t>
      </w:r>
      <w:r w:rsidRPr="002D6283">
        <w:rPr>
          <w:rFonts w:eastAsia="仿宋_GB2312" w:hAnsi="仿宋_GB2312" w:hint="eastAsia"/>
          <w:bCs/>
          <w:sz w:val="30"/>
          <w:szCs w:val="30"/>
        </w:rPr>
        <w:t>4</w:t>
      </w:r>
      <w:r w:rsidRPr="002D6283">
        <w:rPr>
          <w:rFonts w:eastAsia="仿宋_GB2312" w:hAnsi="仿宋_GB2312" w:hint="eastAsia"/>
          <w:bCs/>
          <w:sz w:val="30"/>
          <w:szCs w:val="30"/>
        </w:rPr>
        <w:t>月</w:t>
      </w:r>
      <w:r w:rsidRPr="002D6283">
        <w:rPr>
          <w:rFonts w:eastAsia="仿宋_GB2312" w:hAnsi="仿宋_GB2312" w:hint="eastAsia"/>
          <w:bCs/>
          <w:sz w:val="30"/>
          <w:szCs w:val="30"/>
        </w:rPr>
        <w:t>26</w:t>
      </w:r>
      <w:r w:rsidRPr="002D6283">
        <w:rPr>
          <w:rFonts w:eastAsia="仿宋_GB2312" w:hAnsi="仿宋_GB2312" w:hint="eastAsia"/>
          <w:bCs/>
          <w:sz w:val="30"/>
          <w:szCs w:val="30"/>
        </w:rPr>
        <w:t>日对公交车乘客拥挤检测系统软件及其操作手册（标识号：</w:t>
      </w:r>
      <w:r w:rsidRPr="002D6283">
        <w:rPr>
          <w:rFonts w:eastAsia="仿宋_GB2312" w:hAnsi="仿宋_GB2312" w:hint="eastAsia"/>
          <w:bCs/>
          <w:sz w:val="30"/>
          <w:szCs w:val="30"/>
        </w:rPr>
        <w:t>19009171MM0301CRT30</w:t>
      </w:r>
      <w:r w:rsidRPr="002D6283">
        <w:rPr>
          <w:rFonts w:eastAsia="仿宋_GB2312" w:hAnsi="仿宋_GB2312" w:hint="eastAsia"/>
          <w:bCs/>
          <w:sz w:val="30"/>
          <w:szCs w:val="30"/>
        </w:rPr>
        <w:t>）进行测试，测试内容包括公交车乘客拥挤检测系统的功能性、可靠性、维护性、易用性、可移植性进行了测试，并对其进行病毒检查及本地化、用户文档审查，测试结论：软件可运行于</w:t>
      </w:r>
      <w:r w:rsidRPr="002D6283">
        <w:rPr>
          <w:rFonts w:eastAsia="仿宋_GB2312" w:hAnsi="仿宋_GB2312" w:hint="eastAsia"/>
          <w:bCs/>
          <w:sz w:val="30"/>
          <w:szCs w:val="30"/>
        </w:rPr>
        <w:t>Windows</w:t>
      </w:r>
      <w:r w:rsidRPr="002D6283">
        <w:rPr>
          <w:rFonts w:eastAsia="仿宋_GB2312" w:hAnsi="仿宋_GB2312" w:hint="eastAsia"/>
          <w:bCs/>
          <w:sz w:val="30"/>
          <w:szCs w:val="30"/>
        </w:rPr>
        <w:t>平台，使用</w:t>
      </w:r>
      <w:r w:rsidRPr="002D6283">
        <w:rPr>
          <w:rFonts w:eastAsia="仿宋_GB2312" w:hAnsi="仿宋_GB2312" w:hint="eastAsia"/>
          <w:bCs/>
          <w:sz w:val="30"/>
          <w:szCs w:val="30"/>
        </w:rPr>
        <w:t>Python</w:t>
      </w:r>
      <w:r w:rsidRPr="002D6283">
        <w:rPr>
          <w:rFonts w:eastAsia="仿宋_GB2312" w:hAnsi="仿宋_GB2312" w:hint="eastAsia"/>
          <w:bCs/>
          <w:sz w:val="30"/>
          <w:szCs w:val="30"/>
        </w:rPr>
        <w:t>语言开发，对交通进行管理，具有使用说明、视频选择、车内拥挤检测、暂停、结果导出等功能；软件具有基本的数据容错能力、软件功能在测试过程中未出现死机或异常退出现象；程序的消息和结果易于理解、软件操作较为容易。</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出租车视频监控的智能诊断</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lastRenderedPageBreak/>
        <w:t>1</w:t>
      </w:r>
      <w:r w:rsidRPr="002D6283">
        <w:rPr>
          <w:rFonts w:eastAsia="仿宋_GB2312" w:hAnsi="仿宋_GB2312" w:hint="eastAsia"/>
          <w:bCs/>
          <w:sz w:val="30"/>
          <w:szCs w:val="30"/>
        </w:rPr>
        <w:t>）查新检索报告。依据科技查新技术规范（</w:t>
      </w:r>
      <w:r w:rsidRPr="002D6283">
        <w:rPr>
          <w:rFonts w:eastAsia="仿宋_GB2312" w:hAnsi="仿宋_GB2312"/>
          <w:bCs/>
          <w:sz w:val="30"/>
          <w:szCs w:val="30"/>
        </w:rPr>
        <w:t>GB/T 32003-2015</w:t>
      </w:r>
      <w:r w:rsidRPr="002D6283">
        <w:rPr>
          <w:rFonts w:eastAsia="仿宋_GB2312" w:hAnsi="仿宋_GB2312" w:hint="eastAsia"/>
          <w:bCs/>
          <w:sz w:val="30"/>
          <w:szCs w:val="30"/>
        </w:rPr>
        <w:t>）</w:t>
      </w:r>
      <w:r w:rsidRPr="002D6283">
        <w:rPr>
          <w:rFonts w:eastAsia="仿宋_GB2312" w:hAnsi="仿宋_GB2312"/>
          <w:bCs/>
          <w:sz w:val="30"/>
          <w:szCs w:val="30"/>
        </w:rPr>
        <w:t>，陕西省科学技术信息研究所对</w:t>
      </w:r>
      <w:r w:rsidRPr="002D6283">
        <w:rPr>
          <w:rFonts w:eastAsia="仿宋_GB2312" w:hAnsi="仿宋_GB2312" w:hint="eastAsia"/>
          <w:bCs/>
          <w:sz w:val="30"/>
          <w:szCs w:val="30"/>
        </w:rPr>
        <w:t>出租车异常图像和驾驶员松弛行为检测的查新结论为：</w:t>
      </w:r>
      <w:r w:rsidRPr="002D6283">
        <w:rPr>
          <w:rFonts w:eastAsia="仿宋_GB2312" w:hAnsi="仿宋_GB2312" w:hint="eastAsia"/>
          <w:bCs/>
          <w:sz w:val="30"/>
          <w:szCs w:val="30"/>
        </w:rPr>
        <w:t>(1)</w:t>
      </w:r>
      <w:r w:rsidRPr="002D6283">
        <w:rPr>
          <w:rFonts w:eastAsia="仿宋_GB2312" w:hAnsi="仿宋_GB2312" w:hint="eastAsia"/>
          <w:bCs/>
          <w:sz w:val="30"/>
          <w:szCs w:val="30"/>
        </w:rPr>
        <w:t>将图像处理技术应用于出租车异常图像检测：</w:t>
      </w:r>
      <w:r w:rsidRPr="002D6283">
        <w:rPr>
          <w:rFonts w:eastAsia="仿宋_GB2312" w:hAnsi="仿宋_GB2312"/>
          <w:bCs/>
          <w:sz w:val="30"/>
          <w:szCs w:val="30"/>
        </w:rPr>
        <w:t>未见明确述及利用图像数据中的静态区域的颜色、位置和形状等特征，判定采集的图像数据的异常状态在出租车上的应用的研究</w:t>
      </w:r>
      <w:r w:rsidRPr="002D6283">
        <w:rPr>
          <w:rFonts w:eastAsia="仿宋_GB2312" w:hAnsi="仿宋_GB2312" w:hint="eastAsia"/>
          <w:bCs/>
          <w:sz w:val="30"/>
          <w:szCs w:val="30"/>
        </w:rPr>
        <w:t>；</w:t>
      </w:r>
      <w:r w:rsidRPr="002D6283">
        <w:rPr>
          <w:rFonts w:eastAsia="仿宋_GB2312" w:hAnsi="仿宋_GB2312" w:hint="eastAsia"/>
          <w:bCs/>
          <w:sz w:val="30"/>
          <w:szCs w:val="30"/>
        </w:rPr>
        <w:t>(2)</w:t>
      </w:r>
      <w:r w:rsidRPr="002D6283">
        <w:rPr>
          <w:rFonts w:eastAsia="仿宋_GB2312" w:hAnsi="仿宋_GB2312" w:hint="eastAsia"/>
          <w:bCs/>
          <w:sz w:val="30"/>
          <w:szCs w:val="30"/>
        </w:rPr>
        <w:t>出租车副驾座乘客检测：</w:t>
      </w:r>
      <w:r w:rsidRPr="002D6283">
        <w:rPr>
          <w:rFonts w:eastAsia="仿宋_GB2312" w:hAnsi="仿宋_GB2312"/>
          <w:bCs/>
          <w:sz w:val="30"/>
          <w:szCs w:val="30"/>
        </w:rPr>
        <w:t>未见述及利用对人脸肤色和</w:t>
      </w:r>
      <w:proofErr w:type="spellStart"/>
      <w:r w:rsidRPr="002D6283">
        <w:rPr>
          <w:rFonts w:eastAsia="仿宋_GB2312" w:hAnsi="仿宋_GB2312"/>
          <w:bCs/>
          <w:sz w:val="30"/>
          <w:szCs w:val="30"/>
        </w:rPr>
        <w:t>Haar</w:t>
      </w:r>
      <w:proofErr w:type="spellEnd"/>
      <w:r w:rsidRPr="002D6283">
        <w:rPr>
          <w:rFonts w:eastAsia="仿宋_GB2312" w:hAnsi="仿宋_GB2312"/>
          <w:bCs/>
          <w:sz w:val="30"/>
          <w:szCs w:val="30"/>
        </w:rPr>
        <w:t>纹理信息，基于证据理论方法进行副驾座位置的乘坐状态进行检测和调度的报道</w:t>
      </w:r>
      <w:r w:rsidRPr="002D6283">
        <w:rPr>
          <w:rFonts w:eastAsia="仿宋_GB2312" w:hAnsi="仿宋_GB2312" w:hint="eastAsia"/>
          <w:bCs/>
          <w:sz w:val="30"/>
          <w:szCs w:val="30"/>
        </w:rPr>
        <w:t>。</w:t>
      </w:r>
      <w:r w:rsidRPr="002D6283">
        <w:rPr>
          <w:rFonts w:eastAsia="仿宋_GB2312" w:hAnsi="仿宋_GB2312" w:hint="eastAsia"/>
          <w:bCs/>
          <w:sz w:val="30"/>
          <w:szCs w:val="30"/>
        </w:rPr>
        <w:t>(3)</w:t>
      </w:r>
      <w:r w:rsidRPr="002D6283">
        <w:rPr>
          <w:rFonts w:eastAsia="仿宋_GB2312" w:hAnsi="仿宋_GB2312" w:hint="eastAsia"/>
          <w:bCs/>
          <w:sz w:val="30"/>
          <w:szCs w:val="30"/>
        </w:rPr>
        <w:t>驾驶员松弛驾驶行为检测技术：</w:t>
      </w:r>
      <w:r w:rsidRPr="002D6283">
        <w:rPr>
          <w:rFonts w:eastAsia="仿宋_GB2312" w:hAnsi="仿宋_GB2312"/>
          <w:bCs/>
          <w:sz w:val="30"/>
          <w:szCs w:val="30"/>
        </w:rPr>
        <w:t>未见述及依据驾驶员双手</w:t>
      </w:r>
      <w:r w:rsidRPr="002D6283">
        <w:rPr>
          <w:rFonts w:eastAsia="仿宋_GB2312" w:hAnsi="仿宋_GB2312" w:hint="eastAsia"/>
          <w:bCs/>
          <w:sz w:val="30"/>
          <w:szCs w:val="30"/>
        </w:rPr>
        <w:t>检测，双手</w:t>
      </w:r>
      <w:r w:rsidRPr="002D6283">
        <w:rPr>
          <w:rFonts w:eastAsia="仿宋_GB2312" w:hAnsi="仿宋_GB2312"/>
          <w:bCs/>
          <w:sz w:val="30"/>
          <w:szCs w:val="30"/>
        </w:rPr>
        <w:t>在方向盘或档位杆上的滞留时间和移动状态</w:t>
      </w:r>
      <w:r w:rsidRPr="002D6283">
        <w:rPr>
          <w:rFonts w:eastAsia="仿宋_GB2312" w:hAnsi="仿宋_GB2312" w:hint="eastAsia"/>
          <w:bCs/>
          <w:sz w:val="30"/>
          <w:szCs w:val="30"/>
        </w:rPr>
        <w:t>，</w:t>
      </w:r>
      <w:r w:rsidRPr="002D6283">
        <w:rPr>
          <w:rFonts w:eastAsia="仿宋_GB2312" w:hAnsi="仿宋_GB2312"/>
          <w:bCs/>
          <w:sz w:val="30"/>
          <w:szCs w:val="30"/>
        </w:rPr>
        <w:t>进行</w:t>
      </w:r>
      <w:r w:rsidRPr="002D6283">
        <w:rPr>
          <w:rFonts w:eastAsia="仿宋_GB2312" w:hAnsi="仿宋_GB2312" w:hint="eastAsia"/>
          <w:bCs/>
          <w:sz w:val="30"/>
          <w:szCs w:val="30"/>
        </w:rPr>
        <w:t>接打电话、喝水和单手驾驶等松弛驾驶行为</w:t>
      </w:r>
      <w:r w:rsidRPr="002D6283">
        <w:rPr>
          <w:rFonts w:eastAsia="仿宋_GB2312" w:hAnsi="仿宋_GB2312"/>
          <w:bCs/>
          <w:sz w:val="30"/>
          <w:szCs w:val="30"/>
        </w:rPr>
        <w:t>检测的报道。</w:t>
      </w:r>
    </w:p>
    <w:p w:rsidR="009F0E6F"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2</w:t>
      </w:r>
      <w:r w:rsidRPr="002D6283">
        <w:rPr>
          <w:rFonts w:eastAsia="仿宋_GB2312" w:hAnsi="仿宋_GB2312" w:hint="eastAsia"/>
          <w:bCs/>
          <w:sz w:val="30"/>
          <w:szCs w:val="30"/>
        </w:rPr>
        <w:t>）专家组验收意见。</w:t>
      </w:r>
      <w:r w:rsidRPr="002D6283">
        <w:rPr>
          <w:rFonts w:eastAsia="仿宋_GB2312" w:hAnsi="仿宋_GB2312" w:hint="eastAsia"/>
          <w:bCs/>
          <w:sz w:val="30"/>
          <w:szCs w:val="30"/>
        </w:rPr>
        <w:t>2017</w:t>
      </w:r>
      <w:r w:rsidRPr="002D6283">
        <w:rPr>
          <w:rFonts w:eastAsia="仿宋_GB2312" w:hAnsi="仿宋_GB2312" w:hint="eastAsia"/>
          <w:bCs/>
          <w:sz w:val="30"/>
          <w:szCs w:val="30"/>
        </w:rPr>
        <w:t>年</w:t>
      </w:r>
      <w:r w:rsidRPr="002D6283">
        <w:rPr>
          <w:rFonts w:eastAsia="仿宋_GB2312" w:hAnsi="仿宋_GB2312" w:hint="eastAsia"/>
          <w:bCs/>
          <w:sz w:val="30"/>
          <w:szCs w:val="30"/>
        </w:rPr>
        <w:t>12</w:t>
      </w:r>
      <w:r w:rsidRPr="002D6283">
        <w:rPr>
          <w:rFonts w:eastAsia="仿宋_GB2312" w:hAnsi="仿宋_GB2312" w:hint="eastAsia"/>
          <w:bCs/>
          <w:sz w:val="30"/>
          <w:szCs w:val="30"/>
        </w:rPr>
        <w:t>月</w:t>
      </w:r>
      <w:r w:rsidRPr="002D6283">
        <w:rPr>
          <w:rFonts w:eastAsia="仿宋_GB2312" w:hAnsi="仿宋_GB2312" w:hint="eastAsia"/>
          <w:bCs/>
          <w:sz w:val="30"/>
          <w:szCs w:val="30"/>
        </w:rPr>
        <w:t>14</w:t>
      </w:r>
      <w:r w:rsidRPr="002D6283">
        <w:rPr>
          <w:rFonts w:eastAsia="仿宋_GB2312" w:hAnsi="仿宋_GB2312" w:hint="eastAsia"/>
          <w:bCs/>
          <w:sz w:val="30"/>
          <w:szCs w:val="30"/>
        </w:rPr>
        <w:t>日，陕西省交通运输厅专家组对《营运车辆在途视频</w:t>
      </w:r>
      <w:r w:rsidRPr="002D6283">
        <w:rPr>
          <w:rFonts w:eastAsia="仿宋_GB2312" w:hAnsi="仿宋_GB2312"/>
          <w:bCs/>
          <w:sz w:val="30"/>
          <w:szCs w:val="30"/>
        </w:rPr>
        <w:t>图像分析技术研究</w:t>
      </w:r>
      <w:r w:rsidRPr="002D6283">
        <w:rPr>
          <w:rFonts w:eastAsia="仿宋_GB2312" w:hAnsi="仿宋_GB2312" w:hint="eastAsia"/>
          <w:bCs/>
          <w:sz w:val="30"/>
          <w:szCs w:val="30"/>
        </w:rPr>
        <w:t>》（合同编号：</w:t>
      </w:r>
      <w:r w:rsidRPr="002D6283">
        <w:rPr>
          <w:rFonts w:eastAsia="仿宋_GB2312" w:hAnsi="仿宋_GB2312" w:hint="eastAsia"/>
          <w:bCs/>
          <w:sz w:val="30"/>
          <w:szCs w:val="30"/>
        </w:rPr>
        <w:t>13-42X</w:t>
      </w:r>
      <w:r w:rsidRPr="002D6283">
        <w:rPr>
          <w:rFonts w:eastAsia="仿宋_GB2312" w:hAnsi="仿宋_GB2312" w:hint="eastAsia"/>
          <w:bCs/>
          <w:sz w:val="30"/>
          <w:szCs w:val="30"/>
        </w:rPr>
        <w:t>）项目验收意见如下：</w:t>
      </w:r>
      <w:r w:rsidRPr="002D6283">
        <w:rPr>
          <w:rFonts w:eastAsia="仿宋_GB2312" w:hAnsi="仿宋_GB2312" w:hint="eastAsia"/>
          <w:bCs/>
          <w:sz w:val="30"/>
          <w:szCs w:val="30"/>
        </w:rPr>
        <w:t>(1)</w:t>
      </w:r>
      <w:r w:rsidRPr="002D6283">
        <w:rPr>
          <w:rFonts w:eastAsia="仿宋_GB2312" w:hAnsi="仿宋_GB2312" w:hint="eastAsia"/>
          <w:bCs/>
          <w:sz w:val="30"/>
          <w:szCs w:val="30"/>
        </w:rPr>
        <w:t>针对出租车副驾驶摄像头位置异常的问题，提出了一种</w:t>
      </w:r>
      <w:r w:rsidRPr="002D6283">
        <w:rPr>
          <w:rFonts w:eastAsia="仿宋_GB2312" w:hAnsi="仿宋_GB2312"/>
          <w:bCs/>
          <w:sz w:val="30"/>
          <w:szCs w:val="30"/>
        </w:rPr>
        <w:t>出租车</w:t>
      </w:r>
      <w:r w:rsidRPr="002D6283">
        <w:rPr>
          <w:rFonts w:eastAsia="仿宋_GB2312" w:hAnsi="仿宋_GB2312" w:hint="eastAsia"/>
          <w:bCs/>
          <w:sz w:val="30"/>
          <w:szCs w:val="30"/>
        </w:rPr>
        <w:t>摄像头</w:t>
      </w:r>
      <w:r w:rsidRPr="002D6283">
        <w:rPr>
          <w:rFonts w:eastAsia="仿宋_GB2312" w:hAnsi="仿宋_GB2312"/>
          <w:bCs/>
          <w:sz w:val="30"/>
          <w:szCs w:val="30"/>
        </w:rPr>
        <w:t>异常状态</w:t>
      </w:r>
      <w:r w:rsidRPr="002D6283">
        <w:rPr>
          <w:rFonts w:eastAsia="仿宋_GB2312" w:hAnsi="仿宋_GB2312" w:hint="eastAsia"/>
          <w:bCs/>
          <w:sz w:val="30"/>
          <w:szCs w:val="30"/>
        </w:rPr>
        <w:t>的</w:t>
      </w:r>
      <w:r w:rsidRPr="002D6283">
        <w:rPr>
          <w:rFonts w:eastAsia="仿宋_GB2312" w:hAnsi="仿宋_GB2312"/>
          <w:bCs/>
          <w:sz w:val="30"/>
          <w:szCs w:val="30"/>
        </w:rPr>
        <w:t>检测</w:t>
      </w:r>
      <w:r w:rsidRPr="002D6283">
        <w:rPr>
          <w:rFonts w:eastAsia="仿宋_GB2312" w:hAnsi="仿宋_GB2312" w:hint="eastAsia"/>
          <w:bCs/>
          <w:sz w:val="30"/>
          <w:szCs w:val="30"/>
        </w:rPr>
        <w:t>方法，通过与西安市出租车监控调度系统相结合，实现西安市</w:t>
      </w:r>
      <w:r w:rsidRPr="002D6283">
        <w:rPr>
          <w:rFonts w:eastAsia="仿宋_GB2312" w:hAnsi="仿宋_GB2312" w:hint="eastAsia"/>
          <w:bCs/>
          <w:sz w:val="30"/>
          <w:szCs w:val="30"/>
        </w:rPr>
        <w:t>12000</w:t>
      </w:r>
      <w:r w:rsidRPr="002D6283">
        <w:rPr>
          <w:rFonts w:eastAsia="仿宋_GB2312" w:hAnsi="仿宋_GB2312" w:hint="eastAsia"/>
          <w:bCs/>
          <w:sz w:val="30"/>
          <w:szCs w:val="30"/>
        </w:rPr>
        <w:t>多辆出租车摄像头位置偏移的检测，大幅降低了出租车摄像头的维护成本。</w:t>
      </w:r>
      <w:r w:rsidRPr="002D6283">
        <w:rPr>
          <w:rFonts w:eastAsia="仿宋_GB2312" w:hAnsi="仿宋_GB2312" w:hint="eastAsia"/>
          <w:bCs/>
          <w:sz w:val="30"/>
          <w:szCs w:val="30"/>
        </w:rPr>
        <w:t>(2)</w:t>
      </w:r>
      <w:r w:rsidRPr="002D6283">
        <w:rPr>
          <w:rFonts w:eastAsia="仿宋_GB2312" w:hAnsi="仿宋_GB2312" w:hint="eastAsia"/>
          <w:bCs/>
          <w:sz w:val="30"/>
          <w:szCs w:val="30"/>
        </w:rPr>
        <w:t>针对公交车智能调度缺少数据支撑的问题，</w:t>
      </w:r>
      <w:r w:rsidRPr="002D6283">
        <w:rPr>
          <w:rFonts w:eastAsia="仿宋_GB2312" w:hAnsi="仿宋_GB2312"/>
          <w:bCs/>
          <w:sz w:val="30"/>
          <w:szCs w:val="30"/>
        </w:rPr>
        <w:t>将图像处理技术应用于</w:t>
      </w:r>
      <w:r w:rsidRPr="002D6283">
        <w:rPr>
          <w:rFonts w:eastAsia="仿宋_GB2312" w:hAnsi="仿宋_GB2312" w:hint="eastAsia"/>
          <w:bCs/>
          <w:sz w:val="30"/>
          <w:szCs w:val="30"/>
        </w:rPr>
        <w:t>公</w:t>
      </w:r>
      <w:r w:rsidRPr="002D6283">
        <w:rPr>
          <w:rFonts w:eastAsia="仿宋_GB2312" w:hAnsi="仿宋_GB2312"/>
          <w:bCs/>
          <w:sz w:val="30"/>
          <w:szCs w:val="30"/>
        </w:rPr>
        <w:t>车内的拥挤判定</w:t>
      </w:r>
      <w:r w:rsidRPr="002D6283">
        <w:rPr>
          <w:rFonts w:eastAsia="仿宋_GB2312" w:hAnsi="仿宋_GB2312" w:hint="eastAsia"/>
          <w:bCs/>
          <w:sz w:val="30"/>
          <w:szCs w:val="30"/>
        </w:rPr>
        <w:t>中，实现了公交车车内拥挤程度的分析，</w:t>
      </w:r>
      <w:r w:rsidRPr="002D6283">
        <w:rPr>
          <w:rFonts w:eastAsia="仿宋_GB2312" w:hAnsi="仿宋_GB2312"/>
          <w:bCs/>
          <w:sz w:val="30"/>
          <w:szCs w:val="30"/>
        </w:rPr>
        <w:t>为</w:t>
      </w:r>
      <w:r w:rsidRPr="002D6283">
        <w:rPr>
          <w:rFonts w:eastAsia="仿宋_GB2312" w:hAnsi="仿宋_GB2312" w:hint="eastAsia"/>
          <w:bCs/>
          <w:sz w:val="30"/>
          <w:szCs w:val="30"/>
        </w:rPr>
        <w:t>公交</w:t>
      </w:r>
      <w:r w:rsidRPr="002D6283">
        <w:rPr>
          <w:rFonts w:eastAsia="仿宋_GB2312" w:hAnsi="仿宋_GB2312"/>
          <w:bCs/>
          <w:sz w:val="30"/>
          <w:szCs w:val="30"/>
        </w:rPr>
        <w:t>智能调度</w:t>
      </w:r>
      <w:r w:rsidRPr="002D6283">
        <w:rPr>
          <w:rFonts w:eastAsia="仿宋_GB2312" w:hAnsi="仿宋_GB2312" w:hint="eastAsia"/>
          <w:bCs/>
          <w:sz w:val="30"/>
          <w:szCs w:val="30"/>
        </w:rPr>
        <w:t>系统</w:t>
      </w:r>
      <w:r w:rsidRPr="002D6283">
        <w:rPr>
          <w:rFonts w:eastAsia="仿宋_GB2312" w:hAnsi="仿宋_GB2312"/>
          <w:bCs/>
          <w:sz w:val="30"/>
          <w:szCs w:val="30"/>
        </w:rPr>
        <w:t>提供数据支持。</w:t>
      </w:r>
      <w:r w:rsidRPr="002D6283">
        <w:rPr>
          <w:rFonts w:eastAsia="仿宋_GB2312" w:hAnsi="仿宋_GB2312" w:hint="eastAsia"/>
          <w:bCs/>
          <w:sz w:val="30"/>
          <w:szCs w:val="30"/>
        </w:rPr>
        <w:t>开发的公交车车内拥挤程度视频监控软件，在公交车上进行实车测试，使用效果较好。</w:t>
      </w:r>
      <w:r w:rsidRPr="002D6283">
        <w:rPr>
          <w:rFonts w:eastAsia="仿宋_GB2312" w:hAnsi="仿宋_GB2312" w:hint="eastAsia"/>
          <w:bCs/>
          <w:sz w:val="30"/>
          <w:szCs w:val="30"/>
        </w:rPr>
        <w:t>(3)</w:t>
      </w:r>
      <w:r w:rsidRPr="002D6283">
        <w:rPr>
          <w:rFonts w:eastAsia="仿宋_GB2312" w:hAnsi="仿宋_GB2312" w:hint="eastAsia"/>
          <w:bCs/>
          <w:sz w:val="30"/>
          <w:szCs w:val="30"/>
        </w:rPr>
        <w:t>针对营运车辆事故高发的问题，通</w:t>
      </w:r>
      <w:r w:rsidRPr="002D6283">
        <w:rPr>
          <w:rFonts w:eastAsia="仿宋_GB2312" w:hAnsi="仿宋_GB2312" w:hint="eastAsia"/>
          <w:bCs/>
          <w:sz w:val="30"/>
          <w:szCs w:val="30"/>
        </w:rPr>
        <w:lastRenderedPageBreak/>
        <w:t>过研究驾驶员</w:t>
      </w:r>
      <w:r w:rsidRPr="002D6283">
        <w:rPr>
          <w:rFonts w:eastAsia="仿宋_GB2312" w:hAnsi="仿宋_GB2312"/>
          <w:bCs/>
          <w:sz w:val="30"/>
          <w:szCs w:val="30"/>
        </w:rPr>
        <w:t>松弛驾驶行为</w:t>
      </w:r>
      <w:r w:rsidRPr="002D6283">
        <w:rPr>
          <w:rFonts w:eastAsia="仿宋_GB2312" w:hAnsi="仿宋_GB2312" w:hint="eastAsia"/>
          <w:bCs/>
          <w:sz w:val="30"/>
          <w:szCs w:val="30"/>
        </w:rPr>
        <w:t>的</w:t>
      </w:r>
      <w:r w:rsidRPr="002D6283">
        <w:rPr>
          <w:rFonts w:eastAsia="仿宋_GB2312" w:hAnsi="仿宋_GB2312"/>
          <w:bCs/>
          <w:sz w:val="30"/>
          <w:szCs w:val="30"/>
        </w:rPr>
        <w:t>判定</w:t>
      </w:r>
      <w:r w:rsidRPr="002D6283">
        <w:rPr>
          <w:rFonts w:eastAsia="仿宋_GB2312" w:hAnsi="仿宋_GB2312" w:hint="eastAsia"/>
          <w:bCs/>
          <w:sz w:val="30"/>
          <w:szCs w:val="30"/>
        </w:rPr>
        <w:t>，实现了对</w:t>
      </w:r>
      <w:r w:rsidRPr="002D6283">
        <w:rPr>
          <w:rFonts w:eastAsia="仿宋_GB2312" w:hAnsi="仿宋_GB2312"/>
          <w:bCs/>
          <w:sz w:val="30"/>
          <w:szCs w:val="30"/>
        </w:rPr>
        <w:t>驾驶员</w:t>
      </w:r>
      <w:r w:rsidRPr="002D6283">
        <w:rPr>
          <w:rFonts w:eastAsia="仿宋_GB2312" w:hAnsi="仿宋_GB2312" w:hint="eastAsia"/>
          <w:bCs/>
          <w:sz w:val="30"/>
          <w:szCs w:val="30"/>
        </w:rPr>
        <w:t>在驾驶过程中</w:t>
      </w:r>
      <w:r w:rsidRPr="002D6283">
        <w:rPr>
          <w:rFonts w:eastAsia="仿宋_GB2312" w:hAnsi="仿宋_GB2312"/>
          <w:bCs/>
          <w:sz w:val="30"/>
          <w:szCs w:val="30"/>
        </w:rPr>
        <w:t>打手机、喝水等松弛驾驶行为</w:t>
      </w:r>
      <w:r w:rsidRPr="002D6283">
        <w:rPr>
          <w:rFonts w:eastAsia="仿宋_GB2312" w:hAnsi="仿宋_GB2312" w:hint="eastAsia"/>
          <w:bCs/>
          <w:sz w:val="30"/>
          <w:szCs w:val="30"/>
        </w:rPr>
        <w:t>的检测，开发了驾驶员松弛驾驶行为检测</w:t>
      </w:r>
      <w:r w:rsidRPr="002D6283">
        <w:rPr>
          <w:rFonts w:eastAsia="仿宋_GB2312" w:hAnsi="仿宋_GB2312"/>
          <w:bCs/>
          <w:sz w:val="30"/>
          <w:szCs w:val="30"/>
        </w:rPr>
        <w:t>软件</w:t>
      </w:r>
      <w:r w:rsidRPr="002D6283">
        <w:rPr>
          <w:rFonts w:eastAsia="仿宋_GB2312" w:hAnsi="仿宋_GB2312" w:hint="eastAsia"/>
          <w:bCs/>
          <w:sz w:val="30"/>
          <w:szCs w:val="30"/>
        </w:rPr>
        <w:t>，在长途客车项目进行了实车测试验证，具有较好的使用效果。</w:t>
      </w:r>
      <w:r w:rsidRPr="002D6283">
        <w:rPr>
          <w:rFonts w:eastAsia="仿宋_GB2312" w:hAnsi="仿宋_GB2312" w:hint="eastAsia"/>
          <w:bCs/>
          <w:sz w:val="30"/>
          <w:szCs w:val="30"/>
        </w:rPr>
        <w:t>(</w:t>
      </w:r>
      <w:r w:rsidRPr="002D6283">
        <w:rPr>
          <w:rFonts w:eastAsia="仿宋_GB2312" w:hAnsi="仿宋_GB2312"/>
          <w:bCs/>
          <w:sz w:val="30"/>
          <w:szCs w:val="30"/>
        </w:rPr>
        <w:t>4)</w:t>
      </w:r>
      <w:r w:rsidRPr="002D6283">
        <w:rPr>
          <w:rFonts w:eastAsia="仿宋_GB2312" w:hAnsi="仿宋_GB2312" w:hint="eastAsia"/>
          <w:bCs/>
          <w:sz w:val="30"/>
          <w:szCs w:val="30"/>
        </w:rPr>
        <w:t>针对运营车辆在积水路段、施工路段、急弯路段等高风险路段的行车风险，首先基于多因素对道路线形进行拟合，通过研究车辆的运行速度，建立了运行速度预测模型；在此基础上，开发了一种雨天路面上水流流速和深度检测装置及方法，可以实时的检测到路面上水流的流速及深度，用于分析车辆在积水路段的行车风险，并且基于行车动力学仿真建立了积水路段行车风险分析模型；然后采用微观仿真和行车动力学仿真对车辆运行速度和侧滑失效进行监测，并将云模型理论应用于施工路段的行车险态评价中，用于分析车辆在施工路段的行车风险；通过建立车辆弯道超车风险的预测模型，用于分析车辆在急弯路段的行车风险。</w:t>
      </w:r>
    </w:p>
    <w:p w:rsidR="004D774A" w:rsidRPr="002D6283" w:rsidRDefault="00CE2599">
      <w:pPr>
        <w:spacing w:line="360" w:lineRule="auto"/>
        <w:rPr>
          <w:rFonts w:eastAsia="仿宋_GB2312" w:hint="eastAsia"/>
          <w:b/>
          <w:sz w:val="30"/>
          <w:szCs w:val="30"/>
        </w:rPr>
      </w:pPr>
      <w:r w:rsidRPr="005347A3">
        <w:rPr>
          <w:rFonts w:eastAsia="仿宋_GB2312" w:hAnsi="仿宋_GB2312"/>
          <w:b/>
          <w:sz w:val="30"/>
          <w:szCs w:val="30"/>
        </w:rPr>
        <w:t>五、应用情况</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2016</w:t>
      </w:r>
      <w:r w:rsidRPr="002D6283">
        <w:rPr>
          <w:rFonts w:eastAsia="仿宋_GB2312" w:hAnsi="仿宋_GB2312" w:hint="eastAsia"/>
          <w:bCs/>
          <w:sz w:val="30"/>
          <w:szCs w:val="30"/>
        </w:rPr>
        <w:t>年起，项目成果逐步在西安市出租汽车、公交车上应用，截至目前，已经覆盖率出租车</w:t>
      </w:r>
      <w:r w:rsidRPr="002D6283">
        <w:rPr>
          <w:rFonts w:eastAsia="仿宋_GB2312" w:hAnsi="仿宋_GB2312" w:hint="eastAsia"/>
          <w:bCs/>
          <w:sz w:val="30"/>
          <w:szCs w:val="30"/>
        </w:rPr>
        <w:t>13000</w:t>
      </w:r>
      <w:r w:rsidRPr="002D6283">
        <w:rPr>
          <w:rFonts w:eastAsia="仿宋_GB2312" w:hAnsi="仿宋_GB2312" w:hint="eastAsia"/>
          <w:bCs/>
          <w:sz w:val="30"/>
          <w:szCs w:val="30"/>
        </w:rPr>
        <w:t>多辆、公交车</w:t>
      </w:r>
      <w:r w:rsidRPr="002D6283">
        <w:rPr>
          <w:rFonts w:eastAsia="仿宋_GB2312" w:hAnsi="仿宋_GB2312" w:hint="eastAsia"/>
          <w:bCs/>
          <w:sz w:val="30"/>
          <w:szCs w:val="30"/>
        </w:rPr>
        <w:t>8000</w:t>
      </w:r>
      <w:r w:rsidRPr="002D6283">
        <w:rPr>
          <w:rFonts w:eastAsia="仿宋_GB2312" w:hAnsi="仿宋_GB2312" w:hint="eastAsia"/>
          <w:bCs/>
          <w:sz w:val="30"/>
          <w:szCs w:val="30"/>
        </w:rPr>
        <w:t>多辆、</w:t>
      </w:r>
      <w:r w:rsidRPr="002D6283">
        <w:rPr>
          <w:rFonts w:eastAsia="仿宋_GB2312" w:hAnsi="仿宋_GB2312" w:hint="eastAsia"/>
          <w:bCs/>
          <w:sz w:val="30"/>
          <w:szCs w:val="30"/>
        </w:rPr>
        <w:t>6000</w:t>
      </w:r>
      <w:r w:rsidRPr="002D6283">
        <w:rPr>
          <w:rFonts w:eastAsia="仿宋_GB2312" w:hAnsi="仿宋_GB2312" w:hint="eastAsia"/>
          <w:bCs/>
          <w:sz w:val="30"/>
          <w:szCs w:val="30"/>
        </w:rPr>
        <w:t>多辆长途客运车辆。</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西安市出租汽车应用情况</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依托西安市出租监控调度系统在出租汽车上安装的视频采集设备，对摄像头位置偏移、副驾座乘客以及后备箱行李进行检测。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lastRenderedPageBreak/>
        <w:t>在摄像头位置偏移检测方面，通过摄像头采集的图像自动检测副驾驶位置摄像头发生的偏转、遮挡的情况，算法检测正确率达到</w:t>
      </w:r>
      <w:r w:rsidRPr="002D6283">
        <w:rPr>
          <w:rFonts w:eastAsia="仿宋_GB2312" w:hAnsi="仿宋_GB2312" w:hint="eastAsia"/>
          <w:bCs/>
          <w:sz w:val="30"/>
          <w:szCs w:val="30"/>
        </w:rPr>
        <w:t>85%</w:t>
      </w:r>
      <w:r w:rsidRPr="002D6283">
        <w:rPr>
          <w:rFonts w:eastAsia="仿宋_GB2312" w:hAnsi="仿宋_GB2312" w:hint="eastAsia"/>
          <w:bCs/>
          <w:sz w:val="30"/>
          <w:szCs w:val="30"/>
        </w:rPr>
        <w:t>以上。</w:t>
      </w:r>
      <w:r w:rsidRPr="002D6283">
        <w:rPr>
          <w:rFonts w:eastAsia="仿宋_GB2312" w:hAnsi="仿宋_GB2312" w:hint="eastAsia"/>
          <w:bCs/>
          <w:sz w:val="30"/>
          <w:szCs w:val="30"/>
        </w:rPr>
        <w:t>2015</w:t>
      </w:r>
      <w:r w:rsidRPr="002D6283">
        <w:rPr>
          <w:rFonts w:eastAsia="仿宋_GB2312" w:hAnsi="仿宋_GB2312" w:hint="eastAsia"/>
          <w:bCs/>
          <w:sz w:val="30"/>
          <w:szCs w:val="30"/>
        </w:rPr>
        <w:t>西安市出租汽车摄像头故障车辆</w:t>
      </w:r>
      <w:r w:rsidRPr="002D6283">
        <w:rPr>
          <w:rFonts w:eastAsia="仿宋_GB2312" w:hAnsi="仿宋_GB2312" w:hint="eastAsia"/>
          <w:bCs/>
          <w:sz w:val="30"/>
          <w:szCs w:val="30"/>
        </w:rPr>
        <w:t>2389</w:t>
      </w:r>
      <w:r w:rsidRPr="002D6283">
        <w:rPr>
          <w:rFonts w:eastAsia="仿宋_GB2312" w:hAnsi="仿宋_GB2312" w:hint="eastAsia"/>
          <w:bCs/>
          <w:sz w:val="30"/>
          <w:szCs w:val="30"/>
        </w:rPr>
        <w:t>辆，设备运营公司无效巡检</w:t>
      </w:r>
      <w:r w:rsidRPr="002D6283">
        <w:rPr>
          <w:rFonts w:eastAsia="仿宋_GB2312" w:hAnsi="仿宋_GB2312" w:hint="eastAsia"/>
          <w:bCs/>
          <w:sz w:val="30"/>
          <w:szCs w:val="30"/>
        </w:rPr>
        <w:t>10000</w:t>
      </w:r>
      <w:r w:rsidRPr="002D6283">
        <w:rPr>
          <w:rFonts w:eastAsia="仿宋_GB2312" w:hAnsi="仿宋_GB2312" w:hint="eastAsia"/>
          <w:bCs/>
          <w:sz w:val="30"/>
          <w:szCs w:val="30"/>
        </w:rPr>
        <w:t>多次，</w:t>
      </w:r>
      <w:r w:rsidRPr="002D6283">
        <w:rPr>
          <w:rFonts w:eastAsia="仿宋_GB2312" w:hAnsi="仿宋_GB2312" w:hint="eastAsia"/>
          <w:bCs/>
          <w:sz w:val="30"/>
          <w:szCs w:val="30"/>
        </w:rPr>
        <w:t>2016</w:t>
      </w:r>
      <w:r w:rsidRPr="002D6283">
        <w:rPr>
          <w:rFonts w:eastAsia="仿宋_GB2312" w:hAnsi="仿宋_GB2312" w:hint="eastAsia"/>
          <w:bCs/>
          <w:sz w:val="30"/>
          <w:szCs w:val="30"/>
        </w:rPr>
        <w:t>年，出租车车载摄像头图像异常检测功能上线后，摄像头故障降低到</w:t>
      </w:r>
      <w:r w:rsidRPr="002D6283">
        <w:rPr>
          <w:rFonts w:eastAsia="仿宋_GB2312" w:hAnsi="仿宋_GB2312" w:hint="eastAsia"/>
          <w:bCs/>
          <w:sz w:val="30"/>
          <w:szCs w:val="30"/>
        </w:rPr>
        <w:t>1536</w:t>
      </w:r>
      <w:r w:rsidRPr="002D6283">
        <w:rPr>
          <w:rFonts w:eastAsia="仿宋_GB2312" w:hAnsi="仿宋_GB2312" w:hint="eastAsia"/>
          <w:bCs/>
          <w:sz w:val="30"/>
          <w:szCs w:val="30"/>
        </w:rPr>
        <w:t>辆，无效巡检降低到</w:t>
      </w:r>
      <w:r w:rsidRPr="002D6283">
        <w:rPr>
          <w:rFonts w:eastAsia="仿宋_GB2312" w:hAnsi="仿宋_GB2312" w:hint="eastAsia"/>
          <w:bCs/>
          <w:sz w:val="30"/>
          <w:szCs w:val="30"/>
        </w:rPr>
        <w:t>5000</w:t>
      </w:r>
      <w:r w:rsidRPr="002D6283">
        <w:rPr>
          <w:rFonts w:eastAsia="仿宋_GB2312" w:hAnsi="仿宋_GB2312" w:hint="eastAsia"/>
          <w:bCs/>
          <w:sz w:val="30"/>
          <w:szCs w:val="30"/>
        </w:rPr>
        <w:t>多次，</w:t>
      </w:r>
      <w:r w:rsidRPr="002D6283">
        <w:rPr>
          <w:rFonts w:eastAsia="仿宋_GB2312" w:hAnsi="仿宋_GB2312" w:hint="eastAsia"/>
          <w:bCs/>
          <w:sz w:val="30"/>
          <w:szCs w:val="30"/>
        </w:rPr>
        <w:t>2017</w:t>
      </w:r>
      <w:r w:rsidRPr="002D6283">
        <w:rPr>
          <w:rFonts w:eastAsia="仿宋_GB2312" w:hAnsi="仿宋_GB2312" w:hint="eastAsia"/>
          <w:bCs/>
          <w:sz w:val="30"/>
          <w:szCs w:val="30"/>
        </w:rPr>
        <w:t>年开始，全面通过对异常摄像头发送报警信息，停止了无效巡检，让司机自行前往维修点修理，摄像头的故障率也下降到了</w:t>
      </w:r>
      <w:r w:rsidRPr="002D6283">
        <w:rPr>
          <w:rFonts w:eastAsia="仿宋_GB2312" w:hAnsi="仿宋_GB2312" w:hint="eastAsia"/>
          <w:bCs/>
          <w:sz w:val="30"/>
          <w:szCs w:val="30"/>
        </w:rPr>
        <w:t>1000</w:t>
      </w:r>
      <w:r w:rsidRPr="002D6283">
        <w:rPr>
          <w:rFonts w:eastAsia="仿宋_GB2312" w:hAnsi="仿宋_GB2312" w:hint="eastAsia"/>
          <w:bCs/>
          <w:sz w:val="30"/>
          <w:szCs w:val="30"/>
        </w:rPr>
        <w:t>辆以下，项目成果的应用，大幅降低了运营成本，同时缩短了摄像头维护的周期，保障了西安市出租汽车行业的稳定。</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在副驾座乘客检测方面，通过摄像头采集的图像自动检测副驾座位置的乘坐状态，将副驾驶是否有乘客乘坐和出租车的打表数据进行关联，监管出租车行驶过程中驾驶员是否按规范进行打表，大幅提升了出租计时打表的使用率，经统计</w:t>
      </w:r>
      <w:r w:rsidRPr="002D6283">
        <w:rPr>
          <w:rFonts w:eastAsia="仿宋_GB2312" w:hAnsi="仿宋_GB2312" w:hint="eastAsia"/>
          <w:bCs/>
          <w:sz w:val="30"/>
          <w:szCs w:val="30"/>
        </w:rPr>
        <w:t>2018</w:t>
      </w:r>
      <w:r w:rsidRPr="002D6283">
        <w:rPr>
          <w:rFonts w:eastAsia="仿宋_GB2312" w:hAnsi="仿宋_GB2312" w:hint="eastAsia"/>
          <w:bCs/>
          <w:sz w:val="30"/>
          <w:szCs w:val="30"/>
        </w:rPr>
        <w:t>年，出租车计价器的使用率为</w:t>
      </w:r>
      <w:r w:rsidRPr="002D6283">
        <w:rPr>
          <w:rFonts w:eastAsia="仿宋_GB2312" w:hAnsi="仿宋_GB2312" w:hint="eastAsia"/>
          <w:bCs/>
          <w:sz w:val="30"/>
          <w:szCs w:val="30"/>
        </w:rPr>
        <w:t>99.9%</w:t>
      </w:r>
      <w:r w:rsidRPr="002D6283">
        <w:rPr>
          <w:rFonts w:eastAsia="仿宋_GB2312" w:hAnsi="仿宋_GB2312" w:hint="eastAsia"/>
          <w:bCs/>
          <w:sz w:val="30"/>
          <w:szCs w:val="30"/>
        </w:rPr>
        <w:t>，日均营业收入约为</w:t>
      </w:r>
      <w:r w:rsidRPr="002D6283">
        <w:rPr>
          <w:rFonts w:eastAsia="仿宋_GB2312" w:hAnsi="仿宋_GB2312" w:hint="eastAsia"/>
          <w:bCs/>
          <w:sz w:val="30"/>
          <w:szCs w:val="30"/>
        </w:rPr>
        <w:t>754.8</w:t>
      </w:r>
      <w:r w:rsidRPr="002D6283">
        <w:rPr>
          <w:rFonts w:eastAsia="仿宋_GB2312" w:hAnsi="仿宋_GB2312" w:hint="eastAsia"/>
          <w:bCs/>
          <w:sz w:val="30"/>
          <w:szCs w:val="30"/>
        </w:rPr>
        <w:t>元，平均日行驶里程是</w:t>
      </w:r>
      <w:r w:rsidRPr="002D6283">
        <w:rPr>
          <w:rFonts w:eastAsia="仿宋_GB2312" w:hAnsi="仿宋_GB2312" w:hint="eastAsia"/>
          <w:bCs/>
          <w:sz w:val="30"/>
          <w:szCs w:val="30"/>
        </w:rPr>
        <w:t>482</w:t>
      </w:r>
      <w:r w:rsidRPr="002D6283">
        <w:rPr>
          <w:rFonts w:eastAsia="仿宋_GB2312" w:hAnsi="仿宋_GB2312" w:hint="eastAsia"/>
          <w:bCs/>
          <w:sz w:val="30"/>
          <w:szCs w:val="30"/>
        </w:rPr>
        <w:t>公里，西安市出租汽车的平均车速约为</w:t>
      </w:r>
      <w:r w:rsidRPr="002D6283">
        <w:rPr>
          <w:rFonts w:eastAsia="仿宋_GB2312" w:hAnsi="仿宋_GB2312" w:hint="eastAsia"/>
          <w:bCs/>
          <w:sz w:val="30"/>
          <w:szCs w:val="30"/>
        </w:rPr>
        <w:t>32.2</w:t>
      </w:r>
      <w:r w:rsidRPr="002D6283">
        <w:rPr>
          <w:rFonts w:eastAsia="仿宋_GB2312" w:hAnsi="仿宋_GB2312" w:hint="eastAsia"/>
          <w:bCs/>
          <w:sz w:val="30"/>
          <w:szCs w:val="30"/>
        </w:rPr>
        <w:t>公里</w:t>
      </w:r>
      <w:r w:rsidRPr="002D6283">
        <w:rPr>
          <w:rFonts w:eastAsia="仿宋_GB2312" w:hAnsi="仿宋_GB2312" w:hint="eastAsia"/>
          <w:bCs/>
          <w:sz w:val="30"/>
          <w:szCs w:val="30"/>
        </w:rPr>
        <w:t>/</w:t>
      </w:r>
      <w:r w:rsidRPr="002D6283">
        <w:rPr>
          <w:rFonts w:eastAsia="仿宋_GB2312" w:hAnsi="仿宋_GB2312" w:hint="eastAsia"/>
          <w:bCs/>
          <w:sz w:val="30"/>
          <w:szCs w:val="30"/>
        </w:rPr>
        <w:t>小时，行业满意度为</w:t>
      </w:r>
      <w:r w:rsidRPr="002D6283">
        <w:rPr>
          <w:rFonts w:eastAsia="仿宋_GB2312" w:hAnsi="仿宋_GB2312" w:hint="eastAsia"/>
          <w:bCs/>
          <w:sz w:val="30"/>
          <w:szCs w:val="30"/>
        </w:rPr>
        <w:t>98%</w:t>
      </w:r>
      <w:r w:rsidRPr="002D6283">
        <w:rPr>
          <w:rFonts w:eastAsia="仿宋_GB2312" w:hAnsi="仿宋_GB2312" w:hint="eastAsia"/>
          <w:bCs/>
          <w:sz w:val="30"/>
          <w:szCs w:val="30"/>
        </w:rPr>
        <w:t>。</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西安市公交车应用情况</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依托西安市公交智能监控调度系统安装的视频监控设备，对公交车司机的驾驶行为、上下车客流、车内突发状况等进行实时监测。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在公交车内的拥挤度进行实时监测方面，通过车内摄像头，</w:t>
      </w:r>
      <w:r w:rsidRPr="002D6283">
        <w:rPr>
          <w:rFonts w:eastAsia="仿宋_GB2312" w:hAnsi="仿宋_GB2312" w:hint="eastAsia"/>
          <w:bCs/>
          <w:sz w:val="30"/>
          <w:szCs w:val="30"/>
        </w:rPr>
        <w:lastRenderedPageBreak/>
        <w:t>对公交车内的拥挤度进行实时监测，以实现对公交车内的拥挤状态进行判定，为公交车的调度提供支持，通过车内拥挤度状态数据，公交线路调度人员可以合理的安排发车间距、既提升了公众乘坐公交车的用户体验，有大幅提供了公交车的运行效率。</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w:t>
      </w:r>
      <w:r w:rsidRPr="002D6283">
        <w:rPr>
          <w:rFonts w:eastAsia="仿宋_GB2312" w:hAnsi="仿宋_GB2312" w:hint="eastAsia"/>
          <w:bCs/>
          <w:sz w:val="30"/>
          <w:szCs w:val="30"/>
        </w:rPr>
        <w:t>3</w:t>
      </w:r>
      <w:r w:rsidRPr="002D6283">
        <w:rPr>
          <w:rFonts w:eastAsia="仿宋_GB2312" w:hAnsi="仿宋_GB2312" w:hint="eastAsia"/>
          <w:bCs/>
          <w:sz w:val="30"/>
          <w:szCs w:val="30"/>
        </w:rPr>
        <w:t>）长途客运车辆应用情况</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依托西安市“两客一危”监控系统在长途客运车辆上安装的视频监控设备，对长途客运车辆司机的驾驶行为、道路突发状况等进行实时监测。</w:t>
      </w:r>
    </w:p>
    <w:p w:rsidR="002D6283" w:rsidRPr="002D6283" w:rsidRDefault="002D6283" w:rsidP="002D6283">
      <w:pPr>
        <w:pStyle w:val="af0"/>
        <w:spacing w:line="360" w:lineRule="auto"/>
        <w:ind w:leftChars="143" w:left="300" w:firstLine="600"/>
        <w:rPr>
          <w:rFonts w:eastAsia="仿宋_GB2312" w:hAnsi="仿宋_GB2312"/>
          <w:bCs/>
          <w:sz w:val="30"/>
          <w:szCs w:val="30"/>
        </w:rPr>
      </w:pPr>
      <w:r w:rsidRPr="002D6283">
        <w:rPr>
          <w:rFonts w:eastAsia="仿宋_GB2312" w:hAnsi="仿宋_GB2312" w:hint="eastAsia"/>
          <w:bCs/>
          <w:sz w:val="30"/>
          <w:szCs w:val="30"/>
        </w:rPr>
        <w:t>在司机松弛驾驶行为检测方面，通过司机前方的摄像头，对司机的驾驶行为进行识别，完成对驾驶员在驾驶过程中单手驾驶、接打电话、喝水、吃东西等松弛驾驶行为的检测，并对松弛驾驶行为的危险级别进行判定，根绝危险级别对驾驶员进行提示或警告，实现危险驾驶行为远程督导、驾驶员安全驾驶评价、危险驾驶行为时空分析等功能，最终实现利用科技手段规范驾驶员，尤其是客运车辆驾驶员的规范驾驶行为，提高交通事故的防控能力。</w:t>
      </w:r>
    </w:p>
    <w:p w:rsidR="002D6283" w:rsidRPr="002D6283" w:rsidRDefault="002D6283" w:rsidP="002D6283">
      <w:pPr>
        <w:pStyle w:val="af0"/>
        <w:spacing w:line="360" w:lineRule="auto"/>
        <w:ind w:leftChars="143" w:left="300" w:firstLine="600"/>
        <w:rPr>
          <w:rFonts w:eastAsia="仿宋_GB2312" w:hAnsi="仿宋_GB2312" w:hint="eastAsia"/>
          <w:bCs/>
          <w:sz w:val="30"/>
          <w:szCs w:val="30"/>
        </w:rPr>
      </w:pPr>
      <w:r w:rsidRPr="002D6283">
        <w:rPr>
          <w:rFonts w:eastAsia="仿宋_GB2312" w:hAnsi="仿宋_GB2312"/>
          <w:bCs/>
          <w:sz w:val="30"/>
          <w:szCs w:val="30"/>
        </w:rPr>
        <w:t>在危险路段识别方面：</w:t>
      </w:r>
      <w:r w:rsidRPr="002D6283">
        <w:rPr>
          <w:rFonts w:eastAsia="仿宋_GB2312" w:hAnsi="仿宋_GB2312" w:hint="eastAsia"/>
          <w:bCs/>
          <w:sz w:val="30"/>
          <w:szCs w:val="30"/>
        </w:rPr>
        <w:t>可以实时的检测到路面上水流的流速及深度，用于分析车辆在积水路段的行车风险，将云模型理论应用于施工路段的行车险态评价中，用于分析车辆在施工路段的行车风险；通过建立车辆弯道超车风险的预测模型，用于分析车辆在急弯路段的行车风险。</w:t>
      </w:r>
    </w:p>
    <w:p w:rsidR="002D6283" w:rsidRPr="005347A3" w:rsidRDefault="002D6283">
      <w:pPr>
        <w:spacing w:line="360" w:lineRule="auto"/>
        <w:rPr>
          <w:rFonts w:eastAsia="仿宋_GB2312" w:hint="eastAsia"/>
          <w:b/>
          <w:sz w:val="30"/>
          <w:szCs w:val="30"/>
        </w:rPr>
        <w:sectPr w:rsidR="002D6283" w:rsidRPr="005347A3">
          <w:pgSz w:w="11906" w:h="16838"/>
          <w:pgMar w:top="1440" w:right="1800" w:bottom="1440" w:left="1800" w:header="851" w:footer="992" w:gutter="0"/>
          <w:cols w:space="425"/>
          <w:docGrid w:type="lines" w:linePitch="312"/>
        </w:sectPr>
      </w:pP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lastRenderedPageBreak/>
        <w:t>六、主要知识产权和标准规范等目录</w:t>
      </w:r>
    </w:p>
    <w:p w:rsidR="004D774A" w:rsidRPr="005347A3" w:rsidRDefault="009F0E6F" w:rsidP="00071890">
      <w:pPr>
        <w:pStyle w:val="a5"/>
        <w:ind w:firstLineChars="0" w:firstLine="0"/>
        <w:jc w:val="left"/>
        <w:outlineLvl w:val="1"/>
        <w:rPr>
          <w:rFonts w:ascii="Times New Roman" w:eastAsia="仿宋_GB2312"/>
          <w:b/>
          <w:color w:val="000000"/>
          <w:sz w:val="30"/>
          <w:szCs w:val="30"/>
        </w:rPr>
      </w:pPr>
      <w:r w:rsidRPr="005347A3">
        <w:rPr>
          <w:rFonts w:ascii="Times New Roman" w:eastAsia="仿宋_GB2312"/>
          <w:b/>
          <w:sz w:val="28"/>
          <w:szCs w:val="28"/>
        </w:rPr>
        <w:t>主要知识产权和标准规范等目录（限</w:t>
      </w:r>
      <w:r w:rsidRPr="005347A3">
        <w:rPr>
          <w:rFonts w:ascii="Times New Roman" w:eastAsia="仿宋_GB2312"/>
          <w:b/>
          <w:sz w:val="28"/>
          <w:szCs w:val="28"/>
        </w:rPr>
        <w:t>10</w:t>
      </w:r>
      <w:r w:rsidRPr="005347A3">
        <w:rPr>
          <w:rFonts w:ascii="Times New Roman" w:eastAsia="仿宋_GB2312"/>
          <w:b/>
          <w:sz w:val="28"/>
          <w:szCs w:val="28"/>
        </w:rPr>
        <w:t>条）</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71"/>
        <w:gridCol w:w="1122"/>
        <w:gridCol w:w="2568"/>
        <w:gridCol w:w="935"/>
        <w:gridCol w:w="1937"/>
        <w:gridCol w:w="1056"/>
        <w:gridCol w:w="951"/>
        <w:gridCol w:w="1267"/>
        <w:gridCol w:w="3667"/>
      </w:tblGrid>
      <w:tr w:rsidR="009F0E6F" w:rsidRPr="005347A3" w:rsidTr="002D6283">
        <w:trPr>
          <w:trHeight w:val="567"/>
        </w:trPr>
        <w:tc>
          <w:tcPr>
            <w:tcW w:w="671"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序号</w:t>
            </w:r>
          </w:p>
        </w:tc>
        <w:tc>
          <w:tcPr>
            <w:tcW w:w="1122"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知识产权类别</w:t>
            </w:r>
          </w:p>
        </w:tc>
        <w:tc>
          <w:tcPr>
            <w:tcW w:w="2568"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知识产权</w:t>
            </w:r>
          </w:p>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具体名称</w:t>
            </w:r>
          </w:p>
        </w:tc>
        <w:tc>
          <w:tcPr>
            <w:tcW w:w="935"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国家</w:t>
            </w:r>
          </w:p>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（地区）</w:t>
            </w:r>
          </w:p>
        </w:tc>
        <w:tc>
          <w:tcPr>
            <w:tcW w:w="1937"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授权号</w:t>
            </w:r>
          </w:p>
        </w:tc>
        <w:tc>
          <w:tcPr>
            <w:tcW w:w="0" w:type="auto"/>
            <w:tcBorders>
              <w:top w:val="single" w:sz="8" w:space="0" w:color="auto"/>
              <w:left w:val="single" w:sz="8" w:space="0" w:color="auto"/>
              <w:bottom w:val="single" w:sz="8" w:space="0" w:color="auto"/>
              <w:right w:val="single" w:sz="8" w:space="0" w:color="auto"/>
            </w:tcBorders>
            <w:vAlign w:val="center"/>
            <w:hideMark/>
          </w:tcPr>
          <w:p w:rsidR="00BD4D12"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授权</w:t>
            </w:r>
          </w:p>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日期</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证书编号</w:t>
            </w:r>
          </w:p>
        </w:tc>
        <w:tc>
          <w:tcPr>
            <w:tcW w:w="1267"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权利人</w:t>
            </w:r>
          </w:p>
        </w:tc>
        <w:tc>
          <w:tcPr>
            <w:tcW w:w="3667" w:type="dxa"/>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发明人</w:t>
            </w:r>
          </w:p>
        </w:tc>
      </w:tr>
      <w:tr w:rsidR="002D6283" w:rsidRPr="002D6283" w:rsidTr="002D6283">
        <w:trPr>
          <w:trHeight w:val="468"/>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1</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一种车门闭合区灰度相近的车门开闭自动检测方法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ZL201710051136.9</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20190702</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3438080</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肖梅</w:t>
            </w:r>
            <w:r w:rsidRPr="002D6283">
              <w:rPr>
                <w:rFonts w:ascii="Times New Roman" w:eastAsia="仿宋_GB2312"/>
                <w:sz w:val="21"/>
                <w:szCs w:val="21"/>
                <w:lang w:val="en-US"/>
              </w:rPr>
              <w:t>;</w:t>
            </w:r>
            <w:r w:rsidRPr="002D6283">
              <w:rPr>
                <w:rFonts w:ascii="Times New Roman" w:eastAsia="仿宋_GB2312" w:hint="eastAsia"/>
                <w:sz w:val="21"/>
                <w:szCs w:val="21"/>
                <w:lang w:val="en-US"/>
              </w:rPr>
              <w:t>张雷</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张慧铭</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李永鹏</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罗金鑫</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徐福博</w:t>
            </w:r>
          </w:p>
        </w:tc>
      </w:tr>
      <w:tr w:rsidR="002D6283" w:rsidRPr="002D6283" w:rsidTr="002D6283">
        <w:trPr>
          <w:trHeight w:val="404"/>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2</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一种公交车辆座位占用状态检测方法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ZL201510732676.4</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w:t>
            </w:r>
            <w:r w:rsidRPr="002D6283">
              <w:rPr>
                <w:rFonts w:ascii="Times New Roman" w:eastAsia="仿宋_GB2312" w:hint="eastAsia"/>
                <w:sz w:val="21"/>
                <w:szCs w:val="21"/>
                <w:lang w:val="en-US"/>
              </w:rPr>
              <w:t>80824</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3043978</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肖梅</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黄颖</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张雷</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颜建强</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张慧铭</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王杏</w:t>
            </w:r>
          </w:p>
        </w:tc>
      </w:tr>
      <w:tr w:rsidR="002D6283" w:rsidRPr="002D6283" w:rsidTr="002D6283">
        <w:trPr>
          <w:trHeight w:val="468"/>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3</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一种公交车辆车门开闭状态自动检测方法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ZL201510271385.X</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20180605</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2951093</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肖梅</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陈亦新</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黄颖</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张雷</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刘龙</w:t>
            </w:r>
            <w:r w:rsidRPr="002D6283">
              <w:rPr>
                <w:rFonts w:ascii="Times New Roman" w:eastAsia="仿宋_GB2312" w:hint="eastAsia"/>
                <w:sz w:val="21"/>
                <w:szCs w:val="21"/>
                <w:lang w:val="en-US"/>
              </w:rPr>
              <w:t>;</w:t>
            </w:r>
            <w:r w:rsidRPr="002D6283">
              <w:rPr>
                <w:rFonts w:ascii="Times New Roman" w:eastAsia="仿宋_GB2312" w:hint="eastAsia"/>
                <w:sz w:val="21"/>
                <w:szCs w:val="21"/>
                <w:lang w:val="en-US"/>
              </w:rPr>
              <w:t>王杏</w:t>
            </w:r>
          </w:p>
        </w:tc>
      </w:tr>
      <w:tr w:rsidR="002D6283" w:rsidRPr="002D6283" w:rsidTr="002D6283">
        <w:trPr>
          <w:trHeight w:val="404"/>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4</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一种高速公路小客车运行速度预测方法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ZL201510726882.4</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2</w:t>
            </w:r>
            <w:r w:rsidRPr="002D6283">
              <w:rPr>
                <w:rFonts w:ascii="Times New Roman" w:eastAsia="仿宋_GB2312"/>
                <w:sz w:val="21"/>
                <w:szCs w:val="21"/>
                <w:lang w:val="en-US"/>
              </w:rPr>
              <w:t>0180601</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2944203</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张驰；高天智；魏瑞；张敏；杨坤；闫晓敏；齐晨；王世伟；熊丽</w:t>
            </w:r>
          </w:p>
        </w:tc>
      </w:tr>
      <w:tr w:rsidR="002D6283" w:rsidRPr="002D6283" w:rsidTr="002D6283">
        <w:trPr>
          <w:trHeight w:val="468"/>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5</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一种雨天路面上水流流速和深度检测装置及方法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ZL201310591225.4</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20151021</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1820199</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张驰；郭鑫鑫；燕姣；张敏；惠冰；丁梦华；周博闻；李甜甜</w:t>
            </w:r>
          </w:p>
        </w:tc>
      </w:tr>
      <w:tr w:rsidR="002D6283" w:rsidRPr="002D6283" w:rsidTr="002D6283">
        <w:trPr>
          <w:trHeight w:val="391"/>
        </w:trPr>
        <w:tc>
          <w:tcPr>
            <w:tcW w:w="671" w:type="dxa"/>
            <w:tcBorders>
              <w:top w:val="single" w:sz="8" w:space="0" w:color="auto"/>
              <w:left w:val="single" w:sz="8" w:space="0" w:color="auto"/>
              <w:bottom w:val="single" w:sz="8" w:space="0" w:color="auto"/>
              <w:right w:val="single" w:sz="8" w:space="0" w:color="auto"/>
            </w:tcBorders>
            <w:vAlign w:val="center"/>
            <w:hideMark/>
          </w:tcPr>
          <w:p w:rsidR="002D6283" w:rsidRPr="005347A3" w:rsidRDefault="002D6283" w:rsidP="002D6283">
            <w:pPr>
              <w:pStyle w:val="a5"/>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6</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基于云模型的施工路段行车险态评价方法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ZL201611220558.6</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20190205</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3244852</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张驰；张宏；刘时雨；王世伟；宫权利；袁长伟；毛新华；沈照庆</w:t>
            </w:r>
          </w:p>
        </w:tc>
      </w:tr>
      <w:tr w:rsidR="002D6283" w:rsidRPr="002D6283" w:rsidTr="002D6283">
        <w:trPr>
          <w:trHeight w:val="582"/>
        </w:trPr>
        <w:tc>
          <w:tcPr>
            <w:tcW w:w="671" w:type="dxa"/>
            <w:tcBorders>
              <w:top w:val="single" w:sz="8" w:space="0" w:color="auto"/>
              <w:left w:val="single" w:sz="8" w:space="0" w:color="auto"/>
              <w:bottom w:val="single" w:sz="8" w:space="0" w:color="auto"/>
              <w:right w:val="single" w:sz="8" w:space="0" w:color="auto"/>
            </w:tcBorders>
            <w:vAlign w:val="center"/>
          </w:tcPr>
          <w:p w:rsidR="002D6283" w:rsidRPr="005347A3" w:rsidRDefault="002D6283" w:rsidP="002D6283">
            <w:pPr>
              <w:pStyle w:val="a5"/>
              <w:spacing w:line="240" w:lineRule="auto"/>
              <w:ind w:firstLineChars="0" w:firstLine="0"/>
              <w:jc w:val="center"/>
              <w:rPr>
                <w:rFonts w:ascii="Times New Roman" w:eastAsia="仿宋_GB2312" w:hint="eastAsia"/>
                <w:sz w:val="21"/>
                <w:szCs w:val="21"/>
                <w:lang w:val="en-US"/>
              </w:rPr>
            </w:pPr>
            <w:r>
              <w:rPr>
                <w:rFonts w:ascii="Times New Roman" w:eastAsia="仿宋_GB2312" w:hint="eastAsia"/>
                <w:sz w:val="21"/>
                <w:szCs w:val="21"/>
                <w:lang w:val="en-US"/>
              </w:rPr>
              <w:t>7</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发明专利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一种半挂车弯道超车风险分析方法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ZL201610872426.5</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20190604</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3402539</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张驰；刘园园；齐晨；闫晓敏；马雄鹰；张天宇</w:t>
            </w:r>
          </w:p>
        </w:tc>
      </w:tr>
      <w:tr w:rsidR="002D6283" w:rsidRPr="002D6283" w:rsidTr="002D6283">
        <w:trPr>
          <w:trHeight w:val="421"/>
        </w:trPr>
        <w:tc>
          <w:tcPr>
            <w:tcW w:w="671" w:type="dxa"/>
            <w:tcBorders>
              <w:top w:val="single" w:sz="8" w:space="0" w:color="auto"/>
              <w:left w:val="single" w:sz="8" w:space="0" w:color="auto"/>
              <w:bottom w:val="single" w:sz="8" w:space="0" w:color="auto"/>
              <w:right w:val="single" w:sz="8" w:space="0" w:color="auto"/>
            </w:tcBorders>
            <w:vAlign w:val="center"/>
          </w:tcPr>
          <w:p w:rsidR="002D6283" w:rsidRPr="005347A3" w:rsidRDefault="002D6283" w:rsidP="002D6283">
            <w:pPr>
              <w:pStyle w:val="a5"/>
              <w:spacing w:line="240" w:lineRule="auto"/>
              <w:ind w:firstLineChars="0" w:firstLine="0"/>
              <w:jc w:val="center"/>
              <w:rPr>
                <w:rFonts w:ascii="Times New Roman" w:eastAsia="仿宋_GB2312" w:hint="eastAsia"/>
                <w:sz w:val="21"/>
                <w:szCs w:val="21"/>
                <w:lang w:val="en-US"/>
              </w:rPr>
            </w:pPr>
            <w:r>
              <w:rPr>
                <w:rFonts w:ascii="Times New Roman" w:eastAsia="仿宋_GB2312" w:hint="eastAsia"/>
                <w:sz w:val="21"/>
                <w:szCs w:val="21"/>
                <w:lang w:val="en-US"/>
              </w:rPr>
              <w:t>8</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实用新型</w:t>
            </w:r>
            <w:r>
              <w:rPr>
                <w:rFonts w:ascii="Times New Roman" w:eastAsia="仿宋_GB2312" w:hint="eastAsia"/>
                <w:sz w:val="21"/>
                <w:szCs w:val="21"/>
                <w:lang w:val="en-US"/>
              </w:rPr>
              <w:t>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一种基于视频监控的交通量采集系统及方法</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ZL2017216794077</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20171206</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8253840</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西安市交通信息中心</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颜建强；高新波；胡长水；杜琳</w:t>
            </w:r>
          </w:p>
        </w:tc>
      </w:tr>
      <w:tr w:rsidR="002D6283" w:rsidRPr="002D6283" w:rsidTr="002D6283">
        <w:trPr>
          <w:trHeight w:val="472"/>
        </w:trPr>
        <w:tc>
          <w:tcPr>
            <w:tcW w:w="671" w:type="dxa"/>
            <w:tcBorders>
              <w:top w:val="single" w:sz="8" w:space="0" w:color="auto"/>
              <w:left w:val="single" w:sz="8" w:space="0" w:color="auto"/>
              <w:bottom w:val="single" w:sz="8" w:space="0" w:color="auto"/>
              <w:right w:val="single" w:sz="8" w:space="0" w:color="auto"/>
            </w:tcBorders>
            <w:vAlign w:val="center"/>
          </w:tcPr>
          <w:p w:rsidR="002D6283" w:rsidRDefault="002D6283" w:rsidP="002D6283">
            <w:pPr>
              <w:pStyle w:val="a5"/>
              <w:spacing w:line="240" w:lineRule="auto"/>
              <w:ind w:firstLineChars="0" w:firstLine="0"/>
              <w:jc w:val="center"/>
              <w:rPr>
                <w:rFonts w:ascii="Times New Roman" w:eastAsia="仿宋_GB2312" w:hint="eastAsia"/>
                <w:sz w:val="21"/>
                <w:szCs w:val="21"/>
                <w:lang w:val="en-US"/>
              </w:rPr>
            </w:pPr>
            <w:r>
              <w:rPr>
                <w:rFonts w:ascii="Times New Roman" w:eastAsia="仿宋_GB2312" w:hint="eastAsia"/>
                <w:sz w:val="21"/>
                <w:szCs w:val="21"/>
                <w:lang w:val="en-US"/>
              </w:rPr>
              <w:t>9</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实用新型</w:t>
            </w:r>
            <w:r>
              <w:rPr>
                <w:rFonts w:ascii="Times New Roman" w:eastAsia="仿宋_GB2312" w:hint="eastAsia"/>
                <w:sz w:val="21"/>
                <w:szCs w:val="21"/>
                <w:lang w:val="en-US"/>
              </w:rPr>
              <w:t>专利</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新式交通量统计系统</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ZL201320600185.0</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20140402</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3491275</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董是</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董是</w:t>
            </w:r>
          </w:p>
        </w:tc>
      </w:tr>
      <w:tr w:rsidR="002D6283" w:rsidRPr="002D6283" w:rsidTr="002D6283">
        <w:trPr>
          <w:trHeight w:val="567"/>
        </w:trPr>
        <w:tc>
          <w:tcPr>
            <w:tcW w:w="671" w:type="dxa"/>
            <w:tcBorders>
              <w:top w:val="single" w:sz="8" w:space="0" w:color="auto"/>
              <w:left w:val="single" w:sz="8" w:space="0" w:color="auto"/>
              <w:bottom w:val="single" w:sz="8" w:space="0" w:color="auto"/>
              <w:right w:val="single" w:sz="8" w:space="0" w:color="auto"/>
            </w:tcBorders>
            <w:vAlign w:val="center"/>
          </w:tcPr>
          <w:p w:rsidR="002D6283" w:rsidRDefault="002D6283" w:rsidP="002D6283">
            <w:pPr>
              <w:pStyle w:val="a5"/>
              <w:spacing w:line="240" w:lineRule="auto"/>
              <w:ind w:firstLineChars="0" w:firstLine="0"/>
              <w:jc w:val="center"/>
              <w:rPr>
                <w:rFonts w:ascii="Times New Roman" w:eastAsia="仿宋_GB2312" w:hint="eastAsia"/>
                <w:sz w:val="21"/>
                <w:szCs w:val="21"/>
                <w:lang w:val="en-US"/>
              </w:rPr>
            </w:pPr>
            <w:r>
              <w:rPr>
                <w:rFonts w:ascii="Times New Roman" w:eastAsia="仿宋_GB2312" w:hint="eastAsia"/>
                <w:sz w:val="21"/>
                <w:szCs w:val="21"/>
                <w:lang w:val="en-US"/>
              </w:rPr>
              <w:lastRenderedPageBreak/>
              <w:t>1</w:t>
            </w:r>
            <w:r>
              <w:rPr>
                <w:rFonts w:ascii="Times New Roman" w:eastAsia="仿宋_GB2312"/>
                <w:sz w:val="21"/>
                <w:szCs w:val="21"/>
                <w:lang w:val="en-US"/>
              </w:rPr>
              <w:t>0</w:t>
            </w:r>
          </w:p>
        </w:tc>
        <w:tc>
          <w:tcPr>
            <w:tcW w:w="1122"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软著</w:t>
            </w:r>
          </w:p>
        </w:tc>
        <w:tc>
          <w:tcPr>
            <w:tcW w:w="2568"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综合交通大数据分析与应用平台系统</w:t>
            </w:r>
          </w:p>
        </w:tc>
        <w:tc>
          <w:tcPr>
            <w:tcW w:w="935"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中国</w:t>
            </w:r>
          </w:p>
        </w:tc>
        <w:tc>
          <w:tcPr>
            <w:tcW w:w="193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2020SR0408640</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20200506</w:t>
            </w:r>
          </w:p>
        </w:tc>
        <w:tc>
          <w:tcPr>
            <w:tcW w:w="0" w:type="auto"/>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sz w:val="21"/>
                <w:szCs w:val="21"/>
                <w:lang w:val="en-US"/>
              </w:rPr>
              <w:t>5287336</w:t>
            </w:r>
          </w:p>
        </w:tc>
        <w:tc>
          <w:tcPr>
            <w:tcW w:w="12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长安大学</w:t>
            </w:r>
          </w:p>
        </w:tc>
        <w:tc>
          <w:tcPr>
            <w:tcW w:w="3667" w:type="dxa"/>
            <w:tcBorders>
              <w:top w:val="single" w:sz="8" w:space="0" w:color="auto"/>
              <w:left w:val="single" w:sz="8" w:space="0" w:color="auto"/>
              <w:bottom w:val="single" w:sz="8" w:space="0" w:color="auto"/>
              <w:right w:val="single" w:sz="8" w:space="0" w:color="auto"/>
            </w:tcBorders>
            <w:vAlign w:val="center"/>
          </w:tcPr>
          <w:p w:rsidR="002D6283" w:rsidRPr="002D6283" w:rsidRDefault="002D6283" w:rsidP="002D6283">
            <w:pPr>
              <w:pStyle w:val="a5"/>
              <w:spacing w:line="240" w:lineRule="auto"/>
              <w:ind w:firstLineChars="0" w:firstLine="0"/>
              <w:jc w:val="center"/>
              <w:rPr>
                <w:rFonts w:ascii="Times New Roman" w:eastAsia="仿宋_GB2312"/>
                <w:sz w:val="21"/>
                <w:szCs w:val="21"/>
                <w:lang w:val="en-US"/>
              </w:rPr>
            </w:pPr>
            <w:r w:rsidRPr="002D6283">
              <w:rPr>
                <w:rFonts w:ascii="Times New Roman" w:eastAsia="仿宋_GB2312" w:hint="eastAsia"/>
                <w:sz w:val="21"/>
                <w:szCs w:val="21"/>
                <w:lang w:val="en-US"/>
              </w:rPr>
              <w:t>付鑫、王建伟、黄泽滨</w:t>
            </w:r>
          </w:p>
        </w:tc>
      </w:tr>
    </w:tbl>
    <w:p w:rsidR="004D774A" w:rsidRPr="002D6283" w:rsidRDefault="004D774A" w:rsidP="002D6283">
      <w:pPr>
        <w:pStyle w:val="a5"/>
        <w:spacing w:line="240" w:lineRule="auto"/>
        <w:ind w:firstLineChars="0" w:firstLine="0"/>
        <w:jc w:val="center"/>
        <w:rPr>
          <w:rFonts w:ascii="Times New Roman" w:eastAsia="仿宋_GB2312" w:hint="eastAsia"/>
          <w:sz w:val="21"/>
          <w:szCs w:val="21"/>
          <w:lang w:val="en-US"/>
        </w:rPr>
      </w:pPr>
    </w:p>
    <w:p w:rsidR="004D774A" w:rsidRPr="005347A3" w:rsidRDefault="004D774A">
      <w:pPr>
        <w:spacing w:line="360" w:lineRule="auto"/>
        <w:rPr>
          <w:rFonts w:eastAsia="仿宋_GB2312"/>
          <w:b/>
          <w:sz w:val="24"/>
          <w:szCs w:val="24"/>
        </w:rPr>
        <w:sectPr w:rsidR="004D774A" w:rsidRPr="005347A3">
          <w:pgSz w:w="16838" w:h="11906" w:orient="landscape"/>
          <w:pgMar w:top="1800" w:right="1440" w:bottom="1800" w:left="1440" w:header="851" w:footer="992" w:gutter="0"/>
          <w:cols w:space="425"/>
          <w:docGrid w:type="lines" w:linePitch="312"/>
        </w:sectPr>
      </w:pP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lastRenderedPageBreak/>
        <w:t>七、主要完成人情况</w:t>
      </w:r>
    </w:p>
    <w:tbl>
      <w:tblPr>
        <w:tblStyle w:val="ae"/>
        <w:tblW w:w="9498" w:type="dxa"/>
        <w:jc w:val="center"/>
        <w:tblLayout w:type="fixed"/>
        <w:tblLook w:val="04A0" w:firstRow="1" w:lastRow="0" w:firstColumn="1" w:lastColumn="0" w:noHBand="0" w:noVBand="1"/>
      </w:tblPr>
      <w:tblGrid>
        <w:gridCol w:w="993"/>
        <w:gridCol w:w="454"/>
        <w:gridCol w:w="709"/>
        <w:gridCol w:w="992"/>
        <w:gridCol w:w="1134"/>
        <w:gridCol w:w="992"/>
        <w:gridCol w:w="4224"/>
      </w:tblGrid>
      <w:tr w:rsidR="005347A3" w:rsidRPr="005347A3" w:rsidTr="00593907">
        <w:trPr>
          <w:jc w:val="center"/>
        </w:trPr>
        <w:tc>
          <w:tcPr>
            <w:tcW w:w="993" w:type="dxa"/>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公示</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姓名</w:t>
            </w:r>
          </w:p>
        </w:tc>
        <w:tc>
          <w:tcPr>
            <w:tcW w:w="454" w:type="dxa"/>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排名</w:t>
            </w:r>
          </w:p>
        </w:tc>
        <w:tc>
          <w:tcPr>
            <w:tcW w:w="709" w:type="dxa"/>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行政</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职务</w:t>
            </w:r>
          </w:p>
        </w:tc>
        <w:tc>
          <w:tcPr>
            <w:tcW w:w="992" w:type="dxa"/>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技术</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职称</w:t>
            </w:r>
          </w:p>
        </w:tc>
        <w:tc>
          <w:tcPr>
            <w:tcW w:w="1134" w:type="dxa"/>
          </w:tcPr>
          <w:p w:rsidR="00F23E51" w:rsidRPr="005347A3" w:rsidRDefault="00CE2599">
            <w:pPr>
              <w:spacing w:line="360" w:lineRule="auto"/>
              <w:jc w:val="center"/>
              <w:rPr>
                <w:rFonts w:eastAsia="仿宋_GB2312"/>
                <w:bCs/>
                <w:sz w:val="24"/>
                <w:szCs w:val="24"/>
              </w:rPr>
            </w:pPr>
            <w:r w:rsidRPr="005347A3">
              <w:rPr>
                <w:rFonts w:eastAsia="仿宋_GB2312"/>
                <w:bCs/>
                <w:sz w:val="24"/>
                <w:szCs w:val="24"/>
              </w:rPr>
              <w:t>工作</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单位</w:t>
            </w:r>
          </w:p>
        </w:tc>
        <w:tc>
          <w:tcPr>
            <w:tcW w:w="992" w:type="dxa"/>
          </w:tcPr>
          <w:p w:rsidR="00F23E51" w:rsidRPr="005347A3" w:rsidRDefault="00CE2599">
            <w:pPr>
              <w:spacing w:line="360" w:lineRule="auto"/>
              <w:jc w:val="center"/>
              <w:rPr>
                <w:rFonts w:eastAsia="仿宋_GB2312"/>
                <w:bCs/>
                <w:sz w:val="24"/>
                <w:szCs w:val="24"/>
              </w:rPr>
            </w:pPr>
            <w:r w:rsidRPr="005347A3">
              <w:rPr>
                <w:rFonts w:eastAsia="仿宋_GB2312"/>
                <w:bCs/>
                <w:sz w:val="24"/>
                <w:szCs w:val="24"/>
              </w:rPr>
              <w:t>完成</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单位</w:t>
            </w:r>
          </w:p>
        </w:tc>
        <w:tc>
          <w:tcPr>
            <w:tcW w:w="4224" w:type="dxa"/>
            <w:vAlign w:val="center"/>
          </w:tcPr>
          <w:p w:rsidR="004D774A" w:rsidRPr="005347A3" w:rsidRDefault="00CE2599">
            <w:pPr>
              <w:spacing w:line="360" w:lineRule="auto"/>
              <w:jc w:val="center"/>
              <w:rPr>
                <w:rFonts w:eastAsia="仿宋_GB2312"/>
                <w:bCs/>
                <w:sz w:val="24"/>
                <w:szCs w:val="24"/>
                <w:highlight w:val="yellow"/>
              </w:rPr>
            </w:pPr>
            <w:r w:rsidRPr="005347A3">
              <w:rPr>
                <w:rFonts w:eastAsia="仿宋_GB2312"/>
                <w:bCs/>
                <w:sz w:val="24"/>
                <w:szCs w:val="24"/>
              </w:rPr>
              <w:t>对本项目贡献</w:t>
            </w:r>
          </w:p>
        </w:tc>
      </w:tr>
      <w:tr w:rsidR="005347A3" w:rsidRPr="005347A3" w:rsidTr="00593907">
        <w:trPr>
          <w:jc w:val="center"/>
        </w:trPr>
        <w:tc>
          <w:tcPr>
            <w:tcW w:w="993" w:type="dxa"/>
            <w:vAlign w:val="center"/>
          </w:tcPr>
          <w:p w:rsidR="004D774A" w:rsidRPr="002D6283" w:rsidRDefault="002D6283">
            <w:pPr>
              <w:spacing w:line="360" w:lineRule="auto"/>
              <w:jc w:val="center"/>
              <w:rPr>
                <w:rFonts w:eastAsia="仿宋_GB2312"/>
                <w:bCs/>
                <w:sz w:val="24"/>
                <w:szCs w:val="24"/>
              </w:rPr>
            </w:pPr>
            <w:r w:rsidRPr="002D6283">
              <w:rPr>
                <w:rFonts w:eastAsia="仿宋_GB2312" w:hint="eastAsia"/>
                <w:bCs/>
                <w:sz w:val="24"/>
                <w:szCs w:val="24"/>
              </w:rPr>
              <w:t>袁长伟</w:t>
            </w:r>
          </w:p>
        </w:tc>
        <w:tc>
          <w:tcPr>
            <w:tcW w:w="454" w:type="dxa"/>
            <w:vAlign w:val="center"/>
          </w:tcPr>
          <w:p w:rsidR="004D774A" w:rsidRPr="002D6283" w:rsidRDefault="00CE2599">
            <w:pPr>
              <w:spacing w:line="360" w:lineRule="auto"/>
              <w:jc w:val="center"/>
              <w:rPr>
                <w:rFonts w:eastAsia="仿宋_GB2312"/>
                <w:bCs/>
                <w:sz w:val="24"/>
                <w:szCs w:val="24"/>
              </w:rPr>
            </w:pPr>
            <w:r w:rsidRPr="002D6283">
              <w:rPr>
                <w:rFonts w:eastAsia="仿宋_GB2312"/>
                <w:bCs/>
                <w:sz w:val="24"/>
                <w:szCs w:val="24"/>
              </w:rPr>
              <w:t>1</w:t>
            </w:r>
          </w:p>
        </w:tc>
        <w:tc>
          <w:tcPr>
            <w:tcW w:w="709" w:type="dxa"/>
            <w:vAlign w:val="center"/>
          </w:tcPr>
          <w:p w:rsidR="004D774A" w:rsidRPr="002D6283" w:rsidRDefault="002D6283">
            <w:pPr>
              <w:spacing w:line="360" w:lineRule="auto"/>
              <w:jc w:val="center"/>
              <w:rPr>
                <w:rFonts w:eastAsia="仿宋_GB2312"/>
                <w:bCs/>
                <w:sz w:val="24"/>
                <w:szCs w:val="24"/>
              </w:rPr>
            </w:pPr>
            <w:r w:rsidRPr="002D6283">
              <w:rPr>
                <w:rFonts w:eastAsia="仿宋_GB2312" w:hint="eastAsia"/>
                <w:bCs/>
                <w:sz w:val="24"/>
                <w:szCs w:val="24"/>
              </w:rPr>
              <w:t>运输工程学院院长</w:t>
            </w:r>
          </w:p>
        </w:tc>
        <w:tc>
          <w:tcPr>
            <w:tcW w:w="992" w:type="dxa"/>
            <w:vAlign w:val="center"/>
          </w:tcPr>
          <w:p w:rsidR="004D774A" w:rsidRPr="002D6283" w:rsidRDefault="00CE2599">
            <w:pPr>
              <w:spacing w:line="360" w:lineRule="auto"/>
              <w:jc w:val="center"/>
              <w:rPr>
                <w:rFonts w:eastAsia="仿宋_GB2312"/>
                <w:bCs/>
                <w:sz w:val="24"/>
                <w:szCs w:val="24"/>
              </w:rPr>
            </w:pPr>
            <w:r w:rsidRPr="002D6283">
              <w:rPr>
                <w:rFonts w:eastAsia="仿宋_GB2312"/>
                <w:bCs/>
                <w:sz w:val="24"/>
                <w:szCs w:val="24"/>
              </w:rPr>
              <w:t>教授</w:t>
            </w:r>
          </w:p>
        </w:tc>
        <w:tc>
          <w:tcPr>
            <w:tcW w:w="1134" w:type="dxa"/>
            <w:vAlign w:val="center"/>
          </w:tcPr>
          <w:p w:rsidR="004D774A" w:rsidRPr="002D6283" w:rsidRDefault="00CE2599">
            <w:pPr>
              <w:spacing w:line="360" w:lineRule="auto"/>
              <w:jc w:val="center"/>
              <w:rPr>
                <w:rFonts w:eastAsia="仿宋_GB2312"/>
                <w:bCs/>
                <w:sz w:val="24"/>
                <w:szCs w:val="24"/>
              </w:rPr>
            </w:pPr>
            <w:r w:rsidRPr="002D6283">
              <w:rPr>
                <w:rFonts w:eastAsia="仿宋_GB2312"/>
                <w:bCs/>
                <w:sz w:val="24"/>
                <w:szCs w:val="24"/>
              </w:rPr>
              <w:t>长安</w:t>
            </w:r>
          </w:p>
          <w:p w:rsidR="004D774A" w:rsidRPr="002D6283" w:rsidRDefault="00CE2599">
            <w:pPr>
              <w:spacing w:line="360" w:lineRule="auto"/>
              <w:jc w:val="center"/>
              <w:rPr>
                <w:rFonts w:eastAsia="仿宋_GB2312"/>
                <w:bCs/>
                <w:sz w:val="24"/>
                <w:szCs w:val="24"/>
              </w:rPr>
            </w:pPr>
            <w:r w:rsidRPr="002D6283">
              <w:rPr>
                <w:rFonts w:eastAsia="仿宋_GB2312"/>
                <w:bCs/>
                <w:sz w:val="24"/>
                <w:szCs w:val="24"/>
              </w:rPr>
              <w:t>大学</w:t>
            </w:r>
          </w:p>
        </w:tc>
        <w:tc>
          <w:tcPr>
            <w:tcW w:w="992" w:type="dxa"/>
            <w:vAlign w:val="center"/>
          </w:tcPr>
          <w:p w:rsidR="004D774A" w:rsidRPr="002D6283" w:rsidRDefault="00CE2599">
            <w:pPr>
              <w:spacing w:line="360" w:lineRule="auto"/>
              <w:jc w:val="center"/>
              <w:rPr>
                <w:rFonts w:eastAsia="仿宋_GB2312"/>
                <w:bCs/>
                <w:sz w:val="24"/>
                <w:szCs w:val="24"/>
              </w:rPr>
            </w:pPr>
            <w:r w:rsidRPr="002D6283">
              <w:rPr>
                <w:rFonts w:eastAsia="仿宋_GB2312"/>
                <w:bCs/>
                <w:sz w:val="24"/>
                <w:szCs w:val="24"/>
              </w:rPr>
              <w:t>长安</w:t>
            </w:r>
          </w:p>
          <w:p w:rsidR="004D774A" w:rsidRPr="002D6283" w:rsidRDefault="00CE2599">
            <w:pPr>
              <w:spacing w:line="360" w:lineRule="auto"/>
              <w:jc w:val="center"/>
              <w:rPr>
                <w:rFonts w:eastAsia="仿宋_GB2312"/>
                <w:bCs/>
                <w:sz w:val="24"/>
                <w:szCs w:val="24"/>
              </w:rPr>
            </w:pPr>
            <w:r w:rsidRPr="002D6283">
              <w:rPr>
                <w:rFonts w:eastAsia="仿宋_GB2312"/>
                <w:bCs/>
                <w:sz w:val="24"/>
                <w:szCs w:val="24"/>
              </w:rPr>
              <w:t>大学</w:t>
            </w:r>
          </w:p>
        </w:tc>
        <w:tc>
          <w:tcPr>
            <w:tcW w:w="4224" w:type="dxa"/>
            <w:vAlign w:val="center"/>
          </w:tcPr>
          <w:p w:rsidR="004D774A" w:rsidRPr="002D6283" w:rsidRDefault="002D6283" w:rsidP="00593907">
            <w:pPr>
              <w:rPr>
                <w:rFonts w:eastAsia="仿宋_GB2312"/>
                <w:bCs/>
                <w:sz w:val="24"/>
                <w:szCs w:val="24"/>
              </w:rPr>
            </w:pPr>
            <w:r w:rsidRPr="002D6283">
              <w:rPr>
                <w:rFonts w:eastAsia="仿宋_GB2312" w:hint="eastAsia"/>
                <w:bCs/>
                <w:sz w:val="24"/>
                <w:szCs w:val="24"/>
              </w:rPr>
              <w:t>本项目体系首要制定人，</w:t>
            </w:r>
            <w:r w:rsidRPr="002D6283">
              <w:rPr>
                <w:rFonts w:eastAsia="仿宋_GB2312"/>
                <w:bCs/>
                <w:sz w:val="24"/>
                <w:szCs w:val="24"/>
              </w:rPr>
              <w:t>出租车</w:t>
            </w:r>
            <w:r w:rsidRPr="002D6283">
              <w:rPr>
                <w:rFonts w:eastAsia="仿宋_GB2312" w:hint="eastAsia"/>
                <w:bCs/>
                <w:sz w:val="24"/>
                <w:szCs w:val="24"/>
              </w:rPr>
              <w:t>市场平衡机制与优化模型和城市公交线网优化方法研究者，同时完成高水平学术论文</w:t>
            </w:r>
            <w:r w:rsidRPr="002D6283">
              <w:rPr>
                <w:rFonts w:eastAsia="仿宋_GB2312" w:hint="eastAsia"/>
                <w:bCs/>
                <w:sz w:val="24"/>
                <w:szCs w:val="24"/>
              </w:rPr>
              <w:t>8</w:t>
            </w:r>
            <w:r w:rsidRPr="002D6283">
              <w:rPr>
                <w:rFonts w:eastAsia="仿宋_GB2312" w:hint="eastAsia"/>
                <w:bCs/>
                <w:sz w:val="24"/>
                <w:szCs w:val="24"/>
              </w:rPr>
              <w:t>篇，为行业管理者提供管理决策依据，推动了出租车市场管制模式的改革和城市公交线网的优化。</w:t>
            </w:r>
          </w:p>
        </w:tc>
      </w:tr>
      <w:tr w:rsidR="005347A3" w:rsidRPr="005347A3" w:rsidTr="00593907">
        <w:trPr>
          <w:trHeight w:val="1782"/>
          <w:jc w:val="center"/>
        </w:trPr>
        <w:tc>
          <w:tcPr>
            <w:tcW w:w="993" w:type="dxa"/>
            <w:vAlign w:val="center"/>
          </w:tcPr>
          <w:p w:rsidR="004D774A" w:rsidRPr="005347A3" w:rsidRDefault="002D6283" w:rsidP="002D6283">
            <w:pPr>
              <w:spacing w:line="360" w:lineRule="auto"/>
              <w:jc w:val="center"/>
              <w:rPr>
                <w:rFonts w:eastAsia="仿宋_GB2312"/>
                <w:bCs/>
                <w:sz w:val="24"/>
                <w:szCs w:val="24"/>
              </w:rPr>
            </w:pPr>
            <w:r w:rsidRPr="002D6283">
              <w:rPr>
                <w:rFonts w:eastAsia="仿宋_GB2312" w:hint="eastAsia"/>
                <w:bCs/>
                <w:sz w:val="24"/>
                <w:szCs w:val="24"/>
              </w:rPr>
              <w:t>颜建强</w:t>
            </w:r>
          </w:p>
        </w:tc>
        <w:tc>
          <w:tcPr>
            <w:tcW w:w="454" w:type="dxa"/>
            <w:vAlign w:val="center"/>
          </w:tcPr>
          <w:p w:rsidR="004D774A" w:rsidRPr="005347A3" w:rsidRDefault="00CE2599" w:rsidP="002D6283">
            <w:pPr>
              <w:spacing w:line="360" w:lineRule="auto"/>
              <w:jc w:val="center"/>
              <w:rPr>
                <w:rFonts w:eastAsia="仿宋_GB2312"/>
                <w:bCs/>
                <w:sz w:val="24"/>
                <w:szCs w:val="24"/>
              </w:rPr>
            </w:pPr>
            <w:r w:rsidRPr="005347A3">
              <w:rPr>
                <w:rFonts w:eastAsia="仿宋_GB2312"/>
                <w:bCs/>
                <w:sz w:val="24"/>
                <w:szCs w:val="24"/>
              </w:rPr>
              <w:t>2</w:t>
            </w:r>
          </w:p>
        </w:tc>
        <w:tc>
          <w:tcPr>
            <w:tcW w:w="709" w:type="dxa"/>
            <w:vAlign w:val="center"/>
          </w:tcPr>
          <w:p w:rsidR="004D774A" w:rsidRPr="005347A3" w:rsidRDefault="00BD4D12" w:rsidP="002D6283">
            <w:pPr>
              <w:spacing w:line="360" w:lineRule="auto"/>
              <w:ind w:firstLineChars="50" w:firstLine="120"/>
              <w:jc w:val="center"/>
              <w:rPr>
                <w:rFonts w:eastAsia="仿宋_GB2312"/>
                <w:bCs/>
                <w:sz w:val="24"/>
                <w:szCs w:val="24"/>
              </w:rPr>
            </w:pPr>
            <w:r w:rsidRPr="005347A3">
              <w:rPr>
                <w:rFonts w:eastAsia="仿宋_GB2312"/>
                <w:bCs/>
                <w:sz w:val="24"/>
                <w:szCs w:val="24"/>
              </w:rPr>
              <w:t>无</w:t>
            </w:r>
          </w:p>
        </w:tc>
        <w:tc>
          <w:tcPr>
            <w:tcW w:w="992" w:type="dxa"/>
            <w:vAlign w:val="center"/>
          </w:tcPr>
          <w:p w:rsidR="004D774A" w:rsidRPr="005347A3" w:rsidRDefault="002D6283" w:rsidP="002D6283">
            <w:pPr>
              <w:spacing w:line="360" w:lineRule="auto"/>
              <w:jc w:val="center"/>
              <w:rPr>
                <w:rFonts w:eastAsia="仿宋_GB2312" w:hint="eastAsia"/>
                <w:bCs/>
                <w:sz w:val="24"/>
                <w:szCs w:val="24"/>
              </w:rPr>
            </w:pPr>
            <w:r w:rsidRPr="002D6283">
              <w:rPr>
                <w:rFonts w:eastAsia="仿宋_GB2312" w:hint="eastAsia"/>
                <w:bCs/>
                <w:sz w:val="24"/>
                <w:szCs w:val="24"/>
              </w:rPr>
              <w:t>高级工程师</w:t>
            </w:r>
          </w:p>
        </w:tc>
        <w:tc>
          <w:tcPr>
            <w:tcW w:w="1134" w:type="dxa"/>
            <w:vAlign w:val="center"/>
          </w:tcPr>
          <w:p w:rsidR="004D774A" w:rsidRPr="005347A3" w:rsidRDefault="002D6283" w:rsidP="002D6283">
            <w:pPr>
              <w:spacing w:line="360" w:lineRule="auto"/>
              <w:jc w:val="center"/>
              <w:rPr>
                <w:rFonts w:eastAsia="仿宋_GB2312"/>
                <w:bCs/>
                <w:sz w:val="24"/>
                <w:szCs w:val="24"/>
              </w:rPr>
            </w:pPr>
            <w:r w:rsidRPr="002D6283">
              <w:rPr>
                <w:rFonts w:eastAsia="仿宋_GB2312"/>
                <w:bCs/>
                <w:sz w:val="24"/>
                <w:szCs w:val="24"/>
              </w:rPr>
              <w:t>西安市交通信息中心</w:t>
            </w:r>
          </w:p>
        </w:tc>
        <w:tc>
          <w:tcPr>
            <w:tcW w:w="992" w:type="dxa"/>
            <w:vAlign w:val="center"/>
          </w:tcPr>
          <w:p w:rsidR="004D774A" w:rsidRPr="005347A3" w:rsidRDefault="002D6283" w:rsidP="002D6283">
            <w:pPr>
              <w:spacing w:line="360" w:lineRule="auto"/>
              <w:jc w:val="center"/>
              <w:rPr>
                <w:rFonts w:eastAsia="仿宋_GB2312" w:hint="eastAsia"/>
                <w:bCs/>
                <w:sz w:val="24"/>
                <w:szCs w:val="24"/>
              </w:rPr>
            </w:pPr>
            <w:r w:rsidRPr="002D6283">
              <w:rPr>
                <w:rFonts w:eastAsia="仿宋_GB2312"/>
                <w:bCs/>
                <w:sz w:val="24"/>
                <w:szCs w:val="24"/>
              </w:rPr>
              <w:t>西安市交通信息中心</w:t>
            </w:r>
          </w:p>
        </w:tc>
        <w:tc>
          <w:tcPr>
            <w:tcW w:w="4224" w:type="dxa"/>
          </w:tcPr>
          <w:p w:rsidR="004D774A" w:rsidRPr="005347A3" w:rsidRDefault="00593907" w:rsidP="00593907">
            <w:pPr>
              <w:rPr>
                <w:rFonts w:eastAsia="仿宋_GB2312"/>
                <w:bCs/>
                <w:sz w:val="24"/>
                <w:szCs w:val="24"/>
              </w:rPr>
            </w:pPr>
            <w:r w:rsidRPr="00593907">
              <w:rPr>
                <w:rFonts w:eastAsia="仿宋_GB2312" w:hint="eastAsia"/>
                <w:bCs/>
                <w:sz w:val="24"/>
                <w:szCs w:val="24"/>
              </w:rPr>
              <w:t>负责项目的总体架构设计，完成公交车内拥挤度检测研究和司机松弛驾驶行为检测研究工作，开发了公交车内拥挤度检测和司机松弛驾驶行为检测等系统，推动了研究成果在公交车、出租车上的应用。</w:t>
            </w:r>
          </w:p>
        </w:tc>
      </w:tr>
      <w:tr w:rsidR="005347A3" w:rsidRPr="005347A3" w:rsidTr="00593907">
        <w:trPr>
          <w:jc w:val="center"/>
        </w:trPr>
        <w:tc>
          <w:tcPr>
            <w:tcW w:w="993" w:type="dxa"/>
            <w:vAlign w:val="center"/>
          </w:tcPr>
          <w:p w:rsidR="00593907" w:rsidRPr="00593907" w:rsidRDefault="00593907" w:rsidP="00593907">
            <w:pPr>
              <w:spacing w:line="360" w:lineRule="auto"/>
              <w:jc w:val="center"/>
              <w:rPr>
                <w:rFonts w:eastAsia="仿宋_GB2312"/>
                <w:bCs/>
                <w:sz w:val="24"/>
                <w:szCs w:val="24"/>
              </w:rPr>
            </w:pPr>
            <w:r w:rsidRPr="00593907">
              <w:rPr>
                <w:rFonts w:eastAsia="仿宋_GB2312" w:hint="eastAsia"/>
                <w:bCs/>
                <w:sz w:val="24"/>
                <w:szCs w:val="24"/>
              </w:rPr>
              <w:t>肖梅</w:t>
            </w:r>
          </w:p>
        </w:tc>
        <w:tc>
          <w:tcPr>
            <w:tcW w:w="454" w:type="dxa"/>
            <w:vAlign w:val="center"/>
          </w:tcPr>
          <w:p w:rsidR="004D774A" w:rsidRPr="005347A3" w:rsidRDefault="00BD4D12" w:rsidP="00593907">
            <w:pPr>
              <w:spacing w:line="360" w:lineRule="auto"/>
              <w:jc w:val="center"/>
              <w:rPr>
                <w:rFonts w:eastAsia="仿宋_GB2312"/>
                <w:bCs/>
                <w:sz w:val="24"/>
                <w:szCs w:val="24"/>
              </w:rPr>
            </w:pPr>
            <w:r w:rsidRPr="005347A3">
              <w:rPr>
                <w:rFonts w:eastAsia="仿宋_GB2312"/>
                <w:bCs/>
                <w:sz w:val="24"/>
                <w:szCs w:val="24"/>
              </w:rPr>
              <w:t>3</w:t>
            </w:r>
          </w:p>
        </w:tc>
        <w:tc>
          <w:tcPr>
            <w:tcW w:w="709" w:type="dxa"/>
            <w:vAlign w:val="center"/>
          </w:tcPr>
          <w:p w:rsidR="004D774A" w:rsidRPr="005347A3" w:rsidRDefault="00593907" w:rsidP="00593907">
            <w:pPr>
              <w:spacing w:line="360" w:lineRule="auto"/>
              <w:jc w:val="center"/>
              <w:rPr>
                <w:rFonts w:eastAsia="仿宋_GB2312" w:hint="eastAsia"/>
                <w:bCs/>
                <w:sz w:val="24"/>
                <w:szCs w:val="24"/>
              </w:rPr>
            </w:pPr>
            <w:r w:rsidRPr="00593907">
              <w:rPr>
                <w:rFonts w:eastAsia="仿宋_GB2312" w:hint="eastAsia"/>
                <w:bCs/>
                <w:sz w:val="24"/>
                <w:szCs w:val="24"/>
              </w:rPr>
              <w:t>系主任</w:t>
            </w:r>
          </w:p>
        </w:tc>
        <w:tc>
          <w:tcPr>
            <w:tcW w:w="992" w:type="dxa"/>
            <w:vAlign w:val="center"/>
          </w:tcPr>
          <w:p w:rsidR="004D774A" w:rsidRPr="005347A3" w:rsidRDefault="00593907" w:rsidP="00593907">
            <w:pPr>
              <w:spacing w:line="360" w:lineRule="auto"/>
              <w:jc w:val="center"/>
              <w:rPr>
                <w:rFonts w:eastAsia="仿宋_GB2312" w:hint="eastAsia"/>
                <w:bCs/>
                <w:sz w:val="24"/>
                <w:szCs w:val="24"/>
              </w:rPr>
            </w:pPr>
            <w:r w:rsidRPr="002D6283">
              <w:rPr>
                <w:rFonts w:eastAsia="仿宋_GB2312"/>
                <w:bCs/>
                <w:sz w:val="24"/>
                <w:szCs w:val="24"/>
              </w:rPr>
              <w:t>教授</w:t>
            </w:r>
          </w:p>
        </w:tc>
        <w:tc>
          <w:tcPr>
            <w:tcW w:w="1134" w:type="dxa"/>
            <w:vAlign w:val="center"/>
          </w:tcPr>
          <w:p w:rsidR="00264C15" w:rsidRPr="005347A3" w:rsidRDefault="00CE2599" w:rsidP="00593907">
            <w:pPr>
              <w:spacing w:line="360" w:lineRule="auto"/>
              <w:jc w:val="center"/>
              <w:rPr>
                <w:rFonts w:eastAsia="仿宋_GB2312"/>
                <w:bCs/>
                <w:sz w:val="24"/>
                <w:szCs w:val="24"/>
              </w:rPr>
            </w:pPr>
            <w:r w:rsidRPr="005347A3">
              <w:rPr>
                <w:rFonts w:eastAsia="仿宋_GB2312"/>
                <w:bCs/>
                <w:sz w:val="24"/>
                <w:szCs w:val="24"/>
              </w:rPr>
              <w:t>长安</w:t>
            </w:r>
          </w:p>
          <w:p w:rsidR="004D774A" w:rsidRPr="005347A3" w:rsidRDefault="00CE2599" w:rsidP="00593907">
            <w:pPr>
              <w:spacing w:line="360" w:lineRule="auto"/>
              <w:jc w:val="center"/>
              <w:rPr>
                <w:rFonts w:eastAsia="仿宋_GB2312"/>
                <w:bCs/>
                <w:sz w:val="24"/>
                <w:szCs w:val="24"/>
              </w:rPr>
            </w:pPr>
            <w:r w:rsidRPr="005347A3">
              <w:rPr>
                <w:rFonts w:eastAsia="仿宋_GB2312"/>
                <w:bCs/>
                <w:sz w:val="24"/>
                <w:szCs w:val="24"/>
              </w:rPr>
              <w:t>大学</w:t>
            </w:r>
          </w:p>
        </w:tc>
        <w:tc>
          <w:tcPr>
            <w:tcW w:w="992" w:type="dxa"/>
            <w:vAlign w:val="center"/>
          </w:tcPr>
          <w:p w:rsidR="00264C15" w:rsidRPr="005347A3" w:rsidRDefault="00CE2599" w:rsidP="00593907">
            <w:pPr>
              <w:spacing w:line="360" w:lineRule="auto"/>
              <w:jc w:val="center"/>
              <w:rPr>
                <w:rFonts w:eastAsia="仿宋_GB2312"/>
                <w:bCs/>
                <w:sz w:val="24"/>
                <w:szCs w:val="24"/>
              </w:rPr>
            </w:pPr>
            <w:r w:rsidRPr="005347A3">
              <w:rPr>
                <w:rFonts w:eastAsia="仿宋_GB2312"/>
                <w:bCs/>
                <w:sz w:val="24"/>
                <w:szCs w:val="24"/>
              </w:rPr>
              <w:t>长安</w:t>
            </w:r>
          </w:p>
          <w:p w:rsidR="004D774A" w:rsidRPr="005347A3" w:rsidRDefault="00CE2599" w:rsidP="00593907">
            <w:pPr>
              <w:spacing w:line="360" w:lineRule="auto"/>
              <w:jc w:val="center"/>
              <w:rPr>
                <w:rFonts w:eastAsia="仿宋_GB2312"/>
                <w:bCs/>
                <w:sz w:val="24"/>
                <w:szCs w:val="24"/>
              </w:rPr>
            </w:pPr>
            <w:r w:rsidRPr="005347A3">
              <w:rPr>
                <w:rFonts w:eastAsia="仿宋_GB2312"/>
                <w:bCs/>
                <w:sz w:val="24"/>
                <w:szCs w:val="24"/>
              </w:rPr>
              <w:t>大学</w:t>
            </w:r>
          </w:p>
        </w:tc>
        <w:tc>
          <w:tcPr>
            <w:tcW w:w="4224" w:type="dxa"/>
          </w:tcPr>
          <w:p w:rsidR="004D774A" w:rsidRPr="00593907" w:rsidRDefault="00593907" w:rsidP="00593907">
            <w:pPr>
              <w:rPr>
                <w:rFonts w:eastAsia="仿宋_GB2312"/>
                <w:bCs/>
                <w:sz w:val="24"/>
                <w:szCs w:val="24"/>
              </w:rPr>
            </w:pPr>
            <w:r w:rsidRPr="00593907">
              <w:rPr>
                <w:rFonts w:eastAsia="仿宋_GB2312" w:hint="eastAsia"/>
                <w:bCs/>
                <w:sz w:val="24"/>
                <w:szCs w:val="24"/>
              </w:rPr>
              <w:t>总体规划营运车辆的视频图像处理技术的需求分析，在此基础上，确定项目研究的内容。制定研究内容的研究方案和思路、技术路线等，指导研究生开展系统及其软硬件的开发。申请发明专利</w:t>
            </w:r>
            <w:r w:rsidRPr="00593907">
              <w:rPr>
                <w:rFonts w:eastAsia="仿宋_GB2312" w:hint="eastAsia"/>
                <w:bCs/>
                <w:sz w:val="24"/>
                <w:szCs w:val="24"/>
              </w:rPr>
              <w:t>6</w:t>
            </w:r>
            <w:r w:rsidRPr="00593907">
              <w:rPr>
                <w:rFonts w:eastAsia="仿宋_GB2312" w:hint="eastAsia"/>
                <w:bCs/>
                <w:sz w:val="24"/>
                <w:szCs w:val="24"/>
              </w:rPr>
              <w:t>项，其中授权发明专利</w:t>
            </w:r>
            <w:r w:rsidRPr="00593907">
              <w:rPr>
                <w:rFonts w:eastAsia="仿宋_GB2312" w:hint="eastAsia"/>
                <w:bCs/>
                <w:sz w:val="24"/>
                <w:szCs w:val="24"/>
              </w:rPr>
              <w:t>3</w:t>
            </w:r>
            <w:r w:rsidRPr="00593907">
              <w:rPr>
                <w:rFonts w:eastAsia="仿宋_GB2312" w:hint="eastAsia"/>
                <w:bCs/>
                <w:sz w:val="24"/>
                <w:szCs w:val="24"/>
              </w:rPr>
              <w:t>项。发表相关研究论文</w:t>
            </w:r>
            <w:r w:rsidRPr="00593907">
              <w:rPr>
                <w:rFonts w:eastAsia="仿宋_GB2312" w:hint="eastAsia"/>
                <w:bCs/>
                <w:sz w:val="24"/>
                <w:szCs w:val="24"/>
              </w:rPr>
              <w:t>4</w:t>
            </w:r>
            <w:r w:rsidRPr="00593907">
              <w:rPr>
                <w:rFonts w:eastAsia="仿宋_GB2312" w:hint="eastAsia"/>
                <w:bCs/>
                <w:sz w:val="24"/>
                <w:szCs w:val="24"/>
              </w:rPr>
              <w:t>篇，其中</w:t>
            </w:r>
            <w:r w:rsidRPr="00593907">
              <w:rPr>
                <w:rFonts w:eastAsia="仿宋_GB2312" w:hint="eastAsia"/>
                <w:bCs/>
                <w:sz w:val="24"/>
                <w:szCs w:val="24"/>
              </w:rPr>
              <w:t>SCI</w:t>
            </w:r>
            <w:r w:rsidRPr="00593907">
              <w:rPr>
                <w:rFonts w:eastAsia="仿宋_GB2312" w:hint="eastAsia"/>
                <w:bCs/>
                <w:sz w:val="24"/>
                <w:szCs w:val="24"/>
              </w:rPr>
              <w:t>二区检索</w:t>
            </w:r>
            <w:r w:rsidRPr="00593907">
              <w:rPr>
                <w:rFonts w:eastAsia="仿宋_GB2312" w:hint="eastAsia"/>
                <w:bCs/>
                <w:sz w:val="24"/>
                <w:szCs w:val="24"/>
              </w:rPr>
              <w:t>1</w:t>
            </w:r>
            <w:r w:rsidRPr="00593907">
              <w:rPr>
                <w:rFonts w:eastAsia="仿宋_GB2312" w:hint="eastAsia"/>
                <w:bCs/>
                <w:sz w:val="24"/>
                <w:szCs w:val="24"/>
              </w:rPr>
              <w:t>篇，为后续的技术转化和实际应用奠定了坚实的理论支撑和技术支持。</w:t>
            </w:r>
          </w:p>
        </w:tc>
      </w:tr>
      <w:tr w:rsidR="00593907" w:rsidRPr="005347A3" w:rsidTr="0028356F">
        <w:trPr>
          <w:jc w:val="center"/>
        </w:trPr>
        <w:tc>
          <w:tcPr>
            <w:tcW w:w="993" w:type="dxa"/>
            <w:vAlign w:val="center"/>
          </w:tcPr>
          <w:p w:rsidR="00593907" w:rsidRPr="00593907" w:rsidRDefault="00593907" w:rsidP="00593907">
            <w:pPr>
              <w:spacing w:line="360" w:lineRule="auto"/>
              <w:jc w:val="center"/>
              <w:rPr>
                <w:rFonts w:eastAsia="仿宋_GB2312"/>
                <w:bCs/>
                <w:sz w:val="24"/>
                <w:szCs w:val="24"/>
              </w:rPr>
            </w:pPr>
            <w:r w:rsidRPr="00593907">
              <w:rPr>
                <w:rFonts w:eastAsia="仿宋_GB2312" w:hint="eastAsia"/>
                <w:bCs/>
                <w:sz w:val="24"/>
                <w:szCs w:val="24"/>
              </w:rPr>
              <w:t>张驰</w:t>
            </w:r>
          </w:p>
        </w:tc>
        <w:tc>
          <w:tcPr>
            <w:tcW w:w="454" w:type="dxa"/>
            <w:vAlign w:val="center"/>
          </w:tcPr>
          <w:p w:rsidR="00593907" w:rsidRPr="005347A3" w:rsidRDefault="00593907" w:rsidP="00593907">
            <w:pPr>
              <w:spacing w:line="360" w:lineRule="auto"/>
              <w:jc w:val="center"/>
              <w:rPr>
                <w:rFonts w:eastAsia="仿宋_GB2312"/>
                <w:bCs/>
                <w:sz w:val="24"/>
                <w:szCs w:val="24"/>
              </w:rPr>
            </w:pPr>
            <w:r>
              <w:rPr>
                <w:rFonts w:eastAsia="仿宋_GB2312"/>
                <w:bCs/>
                <w:sz w:val="24"/>
                <w:szCs w:val="24"/>
              </w:rPr>
              <w:t>4</w:t>
            </w:r>
          </w:p>
        </w:tc>
        <w:tc>
          <w:tcPr>
            <w:tcW w:w="709" w:type="dxa"/>
            <w:vAlign w:val="center"/>
          </w:tcPr>
          <w:p w:rsidR="00593907" w:rsidRPr="005347A3" w:rsidRDefault="00593907" w:rsidP="00593907">
            <w:pPr>
              <w:spacing w:line="360" w:lineRule="auto"/>
              <w:jc w:val="center"/>
              <w:rPr>
                <w:rFonts w:eastAsia="仿宋_GB2312" w:hint="eastAsia"/>
                <w:bCs/>
                <w:sz w:val="24"/>
                <w:szCs w:val="24"/>
              </w:rPr>
            </w:pPr>
            <w:r w:rsidRPr="00593907">
              <w:rPr>
                <w:rFonts w:eastAsia="仿宋_GB2312" w:hint="eastAsia"/>
                <w:bCs/>
                <w:sz w:val="24"/>
                <w:szCs w:val="24"/>
              </w:rPr>
              <w:t>副所长</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sidRPr="002D6283">
              <w:rPr>
                <w:rFonts w:eastAsia="仿宋_GB2312"/>
                <w:bCs/>
                <w:sz w:val="24"/>
                <w:szCs w:val="24"/>
              </w:rPr>
              <w:t>教授</w:t>
            </w:r>
          </w:p>
        </w:tc>
        <w:tc>
          <w:tcPr>
            <w:tcW w:w="1134"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992"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4224" w:type="dxa"/>
          </w:tcPr>
          <w:p w:rsidR="00593907" w:rsidRPr="00593907" w:rsidRDefault="00593907" w:rsidP="00593907">
            <w:pPr>
              <w:rPr>
                <w:rFonts w:eastAsia="仿宋_GB2312"/>
                <w:bCs/>
                <w:sz w:val="24"/>
                <w:szCs w:val="24"/>
              </w:rPr>
            </w:pPr>
            <w:r w:rsidRPr="00593907">
              <w:rPr>
                <w:rFonts w:eastAsia="仿宋_GB2312" w:hint="eastAsia"/>
                <w:bCs/>
                <w:sz w:val="24"/>
                <w:szCs w:val="24"/>
              </w:rPr>
              <w:t>负责基于视频大数据的风险识别方法建立与和底层仿真平台的设计与开发，包括：需求分析，制定研究方案和思路、技术路线等，解决项目研究中的重点和难点，进行软件和硬件系统的设计与开发。主持</w:t>
            </w:r>
            <w:r w:rsidRPr="00593907">
              <w:rPr>
                <w:rFonts w:eastAsia="仿宋_GB2312" w:hint="eastAsia"/>
                <w:bCs/>
                <w:sz w:val="24"/>
                <w:szCs w:val="24"/>
              </w:rPr>
              <w:t>4</w:t>
            </w:r>
            <w:r w:rsidRPr="00593907">
              <w:rPr>
                <w:rFonts w:eastAsia="仿宋_GB2312" w:hint="eastAsia"/>
                <w:bCs/>
                <w:sz w:val="24"/>
                <w:szCs w:val="24"/>
              </w:rPr>
              <w:t>项发明专利和</w:t>
            </w:r>
            <w:r w:rsidRPr="00593907">
              <w:rPr>
                <w:rFonts w:eastAsia="仿宋_GB2312" w:hint="eastAsia"/>
                <w:bCs/>
                <w:sz w:val="24"/>
                <w:szCs w:val="24"/>
              </w:rPr>
              <w:t>4</w:t>
            </w:r>
            <w:r w:rsidRPr="00593907">
              <w:rPr>
                <w:rFonts w:eastAsia="仿宋_GB2312" w:hint="eastAsia"/>
                <w:bCs/>
                <w:sz w:val="24"/>
                <w:szCs w:val="24"/>
              </w:rPr>
              <w:t>项软件著作权的申请工作。</w:t>
            </w:r>
          </w:p>
        </w:tc>
      </w:tr>
      <w:tr w:rsidR="00593907" w:rsidRPr="005347A3" w:rsidTr="00593907">
        <w:trPr>
          <w:jc w:val="center"/>
        </w:trPr>
        <w:tc>
          <w:tcPr>
            <w:tcW w:w="993"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张雷</w:t>
            </w:r>
          </w:p>
        </w:tc>
        <w:tc>
          <w:tcPr>
            <w:tcW w:w="454"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5</w:t>
            </w:r>
          </w:p>
        </w:tc>
        <w:tc>
          <w:tcPr>
            <w:tcW w:w="709" w:type="dxa"/>
            <w:vAlign w:val="center"/>
          </w:tcPr>
          <w:p w:rsidR="00593907" w:rsidRPr="005347A3" w:rsidRDefault="00593907" w:rsidP="00593907">
            <w:pPr>
              <w:spacing w:line="360" w:lineRule="auto"/>
              <w:jc w:val="center"/>
              <w:rPr>
                <w:rFonts w:eastAsia="仿宋_GB2312" w:hint="eastAsia"/>
                <w:bCs/>
                <w:sz w:val="24"/>
                <w:szCs w:val="24"/>
              </w:rPr>
            </w:pPr>
            <w:r w:rsidRPr="00593907">
              <w:rPr>
                <w:rFonts w:eastAsia="仿宋_GB2312" w:hint="eastAsia"/>
                <w:bCs/>
                <w:sz w:val="24"/>
                <w:szCs w:val="24"/>
              </w:rPr>
              <w:t>系主任</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讲师</w:t>
            </w:r>
          </w:p>
        </w:tc>
        <w:tc>
          <w:tcPr>
            <w:tcW w:w="1134"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992"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4224" w:type="dxa"/>
            <w:vAlign w:val="center"/>
          </w:tcPr>
          <w:p w:rsidR="00593907" w:rsidRPr="00593907" w:rsidRDefault="00593907" w:rsidP="00593907">
            <w:pPr>
              <w:rPr>
                <w:rFonts w:eastAsia="仿宋_GB2312"/>
                <w:bCs/>
                <w:sz w:val="24"/>
                <w:szCs w:val="24"/>
              </w:rPr>
            </w:pPr>
            <w:r w:rsidRPr="00593907">
              <w:rPr>
                <w:rFonts w:eastAsia="仿宋_GB2312" w:hint="eastAsia"/>
                <w:bCs/>
                <w:sz w:val="24"/>
                <w:szCs w:val="24"/>
              </w:rPr>
              <w:t>负责基于视频大数据的驾驶行为和车内拥挤状态检测和诊断方法的设计与开发，包括：需求分析，制定研究方案和思路、技术路线等，解决项目研究中的重点和难点，进行软件和硬件系统的设计与开发。参与</w:t>
            </w:r>
            <w:r w:rsidRPr="00593907">
              <w:rPr>
                <w:rFonts w:eastAsia="仿宋_GB2312" w:hint="eastAsia"/>
                <w:bCs/>
                <w:sz w:val="24"/>
                <w:szCs w:val="24"/>
              </w:rPr>
              <w:t>4</w:t>
            </w:r>
            <w:r w:rsidRPr="00593907">
              <w:rPr>
                <w:rFonts w:eastAsia="仿宋_GB2312" w:hint="eastAsia"/>
                <w:bCs/>
                <w:sz w:val="24"/>
                <w:szCs w:val="24"/>
              </w:rPr>
              <w:t>项发明专利的申请工作。</w:t>
            </w:r>
          </w:p>
        </w:tc>
      </w:tr>
      <w:tr w:rsidR="00593907" w:rsidRPr="005347A3" w:rsidTr="00593907">
        <w:trPr>
          <w:jc w:val="center"/>
        </w:trPr>
        <w:tc>
          <w:tcPr>
            <w:tcW w:w="993"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bCs/>
                <w:sz w:val="24"/>
                <w:szCs w:val="24"/>
              </w:rPr>
              <w:t>付鑫</w:t>
            </w:r>
          </w:p>
        </w:tc>
        <w:tc>
          <w:tcPr>
            <w:tcW w:w="454"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6</w:t>
            </w:r>
          </w:p>
        </w:tc>
        <w:tc>
          <w:tcPr>
            <w:tcW w:w="709" w:type="dxa"/>
            <w:vAlign w:val="center"/>
          </w:tcPr>
          <w:p w:rsidR="00593907" w:rsidRPr="005347A3" w:rsidRDefault="00593907" w:rsidP="00593907">
            <w:pPr>
              <w:spacing w:line="360" w:lineRule="auto"/>
              <w:jc w:val="center"/>
              <w:rPr>
                <w:rFonts w:eastAsia="仿宋_GB2312" w:hint="eastAsia"/>
                <w:bCs/>
                <w:sz w:val="24"/>
                <w:szCs w:val="24"/>
              </w:rPr>
            </w:pPr>
            <w:r w:rsidRPr="00593907">
              <w:rPr>
                <w:rFonts w:eastAsia="仿宋_GB2312" w:hint="eastAsia"/>
                <w:bCs/>
                <w:sz w:val="24"/>
                <w:szCs w:val="24"/>
              </w:rPr>
              <w:t>系主任</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sidRPr="002D6283">
              <w:rPr>
                <w:rFonts w:eastAsia="仿宋_GB2312"/>
                <w:bCs/>
                <w:sz w:val="24"/>
                <w:szCs w:val="24"/>
              </w:rPr>
              <w:t>教授</w:t>
            </w:r>
          </w:p>
        </w:tc>
        <w:tc>
          <w:tcPr>
            <w:tcW w:w="1134"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992"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4224" w:type="dxa"/>
            <w:vAlign w:val="center"/>
          </w:tcPr>
          <w:p w:rsidR="00593907" w:rsidRPr="00593907" w:rsidRDefault="00593907" w:rsidP="00593907">
            <w:pPr>
              <w:rPr>
                <w:rFonts w:eastAsia="仿宋_GB2312"/>
                <w:bCs/>
                <w:sz w:val="24"/>
                <w:szCs w:val="24"/>
              </w:rPr>
            </w:pPr>
            <w:r w:rsidRPr="00593907">
              <w:rPr>
                <w:rFonts w:eastAsia="仿宋_GB2312" w:hint="eastAsia"/>
                <w:bCs/>
                <w:sz w:val="24"/>
                <w:szCs w:val="24"/>
              </w:rPr>
              <w:t>负责基于视频大数据的驾驶行为诊断方法的设计与开发，包括：需求分析，制定研究方案和思路、技术路线等，解决项目研究中的重点和难点，进行软件</w:t>
            </w:r>
            <w:r w:rsidRPr="00593907">
              <w:rPr>
                <w:rFonts w:eastAsia="仿宋_GB2312" w:hint="eastAsia"/>
                <w:bCs/>
                <w:sz w:val="24"/>
                <w:szCs w:val="24"/>
              </w:rPr>
              <w:lastRenderedPageBreak/>
              <w:t>和硬件系统的设计与开发。参与</w:t>
            </w:r>
            <w:r w:rsidRPr="00593907">
              <w:rPr>
                <w:rFonts w:eastAsia="仿宋_GB2312" w:hint="eastAsia"/>
                <w:bCs/>
                <w:sz w:val="24"/>
                <w:szCs w:val="24"/>
              </w:rPr>
              <w:t>1</w:t>
            </w:r>
            <w:r w:rsidRPr="00593907">
              <w:rPr>
                <w:rFonts w:eastAsia="仿宋_GB2312" w:hint="eastAsia"/>
                <w:bCs/>
                <w:sz w:val="24"/>
                <w:szCs w:val="24"/>
              </w:rPr>
              <w:t>项计算机软件著作权的申请工作。</w:t>
            </w:r>
          </w:p>
        </w:tc>
      </w:tr>
      <w:tr w:rsidR="00593907" w:rsidRPr="005347A3" w:rsidTr="00130875">
        <w:trPr>
          <w:jc w:val="center"/>
        </w:trPr>
        <w:tc>
          <w:tcPr>
            <w:tcW w:w="993"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lastRenderedPageBreak/>
              <w:t>熊英</w:t>
            </w:r>
          </w:p>
        </w:tc>
        <w:tc>
          <w:tcPr>
            <w:tcW w:w="454" w:type="dxa"/>
            <w:vAlign w:val="center"/>
          </w:tcPr>
          <w:p w:rsidR="00593907" w:rsidRPr="005347A3" w:rsidRDefault="00593907" w:rsidP="00593907">
            <w:pPr>
              <w:spacing w:line="360" w:lineRule="auto"/>
              <w:jc w:val="center"/>
              <w:rPr>
                <w:rFonts w:eastAsia="仿宋_GB2312"/>
                <w:bCs/>
                <w:sz w:val="24"/>
                <w:szCs w:val="24"/>
              </w:rPr>
            </w:pPr>
            <w:r>
              <w:rPr>
                <w:rFonts w:eastAsia="仿宋_GB2312"/>
                <w:bCs/>
                <w:sz w:val="24"/>
                <w:szCs w:val="24"/>
              </w:rPr>
              <w:t>7</w:t>
            </w:r>
          </w:p>
        </w:tc>
        <w:tc>
          <w:tcPr>
            <w:tcW w:w="709" w:type="dxa"/>
            <w:vAlign w:val="center"/>
          </w:tcPr>
          <w:p w:rsidR="00593907" w:rsidRPr="005347A3" w:rsidRDefault="00593907" w:rsidP="00593907">
            <w:pPr>
              <w:spacing w:line="360" w:lineRule="auto"/>
              <w:ind w:firstLineChars="50" w:firstLine="120"/>
              <w:jc w:val="center"/>
              <w:rPr>
                <w:rFonts w:eastAsia="仿宋_GB2312"/>
                <w:bCs/>
                <w:sz w:val="24"/>
                <w:szCs w:val="24"/>
              </w:rPr>
            </w:pPr>
            <w:r w:rsidRPr="005347A3">
              <w:rPr>
                <w:rFonts w:eastAsia="仿宋_GB2312"/>
                <w:bCs/>
                <w:sz w:val="24"/>
                <w:szCs w:val="24"/>
              </w:rPr>
              <w:t>无</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sidRPr="002D6283">
              <w:rPr>
                <w:rFonts w:eastAsia="仿宋_GB2312" w:hint="eastAsia"/>
                <w:bCs/>
                <w:sz w:val="24"/>
                <w:szCs w:val="24"/>
              </w:rPr>
              <w:t>工程师</w:t>
            </w:r>
          </w:p>
        </w:tc>
        <w:tc>
          <w:tcPr>
            <w:tcW w:w="1134" w:type="dxa"/>
            <w:vAlign w:val="center"/>
          </w:tcPr>
          <w:p w:rsidR="00593907" w:rsidRPr="005347A3" w:rsidRDefault="00593907" w:rsidP="00593907">
            <w:pPr>
              <w:spacing w:line="360" w:lineRule="auto"/>
              <w:jc w:val="center"/>
              <w:rPr>
                <w:rFonts w:eastAsia="仿宋_GB2312"/>
                <w:bCs/>
                <w:sz w:val="24"/>
                <w:szCs w:val="24"/>
              </w:rPr>
            </w:pPr>
            <w:r w:rsidRPr="002D6283">
              <w:rPr>
                <w:rFonts w:eastAsia="仿宋_GB2312"/>
                <w:bCs/>
                <w:sz w:val="24"/>
                <w:szCs w:val="24"/>
              </w:rPr>
              <w:t>西安市交通信息中心</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sidRPr="002D6283">
              <w:rPr>
                <w:rFonts w:eastAsia="仿宋_GB2312"/>
                <w:bCs/>
                <w:sz w:val="24"/>
                <w:szCs w:val="24"/>
              </w:rPr>
              <w:t>西安市交通信息中心</w:t>
            </w:r>
          </w:p>
        </w:tc>
        <w:tc>
          <w:tcPr>
            <w:tcW w:w="4224" w:type="dxa"/>
          </w:tcPr>
          <w:p w:rsidR="00593907" w:rsidRPr="005347A3" w:rsidRDefault="00593907" w:rsidP="00593907">
            <w:pPr>
              <w:rPr>
                <w:rFonts w:eastAsia="仿宋_GB2312"/>
                <w:bCs/>
                <w:sz w:val="24"/>
                <w:szCs w:val="24"/>
              </w:rPr>
            </w:pPr>
            <w:r w:rsidRPr="00593907">
              <w:rPr>
                <w:rFonts w:eastAsia="仿宋_GB2312"/>
                <w:bCs/>
                <w:sz w:val="24"/>
                <w:szCs w:val="24"/>
              </w:rPr>
              <w:t>参与了出租车摄像头异常检测的研究，协调解决研究成果在出租车上应用的问题，</w:t>
            </w:r>
            <w:r w:rsidRPr="00593907">
              <w:rPr>
                <w:rFonts w:eastAsia="仿宋_GB2312" w:hint="eastAsia"/>
                <w:bCs/>
                <w:sz w:val="24"/>
                <w:szCs w:val="24"/>
              </w:rPr>
              <w:t>推动了项目研究成果在出租车上的应用。</w:t>
            </w:r>
          </w:p>
        </w:tc>
      </w:tr>
      <w:tr w:rsidR="00593907" w:rsidRPr="005347A3" w:rsidTr="00593907">
        <w:trPr>
          <w:jc w:val="center"/>
        </w:trPr>
        <w:tc>
          <w:tcPr>
            <w:tcW w:w="993"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董是</w:t>
            </w:r>
          </w:p>
        </w:tc>
        <w:tc>
          <w:tcPr>
            <w:tcW w:w="454"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8</w:t>
            </w:r>
          </w:p>
        </w:tc>
        <w:tc>
          <w:tcPr>
            <w:tcW w:w="709"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副主任</w:t>
            </w:r>
          </w:p>
        </w:tc>
        <w:tc>
          <w:tcPr>
            <w:tcW w:w="992"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讲师</w:t>
            </w:r>
          </w:p>
        </w:tc>
        <w:tc>
          <w:tcPr>
            <w:tcW w:w="1134"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992" w:type="dxa"/>
            <w:vAlign w:val="center"/>
          </w:tcPr>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长安</w:t>
            </w:r>
          </w:p>
          <w:p w:rsidR="00593907" w:rsidRPr="005347A3" w:rsidRDefault="00593907" w:rsidP="00593907">
            <w:pPr>
              <w:spacing w:line="360" w:lineRule="auto"/>
              <w:jc w:val="center"/>
              <w:rPr>
                <w:rFonts w:eastAsia="仿宋_GB2312"/>
                <w:bCs/>
                <w:sz w:val="24"/>
                <w:szCs w:val="24"/>
              </w:rPr>
            </w:pPr>
            <w:r w:rsidRPr="005347A3">
              <w:rPr>
                <w:rFonts w:eastAsia="仿宋_GB2312"/>
                <w:bCs/>
                <w:sz w:val="24"/>
                <w:szCs w:val="24"/>
              </w:rPr>
              <w:t>大学</w:t>
            </w:r>
          </w:p>
        </w:tc>
        <w:tc>
          <w:tcPr>
            <w:tcW w:w="4224" w:type="dxa"/>
            <w:vAlign w:val="center"/>
          </w:tcPr>
          <w:p w:rsidR="00593907" w:rsidRPr="00593907" w:rsidRDefault="00593907" w:rsidP="00593907">
            <w:pPr>
              <w:rPr>
                <w:rFonts w:eastAsia="仿宋_GB2312"/>
                <w:bCs/>
                <w:sz w:val="24"/>
                <w:szCs w:val="24"/>
              </w:rPr>
            </w:pPr>
            <w:r w:rsidRPr="00593907">
              <w:rPr>
                <w:rFonts w:eastAsia="仿宋_GB2312"/>
                <w:bCs/>
                <w:sz w:val="24"/>
                <w:szCs w:val="24"/>
              </w:rPr>
              <w:t>1</w:t>
            </w:r>
            <w:r w:rsidRPr="00593907">
              <w:rPr>
                <w:rFonts w:eastAsia="仿宋_GB2312" w:hint="eastAsia"/>
                <w:bCs/>
                <w:sz w:val="24"/>
                <w:szCs w:val="24"/>
              </w:rPr>
              <w:t>、</w:t>
            </w:r>
            <w:r w:rsidRPr="00593907">
              <w:rPr>
                <w:rFonts w:eastAsia="仿宋_GB2312"/>
                <w:bCs/>
                <w:sz w:val="24"/>
                <w:szCs w:val="24"/>
              </w:rPr>
              <w:t>视频图像分析技术</w:t>
            </w:r>
            <w:r w:rsidRPr="00593907">
              <w:rPr>
                <w:rFonts w:eastAsia="仿宋_GB2312" w:hint="eastAsia"/>
                <w:bCs/>
                <w:sz w:val="24"/>
                <w:szCs w:val="24"/>
              </w:rPr>
              <w:t>研究与程序开发，</w:t>
            </w:r>
            <w:r w:rsidRPr="00593907">
              <w:rPr>
                <w:rFonts w:eastAsia="仿宋_GB2312" w:hint="eastAsia"/>
                <w:bCs/>
                <w:sz w:val="24"/>
                <w:szCs w:val="24"/>
              </w:rPr>
              <w:t>2</w:t>
            </w:r>
            <w:r w:rsidRPr="00593907">
              <w:rPr>
                <w:rFonts w:eastAsia="仿宋_GB2312" w:hint="eastAsia"/>
                <w:bCs/>
                <w:sz w:val="24"/>
                <w:szCs w:val="24"/>
              </w:rPr>
              <w:t>、参与</w:t>
            </w:r>
            <w:r w:rsidRPr="00593907">
              <w:rPr>
                <w:rFonts w:eastAsia="仿宋_GB2312"/>
                <w:bCs/>
                <w:sz w:val="24"/>
                <w:szCs w:val="24"/>
              </w:rPr>
              <w:t>营运车辆车内人员状态的智能诊断</w:t>
            </w:r>
            <w:r w:rsidRPr="00593907">
              <w:rPr>
                <w:rFonts w:eastAsia="仿宋_GB2312" w:hint="eastAsia"/>
                <w:bCs/>
                <w:sz w:val="24"/>
                <w:szCs w:val="24"/>
              </w:rPr>
              <w:t>和</w:t>
            </w:r>
            <w:r w:rsidRPr="00593907">
              <w:rPr>
                <w:rFonts w:eastAsia="仿宋_GB2312"/>
                <w:bCs/>
                <w:sz w:val="24"/>
                <w:szCs w:val="24"/>
              </w:rPr>
              <w:t>数据驱动的车辆运行状态智能诊断</w:t>
            </w:r>
            <w:r w:rsidRPr="00593907">
              <w:rPr>
                <w:rFonts w:eastAsia="仿宋_GB2312" w:hint="eastAsia"/>
                <w:bCs/>
                <w:sz w:val="24"/>
                <w:szCs w:val="24"/>
              </w:rPr>
              <w:t>；</w:t>
            </w:r>
            <w:r w:rsidRPr="00593907">
              <w:rPr>
                <w:rFonts w:eastAsia="仿宋_GB2312" w:hint="eastAsia"/>
                <w:bCs/>
                <w:sz w:val="24"/>
                <w:szCs w:val="24"/>
              </w:rPr>
              <w:t>3</w:t>
            </w:r>
            <w:r w:rsidRPr="00593907">
              <w:rPr>
                <w:rFonts w:eastAsia="仿宋_GB2312" w:hint="eastAsia"/>
                <w:bCs/>
                <w:sz w:val="24"/>
                <w:szCs w:val="24"/>
              </w:rPr>
              <w:t>、参与完成项目相关技术的实施与应用。</w:t>
            </w:r>
          </w:p>
          <w:p w:rsidR="00593907" w:rsidRPr="00593907" w:rsidRDefault="00593907" w:rsidP="00593907">
            <w:pPr>
              <w:rPr>
                <w:rFonts w:eastAsia="仿宋_GB2312"/>
                <w:bCs/>
                <w:sz w:val="24"/>
                <w:szCs w:val="24"/>
              </w:rPr>
            </w:pPr>
            <w:r w:rsidRPr="00593907">
              <w:rPr>
                <w:rFonts w:eastAsia="仿宋_GB2312" w:hint="eastAsia"/>
                <w:bCs/>
                <w:sz w:val="24"/>
                <w:szCs w:val="24"/>
              </w:rPr>
              <w:t>参与</w:t>
            </w:r>
            <w:r w:rsidRPr="00593907">
              <w:rPr>
                <w:rFonts w:eastAsia="仿宋_GB2312" w:hint="eastAsia"/>
                <w:bCs/>
                <w:sz w:val="24"/>
                <w:szCs w:val="24"/>
              </w:rPr>
              <w:t>2</w:t>
            </w:r>
            <w:r w:rsidRPr="00593907">
              <w:rPr>
                <w:rFonts w:eastAsia="仿宋_GB2312" w:hint="eastAsia"/>
                <w:bCs/>
                <w:sz w:val="24"/>
                <w:szCs w:val="24"/>
              </w:rPr>
              <w:t>项实用新型专利的申请工作。</w:t>
            </w:r>
          </w:p>
        </w:tc>
      </w:tr>
      <w:tr w:rsidR="00593907" w:rsidRPr="005347A3" w:rsidTr="00593907">
        <w:trPr>
          <w:jc w:val="center"/>
        </w:trPr>
        <w:tc>
          <w:tcPr>
            <w:tcW w:w="993"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牛召</w:t>
            </w:r>
          </w:p>
        </w:tc>
        <w:tc>
          <w:tcPr>
            <w:tcW w:w="454" w:type="dxa"/>
            <w:vAlign w:val="center"/>
          </w:tcPr>
          <w:p w:rsidR="00593907" w:rsidRPr="005347A3" w:rsidRDefault="00593907" w:rsidP="00593907">
            <w:pPr>
              <w:spacing w:line="360" w:lineRule="auto"/>
              <w:jc w:val="center"/>
              <w:rPr>
                <w:rFonts w:eastAsia="仿宋_GB2312" w:hint="eastAsia"/>
                <w:bCs/>
                <w:sz w:val="24"/>
                <w:szCs w:val="24"/>
              </w:rPr>
            </w:pPr>
            <w:r>
              <w:rPr>
                <w:rFonts w:eastAsia="仿宋_GB2312" w:hint="eastAsia"/>
                <w:bCs/>
                <w:sz w:val="24"/>
                <w:szCs w:val="24"/>
              </w:rPr>
              <w:t>9</w:t>
            </w:r>
          </w:p>
        </w:tc>
        <w:tc>
          <w:tcPr>
            <w:tcW w:w="709"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部长</w:t>
            </w:r>
          </w:p>
        </w:tc>
        <w:tc>
          <w:tcPr>
            <w:tcW w:w="992" w:type="dxa"/>
            <w:vAlign w:val="center"/>
          </w:tcPr>
          <w:p w:rsidR="00593907" w:rsidRPr="005347A3" w:rsidRDefault="00593907" w:rsidP="00593907">
            <w:pPr>
              <w:spacing w:line="360" w:lineRule="auto"/>
              <w:jc w:val="center"/>
              <w:rPr>
                <w:rFonts w:eastAsia="仿宋_GB2312"/>
                <w:bCs/>
                <w:sz w:val="24"/>
                <w:szCs w:val="24"/>
              </w:rPr>
            </w:pPr>
            <w:r w:rsidRPr="00593907">
              <w:rPr>
                <w:rFonts w:eastAsia="仿宋_GB2312" w:hint="eastAsia"/>
                <w:bCs/>
                <w:sz w:val="24"/>
                <w:szCs w:val="24"/>
              </w:rPr>
              <w:t>高级工程师</w:t>
            </w:r>
          </w:p>
        </w:tc>
        <w:tc>
          <w:tcPr>
            <w:tcW w:w="1134" w:type="dxa"/>
            <w:vAlign w:val="center"/>
          </w:tcPr>
          <w:p w:rsidR="00593907" w:rsidRPr="00593907" w:rsidRDefault="00593907" w:rsidP="00593907">
            <w:pPr>
              <w:spacing w:line="360" w:lineRule="auto"/>
              <w:jc w:val="center"/>
              <w:rPr>
                <w:rFonts w:eastAsia="仿宋_GB2312"/>
                <w:bCs/>
                <w:sz w:val="24"/>
                <w:szCs w:val="24"/>
              </w:rPr>
            </w:pPr>
            <w:r w:rsidRPr="00593907">
              <w:rPr>
                <w:rFonts w:eastAsia="仿宋_GB2312" w:hint="eastAsia"/>
                <w:bCs/>
                <w:sz w:val="24"/>
                <w:szCs w:val="24"/>
              </w:rPr>
              <w:t>西安市公共交通集团有限公司</w:t>
            </w:r>
          </w:p>
        </w:tc>
        <w:tc>
          <w:tcPr>
            <w:tcW w:w="992" w:type="dxa"/>
            <w:vAlign w:val="center"/>
          </w:tcPr>
          <w:p w:rsidR="00593907" w:rsidRPr="00593907" w:rsidRDefault="00593907" w:rsidP="00593907">
            <w:pPr>
              <w:spacing w:line="360" w:lineRule="auto"/>
              <w:jc w:val="center"/>
              <w:rPr>
                <w:rFonts w:eastAsia="仿宋_GB2312"/>
                <w:bCs/>
                <w:sz w:val="24"/>
                <w:szCs w:val="24"/>
              </w:rPr>
            </w:pPr>
            <w:r w:rsidRPr="00593907">
              <w:rPr>
                <w:rFonts w:eastAsia="仿宋_GB2312" w:hint="eastAsia"/>
                <w:bCs/>
                <w:sz w:val="24"/>
                <w:szCs w:val="24"/>
              </w:rPr>
              <w:t>西安市公共交通集团有限公司</w:t>
            </w:r>
          </w:p>
        </w:tc>
        <w:tc>
          <w:tcPr>
            <w:tcW w:w="4224" w:type="dxa"/>
            <w:vAlign w:val="center"/>
          </w:tcPr>
          <w:p w:rsidR="00593907" w:rsidRPr="005347A3" w:rsidRDefault="00593907" w:rsidP="00593907">
            <w:pPr>
              <w:rPr>
                <w:rFonts w:eastAsia="仿宋_GB2312"/>
                <w:bCs/>
                <w:sz w:val="24"/>
                <w:szCs w:val="24"/>
              </w:rPr>
            </w:pPr>
            <w:r w:rsidRPr="00593907">
              <w:rPr>
                <w:rFonts w:eastAsia="仿宋_GB2312" w:hint="eastAsia"/>
                <w:bCs/>
                <w:sz w:val="24"/>
                <w:szCs w:val="24"/>
              </w:rPr>
              <w:t>参与项目的实施，对公交车视频图像进行分析研究，配合完成了基于视频的公交车拥挤度分析，并将项目成果和公交调度相结合，提升了调度的准确性。</w:t>
            </w:r>
          </w:p>
        </w:tc>
      </w:tr>
    </w:tbl>
    <w:p w:rsidR="00593907" w:rsidRDefault="00593907">
      <w:pPr>
        <w:spacing w:line="360" w:lineRule="auto"/>
        <w:rPr>
          <w:rFonts w:eastAsia="仿宋_GB2312"/>
          <w:b/>
          <w:sz w:val="30"/>
          <w:szCs w:val="30"/>
        </w:rPr>
      </w:pPr>
    </w:p>
    <w:p w:rsidR="00593907" w:rsidRDefault="00593907">
      <w:pPr>
        <w:widowControl/>
        <w:jc w:val="left"/>
        <w:rPr>
          <w:rFonts w:eastAsia="仿宋_GB2312"/>
          <w:b/>
          <w:sz w:val="30"/>
          <w:szCs w:val="30"/>
        </w:rPr>
      </w:pPr>
      <w:r>
        <w:rPr>
          <w:rFonts w:eastAsia="仿宋_GB2312"/>
          <w:b/>
          <w:sz w:val="30"/>
          <w:szCs w:val="30"/>
        </w:rPr>
        <w:br w:type="page"/>
      </w:r>
    </w:p>
    <w:p w:rsidR="004D774A" w:rsidRPr="005347A3" w:rsidRDefault="00264C15">
      <w:pPr>
        <w:spacing w:line="360" w:lineRule="auto"/>
        <w:rPr>
          <w:rFonts w:eastAsia="仿宋_GB2312"/>
          <w:b/>
          <w:sz w:val="30"/>
          <w:szCs w:val="30"/>
        </w:rPr>
      </w:pPr>
      <w:r w:rsidRPr="005347A3">
        <w:rPr>
          <w:rFonts w:eastAsia="仿宋_GB2312" w:hAnsi="仿宋_GB2312"/>
          <w:b/>
          <w:sz w:val="30"/>
          <w:szCs w:val="30"/>
        </w:rPr>
        <w:lastRenderedPageBreak/>
        <w:t>八、主要完成单位</w:t>
      </w:r>
    </w:p>
    <w:tbl>
      <w:tblPr>
        <w:tblW w:w="9129" w:type="dxa"/>
        <w:jc w:val="center"/>
        <w:tblLayout w:type="fixed"/>
        <w:tblLook w:val="04A0" w:firstRow="1" w:lastRow="0" w:firstColumn="1" w:lastColumn="0" w:noHBand="0" w:noVBand="1"/>
      </w:tblPr>
      <w:tblGrid>
        <w:gridCol w:w="1527"/>
        <w:gridCol w:w="1472"/>
        <w:gridCol w:w="1241"/>
        <w:gridCol w:w="1842"/>
        <w:gridCol w:w="835"/>
        <w:gridCol w:w="2212"/>
      </w:tblGrid>
      <w:tr w:rsidR="004D774A" w:rsidRPr="005347A3">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CE2599"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sidRPr="005347A3">
              <w:rPr>
                <w:rFonts w:eastAsia="仿宋_GB2312"/>
                <w:color w:val="000000"/>
                <w:kern w:val="0"/>
                <w:sz w:val="24"/>
                <w:szCs w:val="24"/>
              </w:rPr>
              <w:t>1</w:t>
            </w:r>
            <w:r w:rsidRPr="005347A3">
              <w:rPr>
                <w:rFonts w:eastAsia="仿宋_GB2312" w:hAnsi="仿宋_GB2312"/>
                <w:color w:val="000000"/>
                <w:kern w:val="0"/>
                <w:sz w:val="24"/>
                <w:szCs w:val="24"/>
              </w:rPr>
              <w:t>完成</w:t>
            </w:r>
          </w:p>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hAnsi="仿宋_GB2312"/>
                <w:color w:val="000000"/>
                <w:kern w:val="0"/>
                <w:sz w:val="24"/>
                <w:szCs w:val="24"/>
              </w:rPr>
              <w:t>长安大学</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4D774A" w:rsidRPr="005347A3" w:rsidRDefault="00CE2599" w:rsidP="00190440">
            <w:pPr>
              <w:widowControl/>
              <w:jc w:val="left"/>
              <w:rPr>
                <w:rFonts w:eastAsia="仿宋_GB2312"/>
                <w:color w:val="000000"/>
                <w:kern w:val="0"/>
                <w:sz w:val="24"/>
                <w:szCs w:val="24"/>
              </w:rPr>
            </w:pPr>
            <w:r w:rsidRPr="005347A3">
              <w:rPr>
                <w:rFonts w:eastAsia="仿宋_GB2312" w:hAnsi="仿宋_GB2312"/>
                <w:color w:val="000000"/>
                <w:kern w:val="0"/>
                <w:sz w:val="24"/>
                <w:szCs w:val="24"/>
              </w:rPr>
              <w:t>事业单位</w:t>
            </w:r>
          </w:p>
        </w:tc>
        <w:tc>
          <w:tcPr>
            <w:tcW w:w="1842"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沙爱民</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rPr>
                <w:rFonts w:eastAsia="仿宋_GB2312"/>
                <w:color w:val="000000"/>
                <w:kern w:val="0"/>
                <w:sz w:val="24"/>
                <w:szCs w:val="24"/>
              </w:rPr>
            </w:pPr>
            <w:r w:rsidRPr="005347A3">
              <w:rPr>
                <w:rFonts w:eastAsia="仿宋_GB2312" w:hAnsi="仿宋_GB2312"/>
                <w:color w:val="000000"/>
                <w:kern w:val="0"/>
                <w:sz w:val="24"/>
                <w:szCs w:val="24"/>
              </w:rPr>
              <w:t>杨锐</w:t>
            </w:r>
          </w:p>
        </w:tc>
        <w:tc>
          <w:tcPr>
            <w:tcW w:w="1241"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jc w:val="center"/>
              <w:rPr>
                <w:rFonts w:eastAsia="仿宋_GB2312"/>
                <w:color w:val="000000"/>
                <w:kern w:val="0"/>
                <w:sz w:val="24"/>
                <w:szCs w:val="24"/>
              </w:rPr>
            </w:pPr>
            <w:r w:rsidRPr="005347A3">
              <w:rPr>
                <w:rFonts w:eastAsia="仿宋_GB2312"/>
                <w:color w:val="000000"/>
                <w:kern w:val="0"/>
                <w:sz w:val="24"/>
                <w:szCs w:val="24"/>
              </w:rPr>
              <w:t>029-61105257</w:t>
            </w:r>
          </w:p>
        </w:tc>
        <w:tc>
          <w:tcPr>
            <w:tcW w:w="835"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rPr>
                <w:rFonts w:eastAsia="仿宋_GB2312"/>
                <w:color w:val="000000"/>
                <w:kern w:val="0"/>
                <w:sz w:val="24"/>
                <w:szCs w:val="24"/>
              </w:rPr>
            </w:pPr>
            <w:r w:rsidRPr="005347A3">
              <w:rPr>
                <w:rFonts w:eastAsia="仿宋_GB2312"/>
                <w:color w:val="000000"/>
                <w:kern w:val="0"/>
                <w:sz w:val="24"/>
                <w:szCs w:val="24"/>
              </w:rPr>
              <w:t>18710451185</w:t>
            </w:r>
          </w:p>
        </w:tc>
      </w:tr>
      <w:tr w:rsidR="004D774A" w:rsidRPr="005347A3">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color w:val="000000"/>
                <w:kern w:val="0"/>
                <w:sz w:val="24"/>
                <w:szCs w:val="24"/>
              </w:rPr>
              <w:t>kjxmk@chd.edu.cn</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hAnsi="仿宋_GB2312"/>
                <w:color w:val="000000"/>
                <w:kern w:val="0"/>
                <w:sz w:val="24"/>
                <w:szCs w:val="24"/>
              </w:rPr>
              <w:t>西安市南二环中段</w:t>
            </w:r>
          </w:p>
        </w:tc>
        <w:tc>
          <w:tcPr>
            <w:tcW w:w="835"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color w:val="000000"/>
                <w:kern w:val="0"/>
                <w:sz w:val="24"/>
                <w:szCs w:val="24"/>
              </w:rPr>
              <w:t>710064</w:t>
            </w:r>
          </w:p>
        </w:tc>
      </w:tr>
      <w:tr w:rsidR="0002033A" w:rsidRPr="005347A3" w:rsidTr="0057427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nil"/>
              <w:right w:val="single" w:sz="8" w:space="0" w:color="000000"/>
            </w:tcBorders>
            <w:shd w:val="clear" w:color="000000" w:fill="FFFFFF"/>
            <w:vAlign w:val="center"/>
          </w:tcPr>
          <w:p w:rsidR="00593907" w:rsidRPr="00593907" w:rsidRDefault="00593907" w:rsidP="00593907">
            <w:pPr>
              <w:widowControl/>
              <w:ind w:firstLineChars="200" w:firstLine="480"/>
              <w:rPr>
                <w:rFonts w:eastAsia="仿宋_GB2312" w:hAnsi="仿宋_GB2312"/>
                <w:color w:val="000000"/>
                <w:kern w:val="0"/>
                <w:sz w:val="24"/>
                <w:szCs w:val="24"/>
              </w:rPr>
            </w:pPr>
            <w:r w:rsidRPr="00593907">
              <w:rPr>
                <w:rFonts w:eastAsia="仿宋_GB2312" w:hAnsi="仿宋_GB2312" w:hint="eastAsia"/>
                <w:color w:val="000000"/>
                <w:kern w:val="0"/>
                <w:sz w:val="24"/>
                <w:szCs w:val="24"/>
              </w:rPr>
              <w:t>负责营运车辆的视频图像处理技术研究的需求分析，在此基础上，确定项目研究的内容；制定研究内容的研究方案和思路；并制定研究的技术路线；对研究方案进行可行性分析；对提出的方法进行仿真和实车测试，并</w:t>
            </w:r>
            <w:bookmarkStart w:id="1" w:name="_GoBack"/>
            <w:bookmarkEnd w:id="1"/>
            <w:r w:rsidRPr="00593907">
              <w:rPr>
                <w:rFonts w:eastAsia="仿宋_GB2312" w:hAnsi="仿宋_GB2312" w:hint="eastAsia"/>
                <w:color w:val="000000"/>
                <w:kern w:val="0"/>
                <w:sz w:val="24"/>
                <w:szCs w:val="24"/>
              </w:rPr>
              <w:t>完善存在的问题；开发配套的</w:t>
            </w:r>
            <w:r w:rsidRPr="00593907">
              <w:rPr>
                <w:rFonts w:eastAsia="仿宋_GB2312" w:hAnsi="仿宋_GB2312" w:hint="eastAsia"/>
                <w:color w:val="000000"/>
                <w:kern w:val="0"/>
                <w:sz w:val="24"/>
                <w:szCs w:val="24"/>
              </w:rPr>
              <w:t>GUI</w:t>
            </w:r>
            <w:r w:rsidRPr="00593907">
              <w:rPr>
                <w:rFonts w:eastAsia="仿宋_GB2312" w:hAnsi="仿宋_GB2312" w:hint="eastAsia"/>
                <w:color w:val="000000"/>
                <w:kern w:val="0"/>
                <w:sz w:val="24"/>
                <w:szCs w:val="24"/>
              </w:rPr>
              <w:t>用户界面等。</w:t>
            </w:r>
          </w:p>
          <w:p w:rsidR="00593907" w:rsidRPr="00593907" w:rsidRDefault="00593907" w:rsidP="00593907">
            <w:pPr>
              <w:widowControl/>
              <w:ind w:firstLineChars="200" w:firstLine="480"/>
              <w:rPr>
                <w:rFonts w:eastAsia="仿宋_GB2312" w:hAnsi="仿宋_GB2312"/>
                <w:color w:val="000000"/>
                <w:kern w:val="0"/>
                <w:sz w:val="24"/>
                <w:szCs w:val="24"/>
              </w:rPr>
            </w:pPr>
            <w:r w:rsidRPr="00593907">
              <w:rPr>
                <w:rFonts w:eastAsia="仿宋_GB2312" w:hAnsi="仿宋_GB2312" w:hint="eastAsia"/>
                <w:color w:val="000000"/>
                <w:kern w:val="0"/>
                <w:sz w:val="24"/>
                <w:szCs w:val="24"/>
              </w:rPr>
              <w:t>申请授权发明专利</w:t>
            </w:r>
            <w:r w:rsidRPr="00593907">
              <w:rPr>
                <w:rFonts w:eastAsia="仿宋_GB2312" w:hAnsi="仿宋_GB2312" w:hint="eastAsia"/>
                <w:color w:val="000000"/>
                <w:kern w:val="0"/>
                <w:sz w:val="24"/>
                <w:szCs w:val="24"/>
              </w:rPr>
              <w:t>7</w:t>
            </w:r>
            <w:r w:rsidRPr="00593907">
              <w:rPr>
                <w:rFonts w:eastAsia="仿宋_GB2312" w:hAnsi="仿宋_GB2312" w:hint="eastAsia"/>
                <w:color w:val="000000"/>
                <w:kern w:val="0"/>
                <w:sz w:val="24"/>
                <w:szCs w:val="24"/>
              </w:rPr>
              <w:t>项，发表相关研究论文</w:t>
            </w:r>
            <w:r w:rsidRPr="00593907">
              <w:rPr>
                <w:rFonts w:eastAsia="仿宋_GB2312" w:hAnsi="仿宋_GB2312" w:hint="eastAsia"/>
                <w:color w:val="000000"/>
                <w:kern w:val="0"/>
                <w:sz w:val="24"/>
                <w:szCs w:val="24"/>
              </w:rPr>
              <w:t>13</w:t>
            </w:r>
            <w:r w:rsidRPr="00593907">
              <w:rPr>
                <w:rFonts w:eastAsia="仿宋_GB2312" w:hAnsi="仿宋_GB2312" w:hint="eastAsia"/>
                <w:color w:val="000000"/>
                <w:kern w:val="0"/>
                <w:sz w:val="24"/>
                <w:szCs w:val="24"/>
              </w:rPr>
              <w:t>篇，为后续的技术转化和实际应用奠定了坚实的理论支撑和技术支持。</w:t>
            </w:r>
          </w:p>
          <w:p w:rsidR="00D31619" w:rsidRPr="00593907" w:rsidRDefault="00593907" w:rsidP="00593907">
            <w:pPr>
              <w:widowControl/>
              <w:ind w:firstLineChars="200" w:firstLine="480"/>
              <w:rPr>
                <w:rFonts w:eastAsia="仿宋_GB2312" w:hAnsi="仿宋_GB2312" w:hint="eastAsia"/>
                <w:color w:val="000000"/>
                <w:kern w:val="0"/>
                <w:sz w:val="24"/>
                <w:szCs w:val="24"/>
              </w:rPr>
            </w:pPr>
            <w:r w:rsidRPr="00593907">
              <w:rPr>
                <w:rFonts w:eastAsia="仿宋_GB2312" w:hAnsi="仿宋_GB2312" w:hint="eastAsia"/>
                <w:color w:val="000000"/>
                <w:kern w:val="0"/>
                <w:sz w:val="24"/>
                <w:szCs w:val="24"/>
              </w:rPr>
              <w:t>长安大学作为项目完成的第一单位，积极宣传和推广项目和转化研究成果，取得了一定的社会经济效益。</w:t>
            </w:r>
          </w:p>
        </w:tc>
      </w:tr>
      <w:tr w:rsidR="00264C15" w:rsidRPr="005347A3" w:rsidTr="005347A3">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sidRPr="005347A3">
              <w:rPr>
                <w:rFonts w:eastAsia="仿宋_GB2312"/>
                <w:color w:val="000000"/>
                <w:kern w:val="0"/>
                <w:sz w:val="24"/>
                <w:szCs w:val="24"/>
              </w:rPr>
              <w:t>2</w:t>
            </w:r>
            <w:r w:rsidRPr="005347A3">
              <w:rPr>
                <w:rFonts w:eastAsia="仿宋_GB2312" w:hAnsi="仿宋_GB2312"/>
                <w:color w:val="000000"/>
                <w:kern w:val="0"/>
                <w:sz w:val="24"/>
                <w:szCs w:val="24"/>
              </w:rPr>
              <w:t>完成</w:t>
            </w:r>
          </w:p>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264C15" w:rsidRPr="00071890" w:rsidRDefault="00593907" w:rsidP="00593907">
            <w:pPr>
              <w:widowControl/>
              <w:rPr>
                <w:rFonts w:eastAsia="仿宋_GB2312"/>
                <w:color w:val="000000"/>
                <w:kern w:val="0"/>
                <w:sz w:val="24"/>
                <w:szCs w:val="24"/>
              </w:rPr>
            </w:pPr>
            <w:r w:rsidRPr="00593907">
              <w:rPr>
                <w:rFonts w:eastAsia="仿宋_GB2312" w:hAnsi="仿宋_GB2312" w:hint="eastAsia"/>
                <w:color w:val="000000"/>
                <w:kern w:val="0"/>
                <w:sz w:val="24"/>
                <w:szCs w:val="24"/>
              </w:rPr>
              <w:t>西安市交通信息中心</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264C15" w:rsidRPr="009F3D43" w:rsidRDefault="009F3D43" w:rsidP="009F3D4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行政机关或其他事业单位</w:t>
            </w:r>
          </w:p>
        </w:tc>
        <w:tc>
          <w:tcPr>
            <w:tcW w:w="1842" w:type="dxa"/>
            <w:tcBorders>
              <w:top w:val="single" w:sz="8" w:space="0" w:color="000000"/>
              <w:left w:val="nil"/>
              <w:bottom w:val="nil"/>
              <w:right w:val="single" w:sz="8" w:space="0" w:color="000000"/>
            </w:tcBorders>
            <w:shd w:val="clear" w:color="000000" w:fill="FFFFFF"/>
            <w:vAlign w:val="center"/>
          </w:tcPr>
          <w:p w:rsidR="00264C15" w:rsidRPr="009F3D43" w:rsidRDefault="00264C15" w:rsidP="009F3D43">
            <w:pPr>
              <w:widowControl/>
              <w:rPr>
                <w:rFonts w:eastAsia="仿宋_GB2312" w:hAnsi="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264C15" w:rsidRPr="009F3D43" w:rsidRDefault="009F3D43" w:rsidP="009F3D4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李都厚</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9F3D43" w:rsidRDefault="00264C15" w:rsidP="009F3D43">
            <w:pPr>
              <w:widowControl/>
              <w:jc w:val="center"/>
              <w:rPr>
                <w:rFonts w:eastAsia="仿宋_GB2312" w:hAnsi="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264C15" w:rsidRPr="009F3D43" w:rsidRDefault="009F3D43" w:rsidP="009F3D4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颜建强</w:t>
            </w:r>
          </w:p>
        </w:tc>
        <w:tc>
          <w:tcPr>
            <w:tcW w:w="1241" w:type="dxa"/>
            <w:tcBorders>
              <w:top w:val="single" w:sz="8" w:space="0" w:color="000000"/>
              <w:left w:val="nil"/>
              <w:bottom w:val="nil"/>
              <w:right w:val="single" w:sz="8" w:space="0" w:color="000000"/>
            </w:tcBorders>
            <w:shd w:val="clear" w:color="000000" w:fill="FFFFFF"/>
            <w:vAlign w:val="center"/>
          </w:tcPr>
          <w:p w:rsidR="00264C15" w:rsidRPr="009F3D43" w:rsidRDefault="00264C15" w:rsidP="009F3D43">
            <w:pPr>
              <w:widowControl/>
              <w:rPr>
                <w:rFonts w:eastAsia="仿宋_GB2312" w:hAnsi="仿宋_GB2312"/>
                <w:color w:val="000000"/>
                <w:kern w:val="0"/>
                <w:sz w:val="24"/>
                <w:szCs w:val="24"/>
              </w:rPr>
            </w:pPr>
            <w:r w:rsidRPr="005347A3">
              <w:rPr>
                <w:rFonts w:eastAsia="仿宋_GB2312" w:hAnsi="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264C15" w:rsidRPr="009F3D43" w:rsidRDefault="009F3D43" w:rsidP="009F3D4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0</w:t>
            </w:r>
            <w:r w:rsidRPr="009F3D43">
              <w:rPr>
                <w:rFonts w:eastAsia="仿宋_GB2312" w:hAnsi="仿宋_GB2312"/>
                <w:color w:val="000000"/>
                <w:kern w:val="0"/>
                <w:sz w:val="24"/>
                <w:szCs w:val="24"/>
              </w:rPr>
              <w:t>2986787364</w:t>
            </w:r>
          </w:p>
        </w:tc>
        <w:tc>
          <w:tcPr>
            <w:tcW w:w="835" w:type="dxa"/>
            <w:tcBorders>
              <w:top w:val="single" w:sz="8" w:space="0" w:color="000000"/>
              <w:left w:val="nil"/>
              <w:bottom w:val="nil"/>
              <w:right w:val="single" w:sz="8" w:space="0" w:color="000000"/>
            </w:tcBorders>
            <w:shd w:val="clear" w:color="000000" w:fill="FFFFFF"/>
            <w:vAlign w:val="center"/>
          </w:tcPr>
          <w:p w:rsidR="00264C15" w:rsidRPr="009F3D43" w:rsidRDefault="00264C15" w:rsidP="009F3D43">
            <w:pPr>
              <w:widowControl/>
              <w:rPr>
                <w:rFonts w:eastAsia="仿宋_GB2312" w:hAnsi="仿宋_GB2312"/>
                <w:color w:val="000000"/>
                <w:kern w:val="0"/>
                <w:sz w:val="24"/>
                <w:szCs w:val="24"/>
              </w:rPr>
            </w:pPr>
            <w:r w:rsidRPr="005347A3">
              <w:rPr>
                <w:rFonts w:eastAsia="仿宋_GB2312" w:hAnsi="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264C15" w:rsidRPr="009F3D43" w:rsidRDefault="009F3D43" w:rsidP="009F3D4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1</w:t>
            </w:r>
            <w:r w:rsidRPr="009F3D43">
              <w:rPr>
                <w:rFonts w:eastAsia="仿宋_GB2312" w:hAnsi="仿宋_GB2312"/>
                <w:color w:val="000000"/>
                <w:kern w:val="0"/>
                <w:sz w:val="24"/>
                <w:szCs w:val="24"/>
              </w:rPr>
              <w:t>8591980900</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264C15" w:rsidRPr="009F3D43" w:rsidRDefault="009F3D43" w:rsidP="005347A3">
            <w:pPr>
              <w:widowControl/>
              <w:rPr>
                <w:rFonts w:eastAsia="仿宋_GB2312" w:hAnsi="仿宋_GB2312"/>
                <w:color w:val="000000"/>
                <w:kern w:val="0"/>
                <w:sz w:val="24"/>
                <w:szCs w:val="24"/>
              </w:rPr>
            </w:pPr>
            <w:r w:rsidRPr="009F3D43">
              <w:rPr>
                <w:rFonts w:eastAsia="仿宋_GB2312" w:hAnsi="仿宋_GB2312" w:hint="eastAsia"/>
                <w:color w:val="000000"/>
                <w:kern w:val="0"/>
                <w:sz w:val="24"/>
                <w:szCs w:val="24"/>
              </w:rPr>
              <w:t>1</w:t>
            </w:r>
            <w:r w:rsidRPr="009F3D43">
              <w:rPr>
                <w:rFonts w:eastAsia="仿宋_GB2312" w:hAnsi="仿宋_GB2312"/>
                <w:color w:val="000000"/>
                <w:kern w:val="0"/>
                <w:sz w:val="24"/>
                <w:szCs w:val="24"/>
              </w:rPr>
              <w:t>2348072@</w:t>
            </w:r>
            <w:r w:rsidRPr="009F3D43">
              <w:rPr>
                <w:rFonts w:eastAsia="仿宋_GB2312" w:hAnsi="仿宋_GB2312" w:hint="eastAsia"/>
                <w:color w:val="000000"/>
                <w:kern w:val="0"/>
                <w:sz w:val="24"/>
                <w:szCs w:val="24"/>
              </w:rPr>
              <w:t>qq.com</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264C15" w:rsidRPr="009F3D43" w:rsidRDefault="009F3D43" w:rsidP="00CC12BE">
            <w:pPr>
              <w:widowControl/>
              <w:rPr>
                <w:rFonts w:eastAsia="仿宋_GB2312" w:hAnsi="仿宋_GB2312"/>
                <w:color w:val="000000"/>
                <w:kern w:val="0"/>
                <w:sz w:val="24"/>
                <w:szCs w:val="24"/>
              </w:rPr>
            </w:pPr>
            <w:r w:rsidRPr="009F3D43">
              <w:rPr>
                <w:rFonts w:eastAsia="仿宋_GB2312" w:hAnsi="仿宋_GB2312" w:hint="eastAsia"/>
                <w:color w:val="000000"/>
                <w:kern w:val="0"/>
                <w:sz w:val="24"/>
                <w:szCs w:val="24"/>
              </w:rPr>
              <w:t>西安市含光南路</w:t>
            </w:r>
            <w:r w:rsidRPr="009F3D43">
              <w:rPr>
                <w:rFonts w:eastAsia="仿宋_GB2312" w:hAnsi="仿宋_GB2312" w:hint="eastAsia"/>
                <w:color w:val="000000"/>
                <w:kern w:val="0"/>
                <w:sz w:val="24"/>
                <w:szCs w:val="24"/>
              </w:rPr>
              <w:t>2</w:t>
            </w:r>
            <w:r w:rsidRPr="009F3D43">
              <w:rPr>
                <w:rFonts w:eastAsia="仿宋_GB2312" w:hAnsi="仿宋_GB2312"/>
                <w:color w:val="000000"/>
                <w:kern w:val="0"/>
                <w:sz w:val="24"/>
                <w:szCs w:val="24"/>
              </w:rPr>
              <w:t>18</w:t>
            </w:r>
            <w:r w:rsidRPr="009F3D43">
              <w:rPr>
                <w:rFonts w:eastAsia="仿宋_GB2312" w:hAnsi="仿宋_GB2312" w:hint="eastAsia"/>
                <w:color w:val="000000"/>
                <w:kern w:val="0"/>
                <w:sz w:val="24"/>
                <w:szCs w:val="24"/>
              </w:rPr>
              <w:t>号交通信息大厦三楼</w:t>
            </w:r>
          </w:p>
        </w:tc>
        <w:tc>
          <w:tcPr>
            <w:tcW w:w="835" w:type="dxa"/>
            <w:tcBorders>
              <w:top w:val="single" w:sz="8" w:space="0" w:color="000000"/>
              <w:left w:val="nil"/>
              <w:bottom w:val="nil"/>
              <w:right w:val="single" w:sz="8" w:space="0" w:color="000000"/>
            </w:tcBorders>
            <w:shd w:val="clear" w:color="000000" w:fill="FFFFFF"/>
            <w:vAlign w:val="center"/>
          </w:tcPr>
          <w:p w:rsidR="00264C15" w:rsidRPr="009F3D43" w:rsidRDefault="00264C15" w:rsidP="00CC12BE">
            <w:pPr>
              <w:widowControl/>
              <w:jc w:val="center"/>
              <w:rPr>
                <w:rFonts w:eastAsia="仿宋_GB2312" w:hAnsi="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264C15" w:rsidRPr="009F3D43" w:rsidRDefault="009F3D43" w:rsidP="005347A3">
            <w:pPr>
              <w:widowControl/>
              <w:rPr>
                <w:rFonts w:eastAsia="仿宋_GB2312" w:hAnsi="仿宋_GB2312" w:hint="eastAsia"/>
                <w:color w:val="000000"/>
                <w:kern w:val="0"/>
                <w:sz w:val="24"/>
                <w:szCs w:val="24"/>
              </w:rPr>
            </w:pPr>
            <w:r w:rsidRPr="009F3D43">
              <w:rPr>
                <w:rFonts w:eastAsia="仿宋_GB2312" w:hAnsi="仿宋_GB2312" w:hint="eastAsia"/>
                <w:color w:val="000000"/>
                <w:kern w:val="0"/>
                <w:sz w:val="24"/>
                <w:szCs w:val="24"/>
              </w:rPr>
              <w:t>7</w:t>
            </w:r>
            <w:r w:rsidRPr="009F3D43">
              <w:rPr>
                <w:rFonts w:eastAsia="仿宋_GB2312" w:hAnsi="仿宋_GB2312"/>
                <w:color w:val="000000"/>
                <w:kern w:val="0"/>
                <w:sz w:val="24"/>
                <w:szCs w:val="24"/>
              </w:rPr>
              <w:t>10064</w:t>
            </w:r>
          </w:p>
        </w:tc>
      </w:tr>
      <w:tr w:rsidR="0002033A" w:rsidRPr="005347A3" w:rsidTr="0002033A">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02033A" w:rsidRPr="005347A3" w:rsidRDefault="0002033A" w:rsidP="0002033A">
            <w:pPr>
              <w:widowControl/>
              <w:jc w:val="center"/>
              <w:rPr>
                <w:rFonts w:eastAsia="仿宋_GB2312"/>
                <w:color w:val="000000"/>
                <w:kern w:val="0"/>
                <w:sz w:val="24"/>
                <w:szCs w:val="24"/>
                <w:highlight w:val="yellow"/>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D31619" w:rsidRPr="00593907" w:rsidRDefault="00593907" w:rsidP="00593907">
            <w:pPr>
              <w:pStyle w:val="a5"/>
              <w:spacing w:line="390" w:lineRule="exact"/>
              <w:ind w:firstLineChars="0" w:firstLine="0"/>
              <w:rPr>
                <w:rFonts w:ascii="Times New Roman" w:hint="eastAsia"/>
                <w:sz w:val="21"/>
              </w:rPr>
            </w:pPr>
            <w:r w:rsidRPr="00593907">
              <w:rPr>
                <w:rFonts w:ascii="Times New Roman" w:eastAsia="仿宋_GB2312" w:hAnsi="仿宋_GB2312" w:hint="eastAsia"/>
                <w:color w:val="000000"/>
                <w:lang w:val="en-US"/>
              </w:rPr>
              <w:t>负责项目的组织和实施，推动项目在西安市</w:t>
            </w:r>
            <w:r w:rsidRPr="00593907">
              <w:rPr>
                <w:rFonts w:ascii="Times New Roman" w:eastAsia="仿宋_GB2312" w:hAnsi="仿宋_GB2312" w:hint="eastAsia"/>
                <w:color w:val="000000"/>
                <w:lang w:val="en-US"/>
              </w:rPr>
              <w:t>13000</w:t>
            </w:r>
            <w:r w:rsidRPr="00593907">
              <w:rPr>
                <w:rFonts w:ascii="Times New Roman" w:eastAsia="仿宋_GB2312" w:hAnsi="仿宋_GB2312" w:hint="eastAsia"/>
                <w:color w:val="000000"/>
                <w:lang w:val="en-US"/>
              </w:rPr>
              <w:t>多辆出租车、</w:t>
            </w:r>
            <w:r w:rsidRPr="00593907">
              <w:rPr>
                <w:rFonts w:ascii="Times New Roman" w:eastAsia="仿宋_GB2312" w:hAnsi="仿宋_GB2312" w:hint="eastAsia"/>
                <w:color w:val="000000"/>
                <w:lang w:val="en-US"/>
              </w:rPr>
              <w:t>8000</w:t>
            </w:r>
            <w:r w:rsidRPr="00593907">
              <w:rPr>
                <w:rFonts w:ascii="Times New Roman" w:eastAsia="仿宋_GB2312" w:hAnsi="仿宋_GB2312" w:hint="eastAsia"/>
                <w:color w:val="000000"/>
                <w:lang w:val="en-US"/>
              </w:rPr>
              <w:t>多辆公交车上应用落地，对用公交、出租和城际营运车辆上的视频采集的视频图像、公交乘客刷卡大数据、车辆运行大数据等，进行深度分析和处理，实现对车内司乘人员的状态和车辆运行状态的智能监测、诊断，避免监管漏洞中的违规行为，并及时处理异常情况的发生，节省了大量的人力和物力资源。</w:t>
            </w:r>
          </w:p>
        </w:tc>
      </w:tr>
    </w:tbl>
    <w:p w:rsidR="00593907" w:rsidRDefault="00593907">
      <w:pPr>
        <w:widowControl/>
        <w:jc w:val="left"/>
        <w:rPr>
          <w:rFonts w:eastAsia="仿宋_GB2312" w:hAnsi="仿宋_GB2312"/>
          <w:b/>
          <w:sz w:val="30"/>
          <w:szCs w:val="30"/>
        </w:rPr>
      </w:pPr>
      <w:r>
        <w:rPr>
          <w:rFonts w:eastAsia="仿宋_GB2312" w:hAnsi="仿宋_GB2312"/>
          <w:b/>
          <w:sz w:val="30"/>
          <w:szCs w:val="30"/>
        </w:rPr>
        <w:br w:type="page"/>
      </w:r>
    </w:p>
    <w:p w:rsidR="004D774A" w:rsidRPr="005347A3" w:rsidRDefault="00CE2599" w:rsidP="00071890">
      <w:pPr>
        <w:spacing w:beforeLines="50" w:before="156" w:line="360" w:lineRule="auto"/>
        <w:rPr>
          <w:rFonts w:eastAsia="仿宋_GB2312"/>
          <w:b/>
          <w:sz w:val="30"/>
          <w:szCs w:val="30"/>
        </w:rPr>
      </w:pPr>
      <w:r w:rsidRPr="005347A3">
        <w:rPr>
          <w:rFonts w:eastAsia="仿宋_GB2312" w:hAnsi="仿宋_GB2312"/>
          <w:b/>
          <w:sz w:val="30"/>
          <w:szCs w:val="30"/>
        </w:rPr>
        <w:lastRenderedPageBreak/>
        <w:t>九、完成人合作关系说明</w:t>
      </w:r>
    </w:p>
    <w:tbl>
      <w:tblPr>
        <w:tblW w:w="89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31"/>
        <w:gridCol w:w="723"/>
        <w:gridCol w:w="1370"/>
        <w:gridCol w:w="1045"/>
        <w:gridCol w:w="1687"/>
        <w:gridCol w:w="3400"/>
      </w:tblGrid>
      <w:tr w:rsidR="006E42A2" w:rsidRPr="005347A3" w:rsidTr="0002033A">
        <w:trPr>
          <w:jc w:val="center"/>
        </w:trPr>
        <w:tc>
          <w:tcPr>
            <w:tcW w:w="731"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序号</w:t>
            </w:r>
          </w:p>
        </w:tc>
        <w:tc>
          <w:tcPr>
            <w:tcW w:w="723"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合作方式</w:t>
            </w:r>
          </w:p>
        </w:tc>
        <w:tc>
          <w:tcPr>
            <w:tcW w:w="1370"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合作者</w:t>
            </w:r>
            <w:r w:rsidRPr="005347A3">
              <w:rPr>
                <w:rFonts w:eastAsia="仿宋_GB2312"/>
                <w:kern w:val="0"/>
                <w:sz w:val="24"/>
                <w:szCs w:val="24"/>
              </w:rPr>
              <w:t>/</w:t>
            </w:r>
          </w:p>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项目排名</w:t>
            </w:r>
          </w:p>
        </w:tc>
        <w:tc>
          <w:tcPr>
            <w:tcW w:w="1045" w:type="dxa"/>
            <w:vAlign w:val="center"/>
          </w:tcPr>
          <w:p w:rsidR="006E42A2" w:rsidRPr="005347A3" w:rsidRDefault="006E42A2" w:rsidP="00583561">
            <w:pPr>
              <w:jc w:val="center"/>
              <w:rPr>
                <w:rFonts w:eastAsia="仿宋_GB2312"/>
                <w:sz w:val="24"/>
                <w:szCs w:val="24"/>
              </w:rPr>
            </w:pPr>
            <w:r w:rsidRPr="005347A3">
              <w:rPr>
                <w:rFonts w:eastAsia="仿宋_GB2312"/>
                <w:sz w:val="24"/>
                <w:szCs w:val="24"/>
              </w:rPr>
              <w:t>合作起始时间</w:t>
            </w:r>
          </w:p>
        </w:tc>
        <w:tc>
          <w:tcPr>
            <w:tcW w:w="1687" w:type="dxa"/>
            <w:vAlign w:val="center"/>
          </w:tcPr>
          <w:p w:rsidR="006E42A2" w:rsidRPr="005347A3" w:rsidRDefault="006E42A2" w:rsidP="006E42A2">
            <w:pPr>
              <w:jc w:val="center"/>
              <w:rPr>
                <w:rFonts w:eastAsia="仿宋_GB2312"/>
                <w:sz w:val="24"/>
                <w:szCs w:val="24"/>
              </w:rPr>
            </w:pPr>
            <w:r w:rsidRPr="005347A3">
              <w:rPr>
                <w:rFonts w:eastAsia="仿宋_GB2312"/>
                <w:sz w:val="24"/>
                <w:szCs w:val="24"/>
              </w:rPr>
              <w:t>合作</w:t>
            </w:r>
          </w:p>
          <w:p w:rsidR="006E42A2" w:rsidRPr="005347A3" w:rsidRDefault="006E42A2" w:rsidP="006E42A2">
            <w:pPr>
              <w:jc w:val="center"/>
              <w:rPr>
                <w:rFonts w:eastAsia="仿宋_GB2312"/>
                <w:sz w:val="24"/>
                <w:szCs w:val="24"/>
              </w:rPr>
            </w:pPr>
            <w:r w:rsidRPr="005347A3">
              <w:rPr>
                <w:rFonts w:eastAsia="仿宋_GB2312"/>
                <w:sz w:val="24"/>
                <w:szCs w:val="24"/>
              </w:rPr>
              <w:t>时间</w:t>
            </w:r>
          </w:p>
        </w:tc>
        <w:tc>
          <w:tcPr>
            <w:tcW w:w="3400" w:type="dxa"/>
            <w:vAlign w:val="center"/>
          </w:tcPr>
          <w:p w:rsidR="006E42A2" w:rsidRPr="005347A3" w:rsidRDefault="006E42A2" w:rsidP="00583561">
            <w:pPr>
              <w:adjustRightInd w:val="0"/>
              <w:spacing w:after="50"/>
              <w:jc w:val="center"/>
              <w:outlineLvl w:val="1"/>
              <w:rPr>
                <w:rFonts w:eastAsia="仿宋_GB2312"/>
                <w:sz w:val="24"/>
                <w:szCs w:val="24"/>
              </w:rPr>
            </w:pPr>
            <w:r w:rsidRPr="005347A3">
              <w:rPr>
                <w:rFonts w:eastAsia="仿宋_GB2312"/>
                <w:kern w:val="0"/>
                <w:sz w:val="24"/>
                <w:szCs w:val="24"/>
              </w:rPr>
              <w:t>合作成果</w:t>
            </w:r>
          </w:p>
        </w:tc>
      </w:tr>
      <w:tr w:rsidR="00593907" w:rsidRPr="005347A3" w:rsidTr="0002033A">
        <w:trPr>
          <w:jc w:val="center"/>
        </w:trPr>
        <w:tc>
          <w:tcPr>
            <w:tcW w:w="731" w:type="dxa"/>
            <w:vAlign w:val="center"/>
          </w:tcPr>
          <w:p w:rsidR="00593907" w:rsidRPr="005347A3" w:rsidRDefault="00593907" w:rsidP="00593907">
            <w:pPr>
              <w:jc w:val="center"/>
              <w:rPr>
                <w:rFonts w:eastAsia="仿宋_GB2312"/>
                <w:sz w:val="24"/>
                <w:szCs w:val="24"/>
              </w:rPr>
            </w:pPr>
            <w:r w:rsidRPr="005347A3">
              <w:rPr>
                <w:rFonts w:eastAsia="仿宋_GB2312"/>
                <w:sz w:val="24"/>
                <w:szCs w:val="24"/>
              </w:rPr>
              <w:t>1</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共同立项</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颜建强、肖梅、张雷</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3400" w:type="dxa"/>
            <w:vAlign w:val="center"/>
          </w:tcPr>
          <w:p w:rsidR="00593907" w:rsidRPr="00593907" w:rsidRDefault="00593907" w:rsidP="00593907">
            <w:pPr>
              <w:widowControl/>
              <w:spacing w:beforeLines="50" w:before="156" w:afterLines="50" w:after="156"/>
              <w:rPr>
                <w:rFonts w:eastAsia="仿宋_GB2312"/>
                <w:kern w:val="0"/>
                <w:sz w:val="24"/>
                <w:szCs w:val="24"/>
              </w:rPr>
            </w:pPr>
            <w:r w:rsidRPr="00593907">
              <w:rPr>
                <w:rFonts w:eastAsia="仿宋_GB2312" w:hint="eastAsia"/>
                <w:kern w:val="0"/>
                <w:sz w:val="24"/>
                <w:szCs w:val="24"/>
              </w:rPr>
              <w:t>营运车辆在途视频</w:t>
            </w:r>
            <w:r w:rsidRPr="00593907">
              <w:rPr>
                <w:rFonts w:eastAsia="仿宋_GB2312"/>
                <w:kern w:val="0"/>
                <w:sz w:val="24"/>
                <w:szCs w:val="24"/>
              </w:rPr>
              <w:t>图像分析技术研究</w:t>
            </w:r>
            <w:r w:rsidRPr="00593907">
              <w:rPr>
                <w:rFonts w:eastAsia="仿宋_GB2312" w:hint="eastAsia"/>
                <w:kern w:val="0"/>
                <w:sz w:val="24"/>
                <w:szCs w:val="24"/>
              </w:rPr>
              <w:t>（</w:t>
            </w:r>
            <w:r w:rsidRPr="00593907">
              <w:rPr>
                <w:rFonts w:eastAsia="仿宋_GB2312"/>
                <w:kern w:val="0"/>
                <w:sz w:val="24"/>
                <w:szCs w:val="24"/>
              </w:rPr>
              <w:t>13-42</w:t>
            </w:r>
            <w:r w:rsidRPr="00593907">
              <w:rPr>
                <w:rFonts w:eastAsia="仿宋_GB2312" w:hint="eastAsia"/>
                <w:kern w:val="0"/>
                <w:sz w:val="24"/>
                <w:szCs w:val="24"/>
              </w:rPr>
              <w:t>X</w:t>
            </w:r>
            <w:r w:rsidRPr="00593907">
              <w:rPr>
                <w:rFonts w:eastAsia="仿宋_GB2312" w:hint="eastAsia"/>
                <w:kern w:val="0"/>
                <w:sz w:val="24"/>
                <w:szCs w:val="24"/>
              </w:rPr>
              <w:t>）</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2</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共同立项</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颜建强、肖梅、张雷</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2017</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2019</w:t>
            </w:r>
          </w:p>
        </w:tc>
        <w:tc>
          <w:tcPr>
            <w:tcW w:w="3400" w:type="dxa"/>
            <w:vAlign w:val="center"/>
          </w:tcPr>
          <w:p w:rsidR="00593907" w:rsidRPr="00593907" w:rsidRDefault="00593907" w:rsidP="00593907">
            <w:pPr>
              <w:widowControl/>
              <w:spacing w:beforeLines="50" w:before="156" w:afterLines="50" w:after="156"/>
              <w:rPr>
                <w:rFonts w:eastAsia="仿宋_GB2312"/>
                <w:kern w:val="0"/>
                <w:sz w:val="24"/>
                <w:szCs w:val="24"/>
              </w:rPr>
            </w:pPr>
            <w:r w:rsidRPr="00593907">
              <w:rPr>
                <w:rFonts w:eastAsia="仿宋_GB2312" w:hint="eastAsia"/>
                <w:kern w:val="0"/>
                <w:sz w:val="24"/>
                <w:szCs w:val="24"/>
              </w:rPr>
              <w:t>基于多路视频分析处理的公交拥挤度检测</w:t>
            </w:r>
            <w:r w:rsidRPr="00593907">
              <w:rPr>
                <w:rFonts w:eastAsia="仿宋_GB2312"/>
                <w:kern w:val="0"/>
                <w:sz w:val="24"/>
                <w:szCs w:val="24"/>
              </w:rPr>
              <w:t>研究</w:t>
            </w:r>
            <w:r w:rsidRPr="00593907">
              <w:rPr>
                <w:rFonts w:eastAsia="仿宋_GB2312" w:hint="eastAsia"/>
                <w:kern w:val="0"/>
                <w:sz w:val="24"/>
                <w:szCs w:val="24"/>
              </w:rPr>
              <w:t>（</w:t>
            </w:r>
            <w:r w:rsidRPr="00593907">
              <w:rPr>
                <w:rFonts w:eastAsia="仿宋_GB2312"/>
                <w:kern w:val="0"/>
                <w:sz w:val="24"/>
                <w:szCs w:val="24"/>
              </w:rPr>
              <w:t>1</w:t>
            </w:r>
            <w:r w:rsidRPr="00593907">
              <w:rPr>
                <w:rFonts w:eastAsia="仿宋_GB2312" w:hint="eastAsia"/>
                <w:kern w:val="0"/>
                <w:sz w:val="24"/>
                <w:szCs w:val="24"/>
              </w:rPr>
              <w:t>7</w:t>
            </w:r>
            <w:r w:rsidRPr="00593907">
              <w:rPr>
                <w:rFonts w:eastAsia="仿宋_GB2312"/>
                <w:kern w:val="0"/>
                <w:sz w:val="24"/>
                <w:szCs w:val="24"/>
              </w:rPr>
              <w:t>-4</w:t>
            </w:r>
            <w:r w:rsidRPr="00593907">
              <w:rPr>
                <w:rFonts w:eastAsia="仿宋_GB2312" w:hint="eastAsia"/>
                <w:kern w:val="0"/>
                <w:sz w:val="24"/>
                <w:szCs w:val="24"/>
              </w:rPr>
              <w:t>8</w:t>
            </w:r>
            <w:r w:rsidRPr="00593907">
              <w:rPr>
                <w:rFonts w:eastAsia="仿宋_GB2312"/>
                <w:kern w:val="0"/>
                <w:sz w:val="24"/>
                <w:szCs w:val="24"/>
              </w:rPr>
              <w:t>X</w:t>
            </w:r>
            <w:r w:rsidRPr="00593907">
              <w:rPr>
                <w:rFonts w:eastAsia="仿宋_GB2312" w:hint="eastAsia"/>
                <w:kern w:val="0"/>
                <w:sz w:val="24"/>
                <w:szCs w:val="24"/>
              </w:rPr>
              <w:t>）</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3</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共同知识产权</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肖梅、颜建强、张雷</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2015</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2018</w:t>
            </w:r>
          </w:p>
        </w:tc>
        <w:tc>
          <w:tcPr>
            <w:tcW w:w="3400" w:type="dxa"/>
            <w:vAlign w:val="center"/>
          </w:tcPr>
          <w:p w:rsidR="00593907" w:rsidRPr="00593907" w:rsidRDefault="00593907" w:rsidP="00593907">
            <w:pPr>
              <w:widowControl/>
              <w:spacing w:line="240" w:lineRule="exact"/>
              <w:jc w:val="left"/>
              <w:rPr>
                <w:rFonts w:eastAsia="仿宋_GB2312"/>
                <w:kern w:val="0"/>
                <w:sz w:val="24"/>
                <w:szCs w:val="24"/>
              </w:rPr>
            </w:pPr>
            <w:r w:rsidRPr="00593907">
              <w:rPr>
                <w:rFonts w:eastAsia="仿宋_GB2312" w:hint="eastAsia"/>
                <w:kern w:val="0"/>
                <w:sz w:val="24"/>
                <w:szCs w:val="24"/>
              </w:rPr>
              <w:t>一种公交车辆座位占用状态检测方法</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4</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论文合著</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肖梅、颜建强、张雷</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2019</w:t>
            </w:r>
          </w:p>
        </w:tc>
        <w:tc>
          <w:tcPr>
            <w:tcW w:w="340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基于西安城市公交</w:t>
            </w:r>
            <w:r w:rsidRPr="00593907">
              <w:rPr>
                <w:rFonts w:eastAsia="仿宋_GB2312" w:hint="eastAsia"/>
                <w:kern w:val="0"/>
                <w:sz w:val="24"/>
                <w:szCs w:val="24"/>
              </w:rPr>
              <w:t>IC</w:t>
            </w:r>
            <w:r w:rsidRPr="00593907">
              <w:rPr>
                <w:rFonts w:eastAsia="仿宋_GB2312" w:hint="eastAsia"/>
                <w:kern w:val="0"/>
                <w:sz w:val="24"/>
                <w:szCs w:val="24"/>
              </w:rPr>
              <w:t>卡数据的乘客上车耗时影响因素分析</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5</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论文合著</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肖梅、颜建强、张雷</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2016</w:t>
            </w:r>
          </w:p>
        </w:tc>
        <w:tc>
          <w:tcPr>
            <w:tcW w:w="340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城市共享单车现状分析与发展趋势</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6</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论文合著</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肖梅、颜建强、张雷</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2016</w:t>
            </w:r>
          </w:p>
        </w:tc>
        <w:tc>
          <w:tcPr>
            <w:tcW w:w="340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出租车异常视频图像信号检测</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7</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共同立项</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颜建强、肖梅、张雷</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2014</w:t>
            </w:r>
          </w:p>
        </w:tc>
        <w:tc>
          <w:tcPr>
            <w:tcW w:w="3400" w:type="dxa"/>
            <w:vAlign w:val="center"/>
          </w:tcPr>
          <w:p w:rsidR="00593907" w:rsidRPr="00593907" w:rsidRDefault="00593907" w:rsidP="00593907">
            <w:pPr>
              <w:widowControl/>
              <w:spacing w:beforeLines="50" w:before="156" w:afterLines="50" w:after="156"/>
              <w:rPr>
                <w:rFonts w:eastAsia="仿宋_GB2312"/>
                <w:kern w:val="0"/>
                <w:sz w:val="24"/>
                <w:szCs w:val="24"/>
              </w:rPr>
            </w:pPr>
            <w:r w:rsidRPr="00593907">
              <w:rPr>
                <w:rFonts w:eastAsia="仿宋_GB2312" w:hint="eastAsia"/>
                <w:kern w:val="0"/>
                <w:sz w:val="24"/>
                <w:szCs w:val="24"/>
              </w:rPr>
              <w:t>营运车辆在途视频</w:t>
            </w:r>
            <w:r w:rsidRPr="00593907">
              <w:rPr>
                <w:rFonts w:eastAsia="仿宋_GB2312"/>
                <w:kern w:val="0"/>
                <w:sz w:val="24"/>
                <w:szCs w:val="24"/>
              </w:rPr>
              <w:t>图像分析技术研究</w:t>
            </w:r>
            <w:r w:rsidRPr="00593907">
              <w:rPr>
                <w:rFonts w:eastAsia="仿宋_GB2312" w:hint="eastAsia"/>
                <w:kern w:val="0"/>
                <w:sz w:val="24"/>
                <w:szCs w:val="24"/>
              </w:rPr>
              <w:t>（</w:t>
            </w:r>
            <w:r w:rsidRPr="00593907">
              <w:rPr>
                <w:rFonts w:eastAsia="仿宋_GB2312"/>
                <w:kern w:val="0"/>
                <w:sz w:val="24"/>
                <w:szCs w:val="24"/>
              </w:rPr>
              <w:t>13-42</w:t>
            </w:r>
            <w:r w:rsidRPr="00593907">
              <w:rPr>
                <w:rFonts w:eastAsia="仿宋_GB2312" w:hint="eastAsia"/>
                <w:kern w:val="0"/>
                <w:sz w:val="24"/>
                <w:szCs w:val="24"/>
              </w:rPr>
              <w:t>X</w:t>
            </w:r>
            <w:r w:rsidRPr="00593907">
              <w:rPr>
                <w:rFonts w:eastAsia="仿宋_GB2312" w:hint="eastAsia"/>
                <w:kern w:val="0"/>
                <w:sz w:val="24"/>
                <w:szCs w:val="24"/>
              </w:rPr>
              <w:t>）</w:t>
            </w:r>
          </w:p>
        </w:tc>
      </w:tr>
      <w:tr w:rsidR="00593907" w:rsidRPr="005347A3" w:rsidTr="0002033A">
        <w:trPr>
          <w:jc w:val="center"/>
        </w:trPr>
        <w:tc>
          <w:tcPr>
            <w:tcW w:w="731" w:type="dxa"/>
            <w:vAlign w:val="center"/>
          </w:tcPr>
          <w:p w:rsidR="00593907" w:rsidRPr="005347A3" w:rsidRDefault="00593907" w:rsidP="00593907">
            <w:pPr>
              <w:spacing w:beforeLines="50" w:before="156" w:afterLines="50" w:after="156"/>
              <w:jc w:val="center"/>
              <w:rPr>
                <w:rFonts w:eastAsia="仿宋_GB2312"/>
                <w:sz w:val="24"/>
                <w:szCs w:val="24"/>
              </w:rPr>
            </w:pPr>
            <w:r w:rsidRPr="005347A3">
              <w:rPr>
                <w:rFonts w:eastAsia="仿宋_GB2312"/>
                <w:sz w:val="24"/>
                <w:szCs w:val="24"/>
              </w:rPr>
              <w:t>8</w:t>
            </w:r>
          </w:p>
        </w:tc>
        <w:tc>
          <w:tcPr>
            <w:tcW w:w="723"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kern w:val="0"/>
                <w:sz w:val="24"/>
                <w:szCs w:val="24"/>
              </w:rPr>
              <w:t>共同立项</w:t>
            </w:r>
          </w:p>
        </w:tc>
        <w:tc>
          <w:tcPr>
            <w:tcW w:w="1370"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颜建强、肖梅、张雷</w:t>
            </w:r>
            <w:r w:rsidRPr="00593907">
              <w:rPr>
                <w:rFonts w:eastAsia="仿宋_GB2312" w:hint="eastAsia"/>
                <w:kern w:val="0"/>
                <w:sz w:val="24"/>
                <w:szCs w:val="24"/>
              </w:rPr>
              <w:t>/2</w:t>
            </w:r>
            <w:r w:rsidRPr="00593907">
              <w:rPr>
                <w:rFonts w:eastAsia="仿宋_GB2312" w:hint="eastAsia"/>
                <w:kern w:val="0"/>
                <w:sz w:val="24"/>
                <w:szCs w:val="24"/>
              </w:rPr>
              <w:t>、</w:t>
            </w:r>
            <w:r w:rsidRPr="00593907">
              <w:rPr>
                <w:rFonts w:eastAsia="仿宋_GB2312" w:hint="eastAsia"/>
                <w:kern w:val="0"/>
                <w:sz w:val="24"/>
                <w:szCs w:val="24"/>
              </w:rPr>
              <w:t>3</w:t>
            </w:r>
            <w:r w:rsidRPr="00593907">
              <w:rPr>
                <w:rFonts w:eastAsia="仿宋_GB2312" w:hint="eastAsia"/>
                <w:kern w:val="0"/>
                <w:sz w:val="24"/>
                <w:szCs w:val="24"/>
              </w:rPr>
              <w:t>、</w:t>
            </w:r>
            <w:r w:rsidRPr="00593907">
              <w:rPr>
                <w:rFonts w:eastAsia="仿宋_GB2312" w:hint="eastAsia"/>
                <w:kern w:val="0"/>
                <w:sz w:val="24"/>
                <w:szCs w:val="24"/>
              </w:rPr>
              <w:t>5</w:t>
            </w:r>
          </w:p>
        </w:tc>
        <w:tc>
          <w:tcPr>
            <w:tcW w:w="1045"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2017</w:t>
            </w:r>
          </w:p>
        </w:tc>
        <w:tc>
          <w:tcPr>
            <w:tcW w:w="1687" w:type="dxa"/>
            <w:vAlign w:val="center"/>
          </w:tcPr>
          <w:p w:rsidR="00593907" w:rsidRPr="00593907" w:rsidRDefault="00593907" w:rsidP="00593907">
            <w:pPr>
              <w:widowControl/>
              <w:jc w:val="center"/>
              <w:rPr>
                <w:rFonts w:eastAsia="仿宋_GB2312"/>
                <w:kern w:val="0"/>
                <w:sz w:val="24"/>
                <w:szCs w:val="24"/>
              </w:rPr>
            </w:pPr>
            <w:r w:rsidRPr="00593907">
              <w:rPr>
                <w:rFonts w:eastAsia="仿宋_GB2312" w:hint="eastAsia"/>
                <w:kern w:val="0"/>
                <w:sz w:val="24"/>
                <w:szCs w:val="24"/>
              </w:rPr>
              <w:t>2019</w:t>
            </w:r>
          </w:p>
        </w:tc>
        <w:tc>
          <w:tcPr>
            <w:tcW w:w="3400" w:type="dxa"/>
            <w:vAlign w:val="center"/>
          </w:tcPr>
          <w:p w:rsidR="00593907" w:rsidRPr="00593907" w:rsidRDefault="00593907" w:rsidP="00593907">
            <w:pPr>
              <w:widowControl/>
              <w:spacing w:beforeLines="50" w:before="156" w:afterLines="50" w:after="156"/>
              <w:rPr>
                <w:rFonts w:eastAsia="仿宋_GB2312"/>
                <w:kern w:val="0"/>
                <w:sz w:val="24"/>
                <w:szCs w:val="24"/>
              </w:rPr>
            </w:pPr>
            <w:r w:rsidRPr="00593907">
              <w:rPr>
                <w:rFonts w:eastAsia="仿宋_GB2312" w:hint="eastAsia"/>
                <w:kern w:val="0"/>
                <w:sz w:val="24"/>
                <w:szCs w:val="24"/>
              </w:rPr>
              <w:t>基于多路视频分析处理的公交拥挤度检测</w:t>
            </w:r>
            <w:r w:rsidRPr="00593907">
              <w:rPr>
                <w:rFonts w:eastAsia="仿宋_GB2312"/>
                <w:kern w:val="0"/>
                <w:sz w:val="24"/>
                <w:szCs w:val="24"/>
              </w:rPr>
              <w:t>研究</w:t>
            </w:r>
            <w:r w:rsidRPr="00593907">
              <w:rPr>
                <w:rFonts w:eastAsia="仿宋_GB2312" w:hint="eastAsia"/>
                <w:kern w:val="0"/>
                <w:sz w:val="24"/>
                <w:szCs w:val="24"/>
              </w:rPr>
              <w:t>（</w:t>
            </w:r>
            <w:r w:rsidRPr="00593907">
              <w:rPr>
                <w:rFonts w:eastAsia="仿宋_GB2312"/>
                <w:kern w:val="0"/>
                <w:sz w:val="24"/>
                <w:szCs w:val="24"/>
              </w:rPr>
              <w:t>1</w:t>
            </w:r>
            <w:r w:rsidRPr="00593907">
              <w:rPr>
                <w:rFonts w:eastAsia="仿宋_GB2312" w:hint="eastAsia"/>
                <w:kern w:val="0"/>
                <w:sz w:val="24"/>
                <w:szCs w:val="24"/>
              </w:rPr>
              <w:t>7</w:t>
            </w:r>
            <w:r w:rsidRPr="00593907">
              <w:rPr>
                <w:rFonts w:eastAsia="仿宋_GB2312"/>
                <w:kern w:val="0"/>
                <w:sz w:val="24"/>
                <w:szCs w:val="24"/>
              </w:rPr>
              <w:t>-4</w:t>
            </w:r>
            <w:r w:rsidRPr="00593907">
              <w:rPr>
                <w:rFonts w:eastAsia="仿宋_GB2312" w:hint="eastAsia"/>
                <w:kern w:val="0"/>
                <w:sz w:val="24"/>
                <w:szCs w:val="24"/>
              </w:rPr>
              <w:t>8</w:t>
            </w:r>
            <w:r w:rsidRPr="00593907">
              <w:rPr>
                <w:rFonts w:eastAsia="仿宋_GB2312"/>
                <w:kern w:val="0"/>
                <w:sz w:val="24"/>
                <w:szCs w:val="24"/>
              </w:rPr>
              <w:t>X</w:t>
            </w:r>
            <w:r w:rsidRPr="00593907">
              <w:rPr>
                <w:rFonts w:eastAsia="仿宋_GB2312" w:hint="eastAsia"/>
                <w:kern w:val="0"/>
                <w:sz w:val="24"/>
                <w:szCs w:val="24"/>
              </w:rPr>
              <w:t>）</w:t>
            </w:r>
          </w:p>
        </w:tc>
      </w:tr>
    </w:tbl>
    <w:p w:rsidR="004D774A" w:rsidRPr="005347A3" w:rsidRDefault="004D774A">
      <w:pPr>
        <w:rPr>
          <w:rFonts w:eastAsia="仿宋_GB2312"/>
          <w:sz w:val="30"/>
          <w:szCs w:val="30"/>
        </w:rPr>
      </w:pPr>
    </w:p>
    <w:sectPr w:rsidR="004D774A" w:rsidRPr="005347A3" w:rsidSect="00A12C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08F4" w:rsidRDefault="00EB08F4" w:rsidP="00264C15">
      <w:r>
        <w:separator/>
      </w:r>
    </w:p>
  </w:endnote>
  <w:endnote w:type="continuationSeparator" w:id="0">
    <w:p w:rsidR="00EB08F4" w:rsidRDefault="00EB08F4" w:rsidP="0026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B0604020202020204"/>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08F4" w:rsidRDefault="00EB08F4" w:rsidP="00264C15">
      <w:r>
        <w:separator/>
      </w:r>
    </w:p>
  </w:footnote>
  <w:footnote w:type="continuationSeparator" w:id="0">
    <w:p w:rsidR="00EB08F4" w:rsidRDefault="00EB08F4" w:rsidP="0026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304CC9"/>
    <w:multiLevelType w:val="hybridMultilevel"/>
    <w:tmpl w:val="BD3C3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45D0741C"/>
    <w:multiLevelType w:val="hybridMultilevel"/>
    <w:tmpl w:val="7F1E1D48"/>
    <w:lvl w:ilvl="0" w:tplc="8076D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73D63B34"/>
    <w:multiLevelType w:val="multilevel"/>
    <w:tmpl w:val="73D63B3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D365105"/>
    <w:multiLevelType w:val="hybridMultilevel"/>
    <w:tmpl w:val="24E837AA"/>
    <w:lvl w:ilvl="0" w:tplc="AC26D6DA">
      <w:numFmt w:val="bullet"/>
      <w:lvlText w:val=""/>
      <w:lvlJc w:val="left"/>
      <w:pPr>
        <w:ind w:left="360" w:hanging="360"/>
      </w:pPr>
      <w:rPr>
        <w:rFonts w:ascii="Wingdings" w:eastAsia="仿宋_GB2312"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13D19"/>
    <w:rsid w:val="000001B7"/>
    <w:rsid w:val="00000D06"/>
    <w:rsid w:val="00001067"/>
    <w:rsid w:val="00001AB0"/>
    <w:rsid w:val="0000247A"/>
    <w:rsid w:val="000027AA"/>
    <w:rsid w:val="00002B2F"/>
    <w:rsid w:val="000031D0"/>
    <w:rsid w:val="00003A76"/>
    <w:rsid w:val="00003A80"/>
    <w:rsid w:val="00003B76"/>
    <w:rsid w:val="00004092"/>
    <w:rsid w:val="0000444A"/>
    <w:rsid w:val="00004B40"/>
    <w:rsid w:val="00005998"/>
    <w:rsid w:val="00005B49"/>
    <w:rsid w:val="000074E5"/>
    <w:rsid w:val="00007D09"/>
    <w:rsid w:val="000100BD"/>
    <w:rsid w:val="00011863"/>
    <w:rsid w:val="0001218E"/>
    <w:rsid w:val="000123E5"/>
    <w:rsid w:val="00013C7E"/>
    <w:rsid w:val="0001477C"/>
    <w:rsid w:val="00014985"/>
    <w:rsid w:val="00016AFB"/>
    <w:rsid w:val="00017D9B"/>
    <w:rsid w:val="0002033A"/>
    <w:rsid w:val="0002041C"/>
    <w:rsid w:val="00021796"/>
    <w:rsid w:val="00021AEF"/>
    <w:rsid w:val="00022AA3"/>
    <w:rsid w:val="00022EDB"/>
    <w:rsid w:val="00024835"/>
    <w:rsid w:val="000248C6"/>
    <w:rsid w:val="00025350"/>
    <w:rsid w:val="0002565D"/>
    <w:rsid w:val="00025B2A"/>
    <w:rsid w:val="00026C5A"/>
    <w:rsid w:val="000279C5"/>
    <w:rsid w:val="000303EB"/>
    <w:rsid w:val="00030582"/>
    <w:rsid w:val="000317BB"/>
    <w:rsid w:val="0003244A"/>
    <w:rsid w:val="000327A2"/>
    <w:rsid w:val="00032A2E"/>
    <w:rsid w:val="00033624"/>
    <w:rsid w:val="000339BF"/>
    <w:rsid w:val="00033D61"/>
    <w:rsid w:val="00034EAE"/>
    <w:rsid w:val="000355EC"/>
    <w:rsid w:val="0003574F"/>
    <w:rsid w:val="00035864"/>
    <w:rsid w:val="00035A35"/>
    <w:rsid w:val="00037019"/>
    <w:rsid w:val="000410DB"/>
    <w:rsid w:val="00042ABF"/>
    <w:rsid w:val="0004319F"/>
    <w:rsid w:val="0004354E"/>
    <w:rsid w:val="00044276"/>
    <w:rsid w:val="00045612"/>
    <w:rsid w:val="00045DE3"/>
    <w:rsid w:val="00045F17"/>
    <w:rsid w:val="00045F47"/>
    <w:rsid w:val="000460F3"/>
    <w:rsid w:val="00046343"/>
    <w:rsid w:val="000472E4"/>
    <w:rsid w:val="000473C0"/>
    <w:rsid w:val="000473C2"/>
    <w:rsid w:val="00050595"/>
    <w:rsid w:val="00050B06"/>
    <w:rsid w:val="0005186A"/>
    <w:rsid w:val="00052540"/>
    <w:rsid w:val="00053BB8"/>
    <w:rsid w:val="00053DB2"/>
    <w:rsid w:val="00054038"/>
    <w:rsid w:val="000558DF"/>
    <w:rsid w:val="00055AE3"/>
    <w:rsid w:val="00057752"/>
    <w:rsid w:val="000601CE"/>
    <w:rsid w:val="00060719"/>
    <w:rsid w:val="000607E0"/>
    <w:rsid w:val="00060FBE"/>
    <w:rsid w:val="00061123"/>
    <w:rsid w:val="00061780"/>
    <w:rsid w:val="00061EE8"/>
    <w:rsid w:val="0006310C"/>
    <w:rsid w:val="00063569"/>
    <w:rsid w:val="00064366"/>
    <w:rsid w:val="0006466C"/>
    <w:rsid w:val="00065963"/>
    <w:rsid w:val="00066E88"/>
    <w:rsid w:val="00070715"/>
    <w:rsid w:val="000710D7"/>
    <w:rsid w:val="0007171F"/>
    <w:rsid w:val="00071890"/>
    <w:rsid w:val="00071A82"/>
    <w:rsid w:val="00071FCB"/>
    <w:rsid w:val="000723F6"/>
    <w:rsid w:val="000732D7"/>
    <w:rsid w:val="0007548E"/>
    <w:rsid w:val="000754B8"/>
    <w:rsid w:val="00075B9C"/>
    <w:rsid w:val="00075C26"/>
    <w:rsid w:val="00077C4A"/>
    <w:rsid w:val="000806C3"/>
    <w:rsid w:val="00080737"/>
    <w:rsid w:val="00080916"/>
    <w:rsid w:val="0008122A"/>
    <w:rsid w:val="00081CDE"/>
    <w:rsid w:val="00082763"/>
    <w:rsid w:val="0008456E"/>
    <w:rsid w:val="00084E74"/>
    <w:rsid w:val="00085498"/>
    <w:rsid w:val="00086001"/>
    <w:rsid w:val="0008676C"/>
    <w:rsid w:val="00086DB7"/>
    <w:rsid w:val="000871DD"/>
    <w:rsid w:val="00087400"/>
    <w:rsid w:val="00090595"/>
    <w:rsid w:val="0009082C"/>
    <w:rsid w:val="00090CB9"/>
    <w:rsid w:val="00091355"/>
    <w:rsid w:val="00091B81"/>
    <w:rsid w:val="00093B78"/>
    <w:rsid w:val="0009411F"/>
    <w:rsid w:val="0009420E"/>
    <w:rsid w:val="000942C8"/>
    <w:rsid w:val="000945D2"/>
    <w:rsid w:val="00095890"/>
    <w:rsid w:val="00097BAA"/>
    <w:rsid w:val="000A02F6"/>
    <w:rsid w:val="000A07A0"/>
    <w:rsid w:val="000A0A34"/>
    <w:rsid w:val="000A0B40"/>
    <w:rsid w:val="000A0BB6"/>
    <w:rsid w:val="000A0DB3"/>
    <w:rsid w:val="000A140E"/>
    <w:rsid w:val="000A215A"/>
    <w:rsid w:val="000A2FBD"/>
    <w:rsid w:val="000A33A6"/>
    <w:rsid w:val="000A3A0C"/>
    <w:rsid w:val="000A3E30"/>
    <w:rsid w:val="000A44D6"/>
    <w:rsid w:val="000A48EB"/>
    <w:rsid w:val="000A513F"/>
    <w:rsid w:val="000A52B4"/>
    <w:rsid w:val="000A5F2E"/>
    <w:rsid w:val="000A7C8C"/>
    <w:rsid w:val="000B2298"/>
    <w:rsid w:val="000B2A82"/>
    <w:rsid w:val="000B3F63"/>
    <w:rsid w:val="000B53AB"/>
    <w:rsid w:val="000B5E8C"/>
    <w:rsid w:val="000B6584"/>
    <w:rsid w:val="000C01E9"/>
    <w:rsid w:val="000C21D3"/>
    <w:rsid w:val="000C237E"/>
    <w:rsid w:val="000C4F7E"/>
    <w:rsid w:val="000C6209"/>
    <w:rsid w:val="000C7A24"/>
    <w:rsid w:val="000D012E"/>
    <w:rsid w:val="000D0407"/>
    <w:rsid w:val="000D0899"/>
    <w:rsid w:val="000D1694"/>
    <w:rsid w:val="000D22A5"/>
    <w:rsid w:val="000D243B"/>
    <w:rsid w:val="000D295B"/>
    <w:rsid w:val="000D2E3F"/>
    <w:rsid w:val="000D39E3"/>
    <w:rsid w:val="000D6D92"/>
    <w:rsid w:val="000E07CC"/>
    <w:rsid w:val="000E27DE"/>
    <w:rsid w:val="000E296B"/>
    <w:rsid w:val="000E3196"/>
    <w:rsid w:val="000E4168"/>
    <w:rsid w:val="000E4D1E"/>
    <w:rsid w:val="000E596C"/>
    <w:rsid w:val="000E5B63"/>
    <w:rsid w:val="000E5C27"/>
    <w:rsid w:val="000E6389"/>
    <w:rsid w:val="000E6FCD"/>
    <w:rsid w:val="000E76B3"/>
    <w:rsid w:val="000E7887"/>
    <w:rsid w:val="000F07A0"/>
    <w:rsid w:val="000F1A5C"/>
    <w:rsid w:val="000F1EB4"/>
    <w:rsid w:val="000F2D52"/>
    <w:rsid w:val="000F3D53"/>
    <w:rsid w:val="000F4341"/>
    <w:rsid w:val="000F455E"/>
    <w:rsid w:val="000F4720"/>
    <w:rsid w:val="000F4937"/>
    <w:rsid w:val="000F556C"/>
    <w:rsid w:val="000F67C4"/>
    <w:rsid w:val="000F681A"/>
    <w:rsid w:val="000F6E2C"/>
    <w:rsid w:val="00101288"/>
    <w:rsid w:val="00101BFB"/>
    <w:rsid w:val="0010239B"/>
    <w:rsid w:val="00102A10"/>
    <w:rsid w:val="00102FB7"/>
    <w:rsid w:val="001034D6"/>
    <w:rsid w:val="00104A8B"/>
    <w:rsid w:val="00105251"/>
    <w:rsid w:val="001057B4"/>
    <w:rsid w:val="00105A32"/>
    <w:rsid w:val="00106212"/>
    <w:rsid w:val="00106752"/>
    <w:rsid w:val="00106AA5"/>
    <w:rsid w:val="00106BDE"/>
    <w:rsid w:val="00106ED7"/>
    <w:rsid w:val="00107094"/>
    <w:rsid w:val="00107E8B"/>
    <w:rsid w:val="00110D76"/>
    <w:rsid w:val="0011239B"/>
    <w:rsid w:val="001127A1"/>
    <w:rsid w:val="00112CA4"/>
    <w:rsid w:val="00113C63"/>
    <w:rsid w:val="00113C94"/>
    <w:rsid w:val="00114240"/>
    <w:rsid w:val="00114A7A"/>
    <w:rsid w:val="0011558E"/>
    <w:rsid w:val="00115894"/>
    <w:rsid w:val="00116250"/>
    <w:rsid w:val="00116AAE"/>
    <w:rsid w:val="00116E90"/>
    <w:rsid w:val="00117B72"/>
    <w:rsid w:val="0012014C"/>
    <w:rsid w:val="00120169"/>
    <w:rsid w:val="0012046D"/>
    <w:rsid w:val="001204DF"/>
    <w:rsid w:val="0012050F"/>
    <w:rsid w:val="001208A8"/>
    <w:rsid w:val="00120DBC"/>
    <w:rsid w:val="00121904"/>
    <w:rsid w:val="00123207"/>
    <w:rsid w:val="00124B77"/>
    <w:rsid w:val="00124C73"/>
    <w:rsid w:val="001250D5"/>
    <w:rsid w:val="0012581B"/>
    <w:rsid w:val="0012595F"/>
    <w:rsid w:val="00125B9F"/>
    <w:rsid w:val="00125D59"/>
    <w:rsid w:val="00126861"/>
    <w:rsid w:val="00127C48"/>
    <w:rsid w:val="00127F37"/>
    <w:rsid w:val="001307D3"/>
    <w:rsid w:val="0013088B"/>
    <w:rsid w:val="00132BD4"/>
    <w:rsid w:val="0013340F"/>
    <w:rsid w:val="0013670A"/>
    <w:rsid w:val="001423C0"/>
    <w:rsid w:val="001443D0"/>
    <w:rsid w:val="001447A8"/>
    <w:rsid w:val="00145EC0"/>
    <w:rsid w:val="0014695E"/>
    <w:rsid w:val="00146B85"/>
    <w:rsid w:val="001478D7"/>
    <w:rsid w:val="00147986"/>
    <w:rsid w:val="00147C62"/>
    <w:rsid w:val="00150617"/>
    <w:rsid w:val="00150CB5"/>
    <w:rsid w:val="0015185C"/>
    <w:rsid w:val="00151BB8"/>
    <w:rsid w:val="00151EB1"/>
    <w:rsid w:val="00153C4C"/>
    <w:rsid w:val="001543EB"/>
    <w:rsid w:val="00154563"/>
    <w:rsid w:val="00154826"/>
    <w:rsid w:val="00154F79"/>
    <w:rsid w:val="00155268"/>
    <w:rsid w:val="00156B89"/>
    <w:rsid w:val="00157466"/>
    <w:rsid w:val="00160183"/>
    <w:rsid w:val="00161023"/>
    <w:rsid w:val="0016239C"/>
    <w:rsid w:val="00162B2D"/>
    <w:rsid w:val="00162CF8"/>
    <w:rsid w:val="0016332F"/>
    <w:rsid w:val="001633D1"/>
    <w:rsid w:val="00164C68"/>
    <w:rsid w:val="00165D68"/>
    <w:rsid w:val="00167957"/>
    <w:rsid w:val="0017034A"/>
    <w:rsid w:val="001707AA"/>
    <w:rsid w:val="00170B49"/>
    <w:rsid w:val="00170DF6"/>
    <w:rsid w:val="00170E24"/>
    <w:rsid w:val="00170F67"/>
    <w:rsid w:val="00171880"/>
    <w:rsid w:val="001728AF"/>
    <w:rsid w:val="00172A22"/>
    <w:rsid w:val="00172A54"/>
    <w:rsid w:val="001733AC"/>
    <w:rsid w:val="0017343D"/>
    <w:rsid w:val="00173D0C"/>
    <w:rsid w:val="00173DD9"/>
    <w:rsid w:val="00173F48"/>
    <w:rsid w:val="001747DD"/>
    <w:rsid w:val="00174C7D"/>
    <w:rsid w:val="0017553D"/>
    <w:rsid w:val="0017629A"/>
    <w:rsid w:val="00176B35"/>
    <w:rsid w:val="00176B49"/>
    <w:rsid w:val="00177816"/>
    <w:rsid w:val="00180192"/>
    <w:rsid w:val="00180AD0"/>
    <w:rsid w:val="00180AD1"/>
    <w:rsid w:val="0018144D"/>
    <w:rsid w:val="001818AA"/>
    <w:rsid w:val="00181AE4"/>
    <w:rsid w:val="001834B7"/>
    <w:rsid w:val="001834D1"/>
    <w:rsid w:val="001843FF"/>
    <w:rsid w:val="00184BBC"/>
    <w:rsid w:val="0018508B"/>
    <w:rsid w:val="001853F5"/>
    <w:rsid w:val="0018620B"/>
    <w:rsid w:val="00186E90"/>
    <w:rsid w:val="00187554"/>
    <w:rsid w:val="00190440"/>
    <w:rsid w:val="00190452"/>
    <w:rsid w:val="00190BD2"/>
    <w:rsid w:val="0019124D"/>
    <w:rsid w:val="00191F21"/>
    <w:rsid w:val="0019455E"/>
    <w:rsid w:val="001948FA"/>
    <w:rsid w:val="001957A3"/>
    <w:rsid w:val="00195ABD"/>
    <w:rsid w:val="0019731A"/>
    <w:rsid w:val="00197B56"/>
    <w:rsid w:val="001A0ACA"/>
    <w:rsid w:val="001A0C03"/>
    <w:rsid w:val="001A0F55"/>
    <w:rsid w:val="001A12D3"/>
    <w:rsid w:val="001A215B"/>
    <w:rsid w:val="001A2640"/>
    <w:rsid w:val="001A34DF"/>
    <w:rsid w:val="001A5262"/>
    <w:rsid w:val="001A6E73"/>
    <w:rsid w:val="001A7CEC"/>
    <w:rsid w:val="001B0316"/>
    <w:rsid w:val="001B0930"/>
    <w:rsid w:val="001B0B75"/>
    <w:rsid w:val="001B2D14"/>
    <w:rsid w:val="001B33F4"/>
    <w:rsid w:val="001B3473"/>
    <w:rsid w:val="001B38D2"/>
    <w:rsid w:val="001B5DFF"/>
    <w:rsid w:val="001B72E0"/>
    <w:rsid w:val="001C068F"/>
    <w:rsid w:val="001C1A3F"/>
    <w:rsid w:val="001C217E"/>
    <w:rsid w:val="001C21BB"/>
    <w:rsid w:val="001C25AD"/>
    <w:rsid w:val="001C278B"/>
    <w:rsid w:val="001C327E"/>
    <w:rsid w:val="001C36BC"/>
    <w:rsid w:val="001C3EEE"/>
    <w:rsid w:val="001C4E7E"/>
    <w:rsid w:val="001C501F"/>
    <w:rsid w:val="001C5362"/>
    <w:rsid w:val="001C55DE"/>
    <w:rsid w:val="001C5930"/>
    <w:rsid w:val="001C5F01"/>
    <w:rsid w:val="001C6AA4"/>
    <w:rsid w:val="001C71EE"/>
    <w:rsid w:val="001C73B3"/>
    <w:rsid w:val="001D0011"/>
    <w:rsid w:val="001D0780"/>
    <w:rsid w:val="001D0B9A"/>
    <w:rsid w:val="001D21AE"/>
    <w:rsid w:val="001D2219"/>
    <w:rsid w:val="001D26E7"/>
    <w:rsid w:val="001D33F6"/>
    <w:rsid w:val="001D38C7"/>
    <w:rsid w:val="001D3AD3"/>
    <w:rsid w:val="001D3F24"/>
    <w:rsid w:val="001D4B76"/>
    <w:rsid w:val="001D648D"/>
    <w:rsid w:val="001D6A11"/>
    <w:rsid w:val="001D7B3B"/>
    <w:rsid w:val="001E048C"/>
    <w:rsid w:val="001E0DF6"/>
    <w:rsid w:val="001E10DB"/>
    <w:rsid w:val="001E1130"/>
    <w:rsid w:val="001E1145"/>
    <w:rsid w:val="001E161A"/>
    <w:rsid w:val="001E1AAD"/>
    <w:rsid w:val="001E1C69"/>
    <w:rsid w:val="001E2390"/>
    <w:rsid w:val="001E29A1"/>
    <w:rsid w:val="001E2AFF"/>
    <w:rsid w:val="001E31B8"/>
    <w:rsid w:val="001E3FDA"/>
    <w:rsid w:val="001E653E"/>
    <w:rsid w:val="001E68A0"/>
    <w:rsid w:val="001F031D"/>
    <w:rsid w:val="001F172E"/>
    <w:rsid w:val="001F2882"/>
    <w:rsid w:val="001F2E25"/>
    <w:rsid w:val="001F39E0"/>
    <w:rsid w:val="001F44C9"/>
    <w:rsid w:val="001F45F4"/>
    <w:rsid w:val="001F4E73"/>
    <w:rsid w:val="001F4F89"/>
    <w:rsid w:val="001F5728"/>
    <w:rsid w:val="001F5872"/>
    <w:rsid w:val="001F5A1F"/>
    <w:rsid w:val="001F622A"/>
    <w:rsid w:val="001F6FFD"/>
    <w:rsid w:val="001F76C7"/>
    <w:rsid w:val="001F776A"/>
    <w:rsid w:val="00202221"/>
    <w:rsid w:val="00202D0A"/>
    <w:rsid w:val="00203067"/>
    <w:rsid w:val="00203288"/>
    <w:rsid w:val="0020393D"/>
    <w:rsid w:val="00203A61"/>
    <w:rsid w:val="002054AF"/>
    <w:rsid w:val="0020552D"/>
    <w:rsid w:val="00205559"/>
    <w:rsid w:val="00206F91"/>
    <w:rsid w:val="00207501"/>
    <w:rsid w:val="00207958"/>
    <w:rsid w:val="00207A0E"/>
    <w:rsid w:val="00207DE3"/>
    <w:rsid w:val="002101A1"/>
    <w:rsid w:val="00210699"/>
    <w:rsid w:val="00211A11"/>
    <w:rsid w:val="00213916"/>
    <w:rsid w:val="0021408A"/>
    <w:rsid w:val="0021492F"/>
    <w:rsid w:val="002152D4"/>
    <w:rsid w:val="00215740"/>
    <w:rsid w:val="002166F5"/>
    <w:rsid w:val="00216AF3"/>
    <w:rsid w:val="00216D11"/>
    <w:rsid w:val="00216EA0"/>
    <w:rsid w:val="00217CBC"/>
    <w:rsid w:val="00220119"/>
    <w:rsid w:val="00220F82"/>
    <w:rsid w:val="00221B32"/>
    <w:rsid w:val="002225FF"/>
    <w:rsid w:val="00223111"/>
    <w:rsid w:val="00223132"/>
    <w:rsid w:val="00223312"/>
    <w:rsid w:val="00223E6B"/>
    <w:rsid w:val="00223EA5"/>
    <w:rsid w:val="0022534A"/>
    <w:rsid w:val="00225C83"/>
    <w:rsid w:val="002267F3"/>
    <w:rsid w:val="002270A5"/>
    <w:rsid w:val="00227648"/>
    <w:rsid w:val="002276FE"/>
    <w:rsid w:val="00227782"/>
    <w:rsid w:val="00227C57"/>
    <w:rsid w:val="00230E38"/>
    <w:rsid w:val="00231207"/>
    <w:rsid w:val="00231978"/>
    <w:rsid w:val="002319CB"/>
    <w:rsid w:val="00232348"/>
    <w:rsid w:val="00233C6F"/>
    <w:rsid w:val="00235870"/>
    <w:rsid w:val="00235E36"/>
    <w:rsid w:val="0023611E"/>
    <w:rsid w:val="002368A9"/>
    <w:rsid w:val="0023752E"/>
    <w:rsid w:val="00237F65"/>
    <w:rsid w:val="002409C5"/>
    <w:rsid w:val="00241202"/>
    <w:rsid w:val="0024183C"/>
    <w:rsid w:val="00241A93"/>
    <w:rsid w:val="00241DC2"/>
    <w:rsid w:val="0024231E"/>
    <w:rsid w:val="002425B1"/>
    <w:rsid w:val="002433A6"/>
    <w:rsid w:val="002444D6"/>
    <w:rsid w:val="00245177"/>
    <w:rsid w:val="00245931"/>
    <w:rsid w:val="00246B7E"/>
    <w:rsid w:val="00246DE0"/>
    <w:rsid w:val="00247322"/>
    <w:rsid w:val="00251D32"/>
    <w:rsid w:val="002526F9"/>
    <w:rsid w:val="002532A8"/>
    <w:rsid w:val="0025360E"/>
    <w:rsid w:val="00253A5C"/>
    <w:rsid w:val="00253E95"/>
    <w:rsid w:val="002544B6"/>
    <w:rsid w:val="002550C5"/>
    <w:rsid w:val="0025529C"/>
    <w:rsid w:val="0025566A"/>
    <w:rsid w:val="00255E9D"/>
    <w:rsid w:val="00256680"/>
    <w:rsid w:val="002566AB"/>
    <w:rsid w:val="00257E52"/>
    <w:rsid w:val="00260ECE"/>
    <w:rsid w:val="0026103F"/>
    <w:rsid w:val="002612B6"/>
    <w:rsid w:val="00262367"/>
    <w:rsid w:val="00262821"/>
    <w:rsid w:val="0026290F"/>
    <w:rsid w:val="00262A29"/>
    <w:rsid w:val="00263644"/>
    <w:rsid w:val="00263BD3"/>
    <w:rsid w:val="002640AA"/>
    <w:rsid w:val="00264C15"/>
    <w:rsid w:val="002659FC"/>
    <w:rsid w:val="00265FE4"/>
    <w:rsid w:val="00267623"/>
    <w:rsid w:val="002678D9"/>
    <w:rsid w:val="00267D90"/>
    <w:rsid w:val="00270353"/>
    <w:rsid w:val="002708C5"/>
    <w:rsid w:val="00270F2D"/>
    <w:rsid w:val="0027146E"/>
    <w:rsid w:val="00271DDE"/>
    <w:rsid w:val="00272B20"/>
    <w:rsid w:val="00273172"/>
    <w:rsid w:val="0027346C"/>
    <w:rsid w:val="00273A9E"/>
    <w:rsid w:val="002749D2"/>
    <w:rsid w:val="00274B7C"/>
    <w:rsid w:val="00275601"/>
    <w:rsid w:val="00275EEB"/>
    <w:rsid w:val="00277A03"/>
    <w:rsid w:val="0028135F"/>
    <w:rsid w:val="00281A49"/>
    <w:rsid w:val="00281B9E"/>
    <w:rsid w:val="002820DE"/>
    <w:rsid w:val="002834D8"/>
    <w:rsid w:val="00283BDB"/>
    <w:rsid w:val="00283CD9"/>
    <w:rsid w:val="0028439A"/>
    <w:rsid w:val="002844ED"/>
    <w:rsid w:val="0028460B"/>
    <w:rsid w:val="00285779"/>
    <w:rsid w:val="00285CE1"/>
    <w:rsid w:val="00286311"/>
    <w:rsid w:val="00286607"/>
    <w:rsid w:val="00286701"/>
    <w:rsid w:val="002878B1"/>
    <w:rsid w:val="00290984"/>
    <w:rsid w:val="00291578"/>
    <w:rsid w:val="002915E8"/>
    <w:rsid w:val="002926A0"/>
    <w:rsid w:val="00294877"/>
    <w:rsid w:val="00294D29"/>
    <w:rsid w:val="00295F1C"/>
    <w:rsid w:val="00297921"/>
    <w:rsid w:val="002A004A"/>
    <w:rsid w:val="002A0198"/>
    <w:rsid w:val="002A07DE"/>
    <w:rsid w:val="002A0B8A"/>
    <w:rsid w:val="002A11BD"/>
    <w:rsid w:val="002A12C6"/>
    <w:rsid w:val="002A182E"/>
    <w:rsid w:val="002A1E33"/>
    <w:rsid w:val="002A2219"/>
    <w:rsid w:val="002A3DD1"/>
    <w:rsid w:val="002A44B3"/>
    <w:rsid w:val="002A465E"/>
    <w:rsid w:val="002A5048"/>
    <w:rsid w:val="002A5ACA"/>
    <w:rsid w:val="002A6B67"/>
    <w:rsid w:val="002A6E6D"/>
    <w:rsid w:val="002A7819"/>
    <w:rsid w:val="002A7EEA"/>
    <w:rsid w:val="002B0446"/>
    <w:rsid w:val="002B0E50"/>
    <w:rsid w:val="002B1676"/>
    <w:rsid w:val="002B268E"/>
    <w:rsid w:val="002B2F4B"/>
    <w:rsid w:val="002B3B0E"/>
    <w:rsid w:val="002B45EB"/>
    <w:rsid w:val="002B4D06"/>
    <w:rsid w:val="002B4F09"/>
    <w:rsid w:val="002B5FCB"/>
    <w:rsid w:val="002B75DA"/>
    <w:rsid w:val="002B7C15"/>
    <w:rsid w:val="002C3891"/>
    <w:rsid w:val="002C3A70"/>
    <w:rsid w:val="002C4A25"/>
    <w:rsid w:val="002C4B4E"/>
    <w:rsid w:val="002C4D26"/>
    <w:rsid w:val="002C5F2C"/>
    <w:rsid w:val="002D0362"/>
    <w:rsid w:val="002D0FE9"/>
    <w:rsid w:val="002D1B1C"/>
    <w:rsid w:val="002D2C04"/>
    <w:rsid w:val="002D3076"/>
    <w:rsid w:val="002D36A1"/>
    <w:rsid w:val="002D36E4"/>
    <w:rsid w:val="002D3AC5"/>
    <w:rsid w:val="002D49A0"/>
    <w:rsid w:val="002D5212"/>
    <w:rsid w:val="002D6283"/>
    <w:rsid w:val="002D65C6"/>
    <w:rsid w:val="002D66CF"/>
    <w:rsid w:val="002D6A22"/>
    <w:rsid w:val="002D7726"/>
    <w:rsid w:val="002E15F8"/>
    <w:rsid w:val="002E21B7"/>
    <w:rsid w:val="002E2BE0"/>
    <w:rsid w:val="002E33EF"/>
    <w:rsid w:val="002E3FB9"/>
    <w:rsid w:val="002E4BE1"/>
    <w:rsid w:val="002F0355"/>
    <w:rsid w:val="002F0515"/>
    <w:rsid w:val="002F0E38"/>
    <w:rsid w:val="002F1CD5"/>
    <w:rsid w:val="002F1E0B"/>
    <w:rsid w:val="002F219C"/>
    <w:rsid w:val="002F25D6"/>
    <w:rsid w:val="002F3064"/>
    <w:rsid w:val="002F3324"/>
    <w:rsid w:val="002F538A"/>
    <w:rsid w:val="002F5E88"/>
    <w:rsid w:val="002F747A"/>
    <w:rsid w:val="002F7F4E"/>
    <w:rsid w:val="003005C7"/>
    <w:rsid w:val="00300983"/>
    <w:rsid w:val="003017EC"/>
    <w:rsid w:val="00301B15"/>
    <w:rsid w:val="00302F6A"/>
    <w:rsid w:val="00302FCD"/>
    <w:rsid w:val="00303030"/>
    <w:rsid w:val="003039F0"/>
    <w:rsid w:val="003040D6"/>
    <w:rsid w:val="00304511"/>
    <w:rsid w:val="003060C4"/>
    <w:rsid w:val="0030680F"/>
    <w:rsid w:val="00306E8D"/>
    <w:rsid w:val="00307361"/>
    <w:rsid w:val="00310793"/>
    <w:rsid w:val="003110D0"/>
    <w:rsid w:val="003110E6"/>
    <w:rsid w:val="003117D0"/>
    <w:rsid w:val="00312121"/>
    <w:rsid w:val="003124D5"/>
    <w:rsid w:val="0031372A"/>
    <w:rsid w:val="003137B2"/>
    <w:rsid w:val="00313EA2"/>
    <w:rsid w:val="00314183"/>
    <w:rsid w:val="00315E9F"/>
    <w:rsid w:val="00317785"/>
    <w:rsid w:val="00317A13"/>
    <w:rsid w:val="003200B9"/>
    <w:rsid w:val="00320B8A"/>
    <w:rsid w:val="00321A2E"/>
    <w:rsid w:val="00322D5B"/>
    <w:rsid w:val="0032388B"/>
    <w:rsid w:val="00323CA5"/>
    <w:rsid w:val="0032462E"/>
    <w:rsid w:val="00324BB6"/>
    <w:rsid w:val="00326969"/>
    <w:rsid w:val="0032698B"/>
    <w:rsid w:val="00327B66"/>
    <w:rsid w:val="003304F8"/>
    <w:rsid w:val="00332D6D"/>
    <w:rsid w:val="003332AE"/>
    <w:rsid w:val="0033358B"/>
    <w:rsid w:val="00333DF1"/>
    <w:rsid w:val="003341DD"/>
    <w:rsid w:val="00334E86"/>
    <w:rsid w:val="003352EF"/>
    <w:rsid w:val="00335E77"/>
    <w:rsid w:val="003400FF"/>
    <w:rsid w:val="00340282"/>
    <w:rsid w:val="00340B5C"/>
    <w:rsid w:val="00340E64"/>
    <w:rsid w:val="0034113A"/>
    <w:rsid w:val="00341FB8"/>
    <w:rsid w:val="00345F60"/>
    <w:rsid w:val="00346615"/>
    <w:rsid w:val="00346CD1"/>
    <w:rsid w:val="00347115"/>
    <w:rsid w:val="00347AFC"/>
    <w:rsid w:val="00352FC0"/>
    <w:rsid w:val="0035302F"/>
    <w:rsid w:val="0035418C"/>
    <w:rsid w:val="00354AB2"/>
    <w:rsid w:val="00354FE2"/>
    <w:rsid w:val="0035501E"/>
    <w:rsid w:val="003561C7"/>
    <w:rsid w:val="0035781A"/>
    <w:rsid w:val="003604BA"/>
    <w:rsid w:val="0036090B"/>
    <w:rsid w:val="00360E1E"/>
    <w:rsid w:val="00361590"/>
    <w:rsid w:val="00361A68"/>
    <w:rsid w:val="00362000"/>
    <w:rsid w:val="003637D7"/>
    <w:rsid w:val="003663FC"/>
    <w:rsid w:val="003666E5"/>
    <w:rsid w:val="00371F49"/>
    <w:rsid w:val="00372146"/>
    <w:rsid w:val="00373E5F"/>
    <w:rsid w:val="00374460"/>
    <w:rsid w:val="00374E0F"/>
    <w:rsid w:val="00375D7C"/>
    <w:rsid w:val="00376250"/>
    <w:rsid w:val="00376411"/>
    <w:rsid w:val="00376EDD"/>
    <w:rsid w:val="00377014"/>
    <w:rsid w:val="003818FD"/>
    <w:rsid w:val="00381BBE"/>
    <w:rsid w:val="003820CD"/>
    <w:rsid w:val="003828BB"/>
    <w:rsid w:val="00382C1F"/>
    <w:rsid w:val="003838B7"/>
    <w:rsid w:val="00383B97"/>
    <w:rsid w:val="00385EDE"/>
    <w:rsid w:val="003863F1"/>
    <w:rsid w:val="00386627"/>
    <w:rsid w:val="003872E5"/>
    <w:rsid w:val="003873CD"/>
    <w:rsid w:val="00387841"/>
    <w:rsid w:val="00387B21"/>
    <w:rsid w:val="00390610"/>
    <w:rsid w:val="00391469"/>
    <w:rsid w:val="00391AAC"/>
    <w:rsid w:val="00393B6C"/>
    <w:rsid w:val="003941F9"/>
    <w:rsid w:val="003945B2"/>
    <w:rsid w:val="0039488B"/>
    <w:rsid w:val="00394C9A"/>
    <w:rsid w:val="003950FB"/>
    <w:rsid w:val="00395B47"/>
    <w:rsid w:val="00395E39"/>
    <w:rsid w:val="0039651F"/>
    <w:rsid w:val="00396BE0"/>
    <w:rsid w:val="00396E54"/>
    <w:rsid w:val="00396FD6"/>
    <w:rsid w:val="00397718"/>
    <w:rsid w:val="003A04D9"/>
    <w:rsid w:val="003A0982"/>
    <w:rsid w:val="003A1FED"/>
    <w:rsid w:val="003A24F2"/>
    <w:rsid w:val="003A2745"/>
    <w:rsid w:val="003A4610"/>
    <w:rsid w:val="003A64CF"/>
    <w:rsid w:val="003A712E"/>
    <w:rsid w:val="003A73B4"/>
    <w:rsid w:val="003B148B"/>
    <w:rsid w:val="003B2273"/>
    <w:rsid w:val="003B3632"/>
    <w:rsid w:val="003B366F"/>
    <w:rsid w:val="003B3E95"/>
    <w:rsid w:val="003B3F75"/>
    <w:rsid w:val="003B3FBD"/>
    <w:rsid w:val="003B403C"/>
    <w:rsid w:val="003B521B"/>
    <w:rsid w:val="003B75E9"/>
    <w:rsid w:val="003B7706"/>
    <w:rsid w:val="003B7C6D"/>
    <w:rsid w:val="003B7DB9"/>
    <w:rsid w:val="003C0B30"/>
    <w:rsid w:val="003C0DF9"/>
    <w:rsid w:val="003C1162"/>
    <w:rsid w:val="003C1604"/>
    <w:rsid w:val="003C1D2A"/>
    <w:rsid w:val="003C21C9"/>
    <w:rsid w:val="003C2526"/>
    <w:rsid w:val="003C2B9C"/>
    <w:rsid w:val="003C31D9"/>
    <w:rsid w:val="003C3E0E"/>
    <w:rsid w:val="003C5F00"/>
    <w:rsid w:val="003C6DEE"/>
    <w:rsid w:val="003C7B9C"/>
    <w:rsid w:val="003D08D8"/>
    <w:rsid w:val="003D1420"/>
    <w:rsid w:val="003D205B"/>
    <w:rsid w:val="003D46B0"/>
    <w:rsid w:val="003D50B6"/>
    <w:rsid w:val="003D785B"/>
    <w:rsid w:val="003D7C3B"/>
    <w:rsid w:val="003E0C5B"/>
    <w:rsid w:val="003E150C"/>
    <w:rsid w:val="003E1D06"/>
    <w:rsid w:val="003E1DB8"/>
    <w:rsid w:val="003E2239"/>
    <w:rsid w:val="003E25EA"/>
    <w:rsid w:val="003E3059"/>
    <w:rsid w:val="003E3163"/>
    <w:rsid w:val="003E420D"/>
    <w:rsid w:val="003E4302"/>
    <w:rsid w:val="003E55B6"/>
    <w:rsid w:val="003E5E8C"/>
    <w:rsid w:val="003E6B60"/>
    <w:rsid w:val="003E767A"/>
    <w:rsid w:val="003E7942"/>
    <w:rsid w:val="003F0691"/>
    <w:rsid w:val="003F1080"/>
    <w:rsid w:val="003F2724"/>
    <w:rsid w:val="003F39D3"/>
    <w:rsid w:val="003F3DE5"/>
    <w:rsid w:val="003F418E"/>
    <w:rsid w:val="003F4A5D"/>
    <w:rsid w:val="003F4B49"/>
    <w:rsid w:val="003F643A"/>
    <w:rsid w:val="003F6648"/>
    <w:rsid w:val="003F72D9"/>
    <w:rsid w:val="003F79A3"/>
    <w:rsid w:val="003F7C36"/>
    <w:rsid w:val="0040018B"/>
    <w:rsid w:val="004005B0"/>
    <w:rsid w:val="00400CEF"/>
    <w:rsid w:val="00401876"/>
    <w:rsid w:val="00401DC1"/>
    <w:rsid w:val="00402C8F"/>
    <w:rsid w:val="00403647"/>
    <w:rsid w:val="004036E5"/>
    <w:rsid w:val="00403B1E"/>
    <w:rsid w:val="00404DEB"/>
    <w:rsid w:val="00404F3A"/>
    <w:rsid w:val="004050AC"/>
    <w:rsid w:val="00405573"/>
    <w:rsid w:val="004055DA"/>
    <w:rsid w:val="00405CD8"/>
    <w:rsid w:val="0040696F"/>
    <w:rsid w:val="00406C52"/>
    <w:rsid w:val="00406C5F"/>
    <w:rsid w:val="00407A53"/>
    <w:rsid w:val="0041076B"/>
    <w:rsid w:val="004112E5"/>
    <w:rsid w:val="0041260F"/>
    <w:rsid w:val="004140D7"/>
    <w:rsid w:val="004145B3"/>
    <w:rsid w:val="0041465A"/>
    <w:rsid w:val="004149E3"/>
    <w:rsid w:val="0041580D"/>
    <w:rsid w:val="004158E3"/>
    <w:rsid w:val="0041616D"/>
    <w:rsid w:val="004168C3"/>
    <w:rsid w:val="004179C2"/>
    <w:rsid w:val="00421704"/>
    <w:rsid w:val="00421AED"/>
    <w:rsid w:val="00421C44"/>
    <w:rsid w:val="00422BBF"/>
    <w:rsid w:val="00422C9B"/>
    <w:rsid w:val="00422CE8"/>
    <w:rsid w:val="00423921"/>
    <w:rsid w:val="004239BC"/>
    <w:rsid w:val="00423EE0"/>
    <w:rsid w:val="004240B6"/>
    <w:rsid w:val="004258F2"/>
    <w:rsid w:val="00426ED1"/>
    <w:rsid w:val="00427349"/>
    <w:rsid w:val="004273DE"/>
    <w:rsid w:val="004275E9"/>
    <w:rsid w:val="004277F4"/>
    <w:rsid w:val="004279EE"/>
    <w:rsid w:val="00427B44"/>
    <w:rsid w:val="00427E38"/>
    <w:rsid w:val="00430D55"/>
    <w:rsid w:val="00431234"/>
    <w:rsid w:val="004319EE"/>
    <w:rsid w:val="00431E93"/>
    <w:rsid w:val="00433521"/>
    <w:rsid w:val="00433FBC"/>
    <w:rsid w:val="0043427F"/>
    <w:rsid w:val="00434A7C"/>
    <w:rsid w:val="00434E39"/>
    <w:rsid w:val="00435722"/>
    <w:rsid w:val="00435D3C"/>
    <w:rsid w:val="00436ABE"/>
    <w:rsid w:val="00436C1D"/>
    <w:rsid w:val="00437D95"/>
    <w:rsid w:val="004405D4"/>
    <w:rsid w:val="004405F2"/>
    <w:rsid w:val="0044149E"/>
    <w:rsid w:val="00441C48"/>
    <w:rsid w:val="00443C38"/>
    <w:rsid w:val="00443E42"/>
    <w:rsid w:val="00443F58"/>
    <w:rsid w:val="00444EBF"/>
    <w:rsid w:val="0044650C"/>
    <w:rsid w:val="0044710B"/>
    <w:rsid w:val="00450519"/>
    <w:rsid w:val="00450C96"/>
    <w:rsid w:val="0045187F"/>
    <w:rsid w:val="004524E2"/>
    <w:rsid w:val="00452573"/>
    <w:rsid w:val="00452D86"/>
    <w:rsid w:val="00453778"/>
    <w:rsid w:val="004537B9"/>
    <w:rsid w:val="00453869"/>
    <w:rsid w:val="0045424F"/>
    <w:rsid w:val="004543CC"/>
    <w:rsid w:val="004546B3"/>
    <w:rsid w:val="00454BBA"/>
    <w:rsid w:val="00454D6F"/>
    <w:rsid w:val="00455661"/>
    <w:rsid w:val="00455BCB"/>
    <w:rsid w:val="004564E4"/>
    <w:rsid w:val="0045762C"/>
    <w:rsid w:val="00460037"/>
    <w:rsid w:val="00460992"/>
    <w:rsid w:val="00460B3E"/>
    <w:rsid w:val="00460DA7"/>
    <w:rsid w:val="00462315"/>
    <w:rsid w:val="00462D17"/>
    <w:rsid w:val="00463054"/>
    <w:rsid w:val="00463743"/>
    <w:rsid w:val="00463D9E"/>
    <w:rsid w:val="00464627"/>
    <w:rsid w:val="00466BCE"/>
    <w:rsid w:val="00467226"/>
    <w:rsid w:val="0047085C"/>
    <w:rsid w:val="00470999"/>
    <w:rsid w:val="0047276A"/>
    <w:rsid w:val="004732EA"/>
    <w:rsid w:val="00473A3E"/>
    <w:rsid w:val="0047611E"/>
    <w:rsid w:val="00476368"/>
    <w:rsid w:val="004768FB"/>
    <w:rsid w:val="0047702A"/>
    <w:rsid w:val="004779C9"/>
    <w:rsid w:val="004803A9"/>
    <w:rsid w:val="00480626"/>
    <w:rsid w:val="00480F24"/>
    <w:rsid w:val="0048152D"/>
    <w:rsid w:val="004818A1"/>
    <w:rsid w:val="004825F2"/>
    <w:rsid w:val="00482B68"/>
    <w:rsid w:val="0048445D"/>
    <w:rsid w:val="004845B3"/>
    <w:rsid w:val="00484678"/>
    <w:rsid w:val="00484F94"/>
    <w:rsid w:val="004858E7"/>
    <w:rsid w:val="00485A05"/>
    <w:rsid w:val="0048621B"/>
    <w:rsid w:val="0048647B"/>
    <w:rsid w:val="00491B09"/>
    <w:rsid w:val="00492AFC"/>
    <w:rsid w:val="00494556"/>
    <w:rsid w:val="00494866"/>
    <w:rsid w:val="004951B8"/>
    <w:rsid w:val="004966D8"/>
    <w:rsid w:val="00496AD1"/>
    <w:rsid w:val="00497EFB"/>
    <w:rsid w:val="00497F56"/>
    <w:rsid w:val="004A007D"/>
    <w:rsid w:val="004A00E5"/>
    <w:rsid w:val="004A0884"/>
    <w:rsid w:val="004A1B67"/>
    <w:rsid w:val="004A2C59"/>
    <w:rsid w:val="004A477E"/>
    <w:rsid w:val="004A4DB5"/>
    <w:rsid w:val="004A4DCB"/>
    <w:rsid w:val="004A57BD"/>
    <w:rsid w:val="004A5A90"/>
    <w:rsid w:val="004A5E16"/>
    <w:rsid w:val="004A6D12"/>
    <w:rsid w:val="004A6DC5"/>
    <w:rsid w:val="004A7290"/>
    <w:rsid w:val="004A7C49"/>
    <w:rsid w:val="004B1404"/>
    <w:rsid w:val="004B17F2"/>
    <w:rsid w:val="004B24D5"/>
    <w:rsid w:val="004B3B30"/>
    <w:rsid w:val="004B3B4B"/>
    <w:rsid w:val="004B3CAA"/>
    <w:rsid w:val="004B43D2"/>
    <w:rsid w:val="004B47D2"/>
    <w:rsid w:val="004B5C99"/>
    <w:rsid w:val="004B6663"/>
    <w:rsid w:val="004B75E7"/>
    <w:rsid w:val="004B777D"/>
    <w:rsid w:val="004C0056"/>
    <w:rsid w:val="004C030B"/>
    <w:rsid w:val="004C0C6D"/>
    <w:rsid w:val="004C1457"/>
    <w:rsid w:val="004C177C"/>
    <w:rsid w:val="004C198C"/>
    <w:rsid w:val="004C1B42"/>
    <w:rsid w:val="004C21B1"/>
    <w:rsid w:val="004C255C"/>
    <w:rsid w:val="004C30F2"/>
    <w:rsid w:val="004C541D"/>
    <w:rsid w:val="004C5872"/>
    <w:rsid w:val="004C6775"/>
    <w:rsid w:val="004C69B5"/>
    <w:rsid w:val="004C69E2"/>
    <w:rsid w:val="004C6D0B"/>
    <w:rsid w:val="004C7330"/>
    <w:rsid w:val="004C7E27"/>
    <w:rsid w:val="004D027F"/>
    <w:rsid w:val="004D0E13"/>
    <w:rsid w:val="004D21B0"/>
    <w:rsid w:val="004D2DC1"/>
    <w:rsid w:val="004D2EB3"/>
    <w:rsid w:val="004D2EFF"/>
    <w:rsid w:val="004D36D6"/>
    <w:rsid w:val="004D469B"/>
    <w:rsid w:val="004D5716"/>
    <w:rsid w:val="004D5FAD"/>
    <w:rsid w:val="004D6296"/>
    <w:rsid w:val="004D62D4"/>
    <w:rsid w:val="004D68FB"/>
    <w:rsid w:val="004D6FDD"/>
    <w:rsid w:val="004D774A"/>
    <w:rsid w:val="004D7966"/>
    <w:rsid w:val="004E054A"/>
    <w:rsid w:val="004E1064"/>
    <w:rsid w:val="004E1E1F"/>
    <w:rsid w:val="004E210A"/>
    <w:rsid w:val="004E274A"/>
    <w:rsid w:val="004E2BDA"/>
    <w:rsid w:val="004E3099"/>
    <w:rsid w:val="004E3BE7"/>
    <w:rsid w:val="004E470E"/>
    <w:rsid w:val="004E5137"/>
    <w:rsid w:val="004E5436"/>
    <w:rsid w:val="004E64E9"/>
    <w:rsid w:val="004E6A86"/>
    <w:rsid w:val="004E7DD5"/>
    <w:rsid w:val="004F007C"/>
    <w:rsid w:val="004F03A8"/>
    <w:rsid w:val="004F08E2"/>
    <w:rsid w:val="004F0950"/>
    <w:rsid w:val="004F13FA"/>
    <w:rsid w:val="004F20A4"/>
    <w:rsid w:val="004F2295"/>
    <w:rsid w:val="004F2C71"/>
    <w:rsid w:val="004F36FA"/>
    <w:rsid w:val="004F4065"/>
    <w:rsid w:val="004F41AA"/>
    <w:rsid w:val="004F43DF"/>
    <w:rsid w:val="004F5D9E"/>
    <w:rsid w:val="004F6366"/>
    <w:rsid w:val="004F63DC"/>
    <w:rsid w:val="004F6AE3"/>
    <w:rsid w:val="004F7115"/>
    <w:rsid w:val="004F7116"/>
    <w:rsid w:val="004F7477"/>
    <w:rsid w:val="004F7A91"/>
    <w:rsid w:val="00501113"/>
    <w:rsid w:val="005031BC"/>
    <w:rsid w:val="005031FA"/>
    <w:rsid w:val="0050488A"/>
    <w:rsid w:val="0050511C"/>
    <w:rsid w:val="00505196"/>
    <w:rsid w:val="0050547D"/>
    <w:rsid w:val="00505D6A"/>
    <w:rsid w:val="00505DAA"/>
    <w:rsid w:val="005075FF"/>
    <w:rsid w:val="0051085E"/>
    <w:rsid w:val="005115D5"/>
    <w:rsid w:val="00511888"/>
    <w:rsid w:val="00511AE9"/>
    <w:rsid w:val="00511C7C"/>
    <w:rsid w:val="00512863"/>
    <w:rsid w:val="0051351F"/>
    <w:rsid w:val="00513D19"/>
    <w:rsid w:val="005150EC"/>
    <w:rsid w:val="00515719"/>
    <w:rsid w:val="00515C7F"/>
    <w:rsid w:val="00516A4B"/>
    <w:rsid w:val="005202B5"/>
    <w:rsid w:val="005210A8"/>
    <w:rsid w:val="005219E2"/>
    <w:rsid w:val="00521EA6"/>
    <w:rsid w:val="0052242F"/>
    <w:rsid w:val="00523246"/>
    <w:rsid w:val="00525A32"/>
    <w:rsid w:val="00526A5A"/>
    <w:rsid w:val="005274E2"/>
    <w:rsid w:val="0053077B"/>
    <w:rsid w:val="005316D6"/>
    <w:rsid w:val="00532BA3"/>
    <w:rsid w:val="00533225"/>
    <w:rsid w:val="00533397"/>
    <w:rsid w:val="005333FE"/>
    <w:rsid w:val="00533B73"/>
    <w:rsid w:val="005347A3"/>
    <w:rsid w:val="005368F9"/>
    <w:rsid w:val="00536D89"/>
    <w:rsid w:val="00537255"/>
    <w:rsid w:val="0053759F"/>
    <w:rsid w:val="00540D7B"/>
    <w:rsid w:val="00541D3E"/>
    <w:rsid w:val="00543B27"/>
    <w:rsid w:val="00543BEC"/>
    <w:rsid w:val="0054450E"/>
    <w:rsid w:val="00544534"/>
    <w:rsid w:val="0054496D"/>
    <w:rsid w:val="005450E6"/>
    <w:rsid w:val="005452B9"/>
    <w:rsid w:val="005462F8"/>
    <w:rsid w:val="00546B8E"/>
    <w:rsid w:val="00546C78"/>
    <w:rsid w:val="00546CA4"/>
    <w:rsid w:val="005511A3"/>
    <w:rsid w:val="00551AA0"/>
    <w:rsid w:val="00551AD7"/>
    <w:rsid w:val="00551E9A"/>
    <w:rsid w:val="00551FBD"/>
    <w:rsid w:val="00552751"/>
    <w:rsid w:val="005531C6"/>
    <w:rsid w:val="005534FB"/>
    <w:rsid w:val="00553DC8"/>
    <w:rsid w:val="00554036"/>
    <w:rsid w:val="0055442B"/>
    <w:rsid w:val="0055459E"/>
    <w:rsid w:val="00554D72"/>
    <w:rsid w:val="0055729B"/>
    <w:rsid w:val="00560338"/>
    <w:rsid w:val="005607D4"/>
    <w:rsid w:val="00560AB5"/>
    <w:rsid w:val="00560F22"/>
    <w:rsid w:val="00561178"/>
    <w:rsid w:val="005618D5"/>
    <w:rsid w:val="00561E58"/>
    <w:rsid w:val="00561F1F"/>
    <w:rsid w:val="00562776"/>
    <w:rsid w:val="00562F4E"/>
    <w:rsid w:val="00563633"/>
    <w:rsid w:val="00563979"/>
    <w:rsid w:val="00563B50"/>
    <w:rsid w:val="00564726"/>
    <w:rsid w:val="00564FB6"/>
    <w:rsid w:val="00565535"/>
    <w:rsid w:val="00565F5A"/>
    <w:rsid w:val="0056601F"/>
    <w:rsid w:val="00566400"/>
    <w:rsid w:val="00566A26"/>
    <w:rsid w:val="00566BC3"/>
    <w:rsid w:val="00567906"/>
    <w:rsid w:val="0057024C"/>
    <w:rsid w:val="0057055B"/>
    <w:rsid w:val="00570A50"/>
    <w:rsid w:val="00570ABB"/>
    <w:rsid w:val="00572DBD"/>
    <w:rsid w:val="00573548"/>
    <w:rsid w:val="00577FCC"/>
    <w:rsid w:val="005800B5"/>
    <w:rsid w:val="00580504"/>
    <w:rsid w:val="005807D2"/>
    <w:rsid w:val="00580B0A"/>
    <w:rsid w:val="00580E7E"/>
    <w:rsid w:val="0058121D"/>
    <w:rsid w:val="00583AB7"/>
    <w:rsid w:val="00583B5D"/>
    <w:rsid w:val="00583C42"/>
    <w:rsid w:val="0058477B"/>
    <w:rsid w:val="00584D8A"/>
    <w:rsid w:val="00585786"/>
    <w:rsid w:val="00585859"/>
    <w:rsid w:val="00585DD1"/>
    <w:rsid w:val="00585F76"/>
    <w:rsid w:val="00586381"/>
    <w:rsid w:val="005869C9"/>
    <w:rsid w:val="00586F4F"/>
    <w:rsid w:val="005878BD"/>
    <w:rsid w:val="00587900"/>
    <w:rsid w:val="00587C58"/>
    <w:rsid w:val="00590070"/>
    <w:rsid w:val="005903B5"/>
    <w:rsid w:val="00591379"/>
    <w:rsid w:val="00592AA6"/>
    <w:rsid w:val="00592AB5"/>
    <w:rsid w:val="00592F9D"/>
    <w:rsid w:val="00593256"/>
    <w:rsid w:val="0059368F"/>
    <w:rsid w:val="00593907"/>
    <w:rsid w:val="00593B24"/>
    <w:rsid w:val="005941F4"/>
    <w:rsid w:val="00594A84"/>
    <w:rsid w:val="00596231"/>
    <w:rsid w:val="00596E04"/>
    <w:rsid w:val="005974E1"/>
    <w:rsid w:val="005A0609"/>
    <w:rsid w:val="005A0FB1"/>
    <w:rsid w:val="005A1266"/>
    <w:rsid w:val="005A159B"/>
    <w:rsid w:val="005A1D06"/>
    <w:rsid w:val="005A1E62"/>
    <w:rsid w:val="005A28F2"/>
    <w:rsid w:val="005A4208"/>
    <w:rsid w:val="005A47BA"/>
    <w:rsid w:val="005A4957"/>
    <w:rsid w:val="005A4A99"/>
    <w:rsid w:val="005A55C3"/>
    <w:rsid w:val="005A57F8"/>
    <w:rsid w:val="005A58AC"/>
    <w:rsid w:val="005A6593"/>
    <w:rsid w:val="005A6EE6"/>
    <w:rsid w:val="005A72E2"/>
    <w:rsid w:val="005A762A"/>
    <w:rsid w:val="005A784B"/>
    <w:rsid w:val="005B09C7"/>
    <w:rsid w:val="005B2236"/>
    <w:rsid w:val="005B2570"/>
    <w:rsid w:val="005B2772"/>
    <w:rsid w:val="005B3978"/>
    <w:rsid w:val="005B3B21"/>
    <w:rsid w:val="005B4337"/>
    <w:rsid w:val="005B5484"/>
    <w:rsid w:val="005B5F6E"/>
    <w:rsid w:val="005B64E7"/>
    <w:rsid w:val="005B7405"/>
    <w:rsid w:val="005B77CE"/>
    <w:rsid w:val="005B7AAD"/>
    <w:rsid w:val="005B7E6A"/>
    <w:rsid w:val="005B7FBA"/>
    <w:rsid w:val="005C022D"/>
    <w:rsid w:val="005C02C6"/>
    <w:rsid w:val="005C1496"/>
    <w:rsid w:val="005C1854"/>
    <w:rsid w:val="005C191F"/>
    <w:rsid w:val="005C22EF"/>
    <w:rsid w:val="005C2474"/>
    <w:rsid w:val="005C3229"/>
    <w:rsid w:val="005C34DE"/>
    <w:rsid w:val="005C37EF"/>
    <w:rsid w:val="005C3CC2"/>
    <w:rsid w:val="005C3EE2"/>
    <w:rsid w:val="005C3EEB"/>
    <w:rsid w:val="005C425F"/>
    <w:rsid w:val="005C62D9"/>
    <w:rsid w:val="005C62E0"/>
    <w:rsid w:val="005C6C57"/>
    <w:rsid w:val="005C7CEF"/>
    <w:rsid w:val="005D1360"/>
    <w:rsid w:val="005D1A91"/>
    <w:rsid w:val="005D313F"/>
    <w:rsid w:val="005D3868"/>
    <w:rsid w:val="005D397C"/>
    <w:rsid w:val="005D3CE9"/>
    <w:rsid w:val="005D5BA0"/>
    <w:rsid w:val="005D5E50"/>
    <w:rsid w:val="005D612D"/>
    <w:rsid w:val="005D6626"/>
    <w:rsid w:val="005D6FC5"/>
    <w:rsid w:val="005D7D3F"/>
    <w:rsid w:val="005E077C"/>
    <w:rsid w:val="005E209C"/>
    <w:rsid w:val="005E32A6"/>
    <w:rsid w:val="005E35A4"/>
    <w:rsid w:val="005E4261"/>
    <w:rsid w:val="005E49F6"/>
    <w:rsid w:val="005E5116"/>
    <w:rsid w:val="005E5464"/>
    <w:rsid w:val="005E5F49"/>
    <w:rsid w:val="005E6088"/>
    <w:rsid w:val="005E677F"/>
    <w:rsid w:val="005E6FFD"/>
    <w:rsid w:val="005E76A9"/>
    <w:rsid w:val="005F07CD"/>
    <w:rsid w:val="005F09D9"/>
    <w:rsid w:val="005F1065"/>
    <w:rsid w:val="005F1CBB"/>
    <w:rsid w:val="005F22B9"/>
    <w:rsid w:val="005F288F"/>
    <w:rsid w:val="005F3B43"/>
    <w:rsid w:val="005F42AA"/>
    <w:rsid w:val="005F444E"/>
    <w:rsid w:val="005F5709"/>
    <w:rsid w:val="005F581E"/>
    <w:rsid w:val="005F6BA2"/>
    <w:rsid w:val="005F6C8E"/>
    <w:rsid w:val="005F760C"/>
    <w:rsid w:val="00602579"/>
    <w:rsid w:val="00602598"/>
    <w:rsid w:val="00602904"/>
    <w:rsid w:val="0060305B"/>
    <w:rsid w:val="00603908"/>
    <w:rsid w:val="00604E9B"/>
    <w:rsid w:val="00604F30"/>
    <w:rsid w:val="00605F29"/>
    <w:rsid w:val="006100D6"/>
    <w:rsid w:val="006108E7"/>
    <w:rsid w:val="0061154F"/>
    <w:rsid w:val="00611CA9"/>
    <w:rsid w:val="00612399"/>
    <w:rsid w:val="006124B0"/>
    <w:rsid w:val="006130E1"/>
    <w:rsid w:val="006137EB"/>
    <w:rsid w:val="006139A3"/>
    <w:rsid w:val="00614C5B"/>
    <w:rsid w:val="006153FF"/>
    <w:rsid w:val="00615B7E"/>
    <w:rsid w:val="00615C36"/>
    <w:rsid w:val="0061610C"/>
    <w:rsid w:val="0061634C"/>
    <w:rsid w:val="00617B8B"/>
    <w:rsid w:val="006206DB"/>
    <w:rsid w:val="00620B2E"/>
    <w:rsid w:val="00621363"/>
    <w:rsid w:val="00622522"/>
    <w:rsid w:val="006225B4"/>
    <w:rsid w:val="00622C40"/>
    <w:rsid w:val="00622D73"/>
    <w:rsid w:val="006233D7"/>
    <w:rsid w:val="006242C7"/>
    <w:rsid w:val="00624303"/>
    <w:rsid w:val="006253B1"/>
    <w:rsid w:val="0062582A"/>
    <w:rsid w:val="00626131"/>
    <w:rsid w:val="0062623B"/>
    <w:rsid w:val="0063113C"/>
    <w:rsid w:val="0063186D"/>
    <w:rsid w:val="00632195"/>
    <w:rsid w:val="0063239C"/>
    <w:rsid w:val="006336E1"/>
    <w:rsid w:val="0063500E"/>
    <w:rsid w:val="006358A2"/>
    <w:rsid w:val="0063646D"/>
    <w:rsid w:val="0063736A"/>
    <w:rsid w:val="006376EF"/>
    <w:rsid w:val="006403B3"/>
    <w:rsid w:val="00640D38"/>
    <w:rsid w:val="006413DA"/>
    <w:rsid w:val="00641909"/>
    <w:rsid w:val="00641F26"/>
    <w:rsid w:val="00642786"/>
    <w:rsid w:val="006429FB"/>
    <w:rsid w:val="00642E90"/>
    <w:rsid w:val="006434F1"/>
    <w:rsid w:val="00646014"/>
    <w:rsid w:val="0064647C"/>
    <w:rsid w:val="00647972"/>
    <w:rsid w:val="00650D2A"/>
    <w:rsid w:val="006523EA"/>
    <w:rsid w:val="00653275"/>
    <w:rsid w:val="006534B3"/>
    <w:rsid w:val="0065360F"/>
    <w:rsid w:val="00653F85"/>
    <w:rsid w:val="006558AD"/>
    <w:rsid w:val="00655CB6"/>
    <w:rsid w:val="00656B0E"/>
    <w:rsid w:val="00656B91"/>
    <w:rsid w:val="00656CDA"/>
    <w:rsid w:val="00657494"/>
    <w:rsid w:val="00657BA2"/>
    <w:rsid w:val="00660528"/>
    <w:rsid w:val="006607D1"/>
    <w:rsid w:val="00660D2C"/>
    <w:rsid w:val="006612C5"/>
    <w:rsid w:val="006619DC"/>
    <w:rsid w:val="00662A5A"/>
    <w:rsid w:val="00666AF1"/>
    <w:rsid w:val="00666B6A"/>
    <w:rsid w:val="00667E2A"/>
    <w:rsid w:val="00670B5C"/>
    <w:rsid w:val="006722A4"/>
    <w:rsid w:val="006726A2"/>
    <w:rsid w:val="0067283C"/>
    <w:rsid w:val="00672F9B"/>
    <w:rsid w:val="00675A4F"/>
    <w:rsid w:val="00675C82"/>
    <w:rsid w:val="00676995"/>
    <w:rsid w:val="00676A18"/>
    <w:rsid w:val="00676F4D"/>
    <w:rsid w:val="0067788B"/>
    <w:rsid w:val="00680D8F"/>
    <w:rsid w:val="00681011"/>
    <w:rsid w:val="00681B06"/>
    <w:rsid w:val="00683C66"/>
    <w:rsid w:val="00684AB2"/>
    <w:rsid w:val="00684E50"/>
    <w:rsid w:val="00685D8F"/>
    <w:rsid w:val="00685DC9"/>
    <w:rsid w:val="006861A5"/>
    <w:rsid w:val="0068666F"/>
    <w:rsid w:val="006900EC"/>
    <w:rsid w:val="0069078A"/>
    <w:rsid w:val="00690DA8"/>
    <w:rsid w:val="00691321"/>
    <w:rsid w:val="006920B2"/>
    <w:rsid w:val="006926E8"/>
    <w:rsid w:val="00692C3B"/>
    <w:rsid w:val="00692D10"/>
    <w:rsid w:val="00692FF0"/>
    <w:rsid w:val="006932F4"/>
    <w:rsid w:val="00694C3D"/>
    <w:rsid w:val="0069526F"/>
    <w:rsid w:val="00695314"/>
    <w:rsid w:val="0069638B"/>
    <w:rsid w:val="006968F1"/>
    <w:rsid w:val="00697816"/>
    <w:rsid w:val="00697B9A"/>
    <w:rsid w:val="006A08B9"/>
    <w:rsid w:val="006A0BCF"/>
    <w:rsid w:val="006A1314"/>
    <w:rsid w:val="006A1DA3"/>
    <w:rsid w:val="006A256A"/>
    <w:rsid w:val="006A30A6"/>
    <w:rsid w:val="006A3A63"/>
    <w:rsid w:val="006A3C84"/>
    <w:rsid w:val="006A47B9"/>
    <w:rsid w:val="006A4F0A"/>
    <w:rsid w:val="006A5083"/>
    <w:rsid w:val="006A57A3"/>
    <w:rsid w:val="006A69A9"/>
    <w:rsid w:val="006A6AD1"/>
    <w:rsid w:val="006A79AE"/>
    <w:rsid w:val="006B01FF"/>
    <w:rsid w:val="006B2616"/>
    <w:rsid w:val="006B2902"/>
    <w:rsid w:val="006B36E6"/>
    <w:rsid w:val="006B4296"/>
    <w:rsid w:val="006B44D3"/>
    <w:rsid w:val="006B4F0E"/>
    <w:rsid w:val="006B509B"/>
    <w:rsid w:val="006B5511"/>
    <w:rsid w:val="006B5630"/>
    <w:rsid w:val="006B56C8"/>
    <w:rsid w:val="006B5A55"/>
    <w:rsid w:val="006B5E30"/>
    <w:rsid w:val="006B622E"/>
    <w:rsid w:val="006B6C97"/>
    <w:rsid w:val="006B6FF5"/>
    <w:rsid w:val="006B7FA4"/>
    <w:rsid w:val="006C0033"/>
    <w:rsid w:val="006C02DD"/>
    <w:rsid w:val="006C0A28"/>
    <w:rsid w:val="006C1382"/>
    <w:rsid w:val="006C1DA8"/>
    <w:rsid w:val="006C2304"/>
    <w:rsid w:val="006C34EA"/>
    <w:rsid w:val="006C3881"/>
    <w:rsid w:val="006C3DE8"/>
    <w:rsid w:val="006C3F6D"/>
    <w:rsid w:val="006C41FD"/>
    <w:rsid w:val="006C5D48"/>
    <w:rsid w:val="006C611F"/>
    <w:rsid w:val="006C688D"/>
    <w:rsid w:val="006C6C82"/>
    <w:rsid w:val="006C715E"/>
    <w:rsid w:val="006D0107"/>
    <w:rsid w:val="006D02F6"/>
    <w:rsid w:val="006D0A2C"/>
    <w:rsid w:val="006D1388"/>
    <w:rsid w:val="006D1D52"/>
    <w:rsid w:val="006D2FF8"/>
    <w:rsid w:val="006D351B"/>
    <w:rsid w:val="006D35A1"/>
    <w:rsid w:val="006D3FD2"/>
    <w:rsid w:val="006D44E5"/>
    <w:rsid w:val="006D48E0"/>
    <w:rsid w:val="006D5811"/>
    <w:rsid w:val="006D630C"/>
    <w:rsid w:val="006D7238"/>
    <w:rsid w:val="006D746C"/>
    <w:rsid w:val="006D7FEF"/>
    <w:rsid w:val="006E0E23"/>
    <w:rsid w:val="006E15BF"/>
    <w:rsid w:val="006E16E1"/>
    <w:rsid w:val="006E2215"/>
    <w:rsid w:val="006E28C6"/>
    <w:rsid w:val="006E32CF"/>
    <w:rsid w:val="006E3DBB"/>
    <w:rsid w:val="006E42A2"/>
    <w:rsid w:val="006E50A6"/>
    <w:rsid w:val="006E5EB1"/>
    <w:rsid w:val="006E71AA"/>
    <w:rsid w:val="006E7519"/>
    <w:rsid w:val="006E75BD"/>
    <w:rsid w:val="006E799B"/>
    <w:rsid w:val="006E7F2A"/>
    <w:rsid w:val="006F020D"/>
    <w:rsid w:val="006F104F"/>
    <w:rsid w:val="006F2368"/>
    <w:rsid w:val="006F3508"/>
    <w:rsid w:val="006F351A"/>
    <w:rsid w:val="006F41CF"/>
    <w:rsid w:val="006F4CE4"/>
    <w:rsid w:val="006F567E"/>
    <w:rsid w:val="006F5950"/>
    <w:rsid w:val="006F652E"/>
    <w:rsid w:val="006F6BF7"/>
    <w:rsid w:val="006F6D84"/>
    <w:rsid w:val="006F74A0"/>
    <w:rsid w:val="006F76B9"/>
    <w:rsid w:val="006F799B"/>
    <w:rsid w:val="007008D4"/>
    <w:rsid w:val="007012C3"/>
    <w:rsid w:val="00702303"/>
    <w:rsid w:val="007031BF"/>
    <w:rsid w:val="00703330"/>
    <w:rsid w:val="00703FE2"/>
    <w:rsid w:val="00704053"/>
    <w:rsid w:val="00704AD4"/>
    <w:rsid w:val="00705E39"/>
    <w:rsid w:val="00706CB6"/>
    <w:rsid w:val="00707217"/>
    <w:rsid w:val="0070794F"/>
    <w:rsid w:val="00707F57"/>
    <w:rsid w:val="0071023C"/>
    <w:rsid w:val="00710A59"/>
    <w:rsid w:val="00710AEC"/>
    <w:rsid w:val="00711CCA"/>
    <w:rsid w:val="007130AE"/>
    <w:rsid w:val="0071315C"/>
    <w:rsid w:val="00713278"/>
    <w:rsid w:val="00714001"/>
    <w:rsid w:val="00715C34"/>
    <w:rsid w:val="00715D9F"/>
    <w:rsid w:val="00716087"/>
    <w:rsid w:val="0071677C"/>
    <w:rsid w:val="00716A7C"/>
    <w:rsid w:val="00716F8E"/>
    <w:rsid w:val="00722054"/>
    <w:rsid w:val="007222FD"/>
    <w:rsid w:val="00722343"/>
    <w:rsid w:val="00722882"/>
    <w:rsid w:val="00723C19"/>
    <w:rsid w:val="0072421D"/>
    <w:rsid w:val="007275CD"/>
    <w:rsid w:val="00727D66"/>
    <w:rsid w:val="00730388"/>
    <w:rsid w:val="0073090C"/>
    <w:rsid w:val="00730DB4"/>
    <w:rsid w:val="007312F5"/>
    <w:rsid w:val="00733D1C"/>
    <w:rsid w:val="0073439E"/>
    <w:rsid w:val="0073499C"/>
    <w:rsid w:val="00734EE2"/>
    <w:rsid w:val="0073553B"/>
    <w:rsid w:val="00735703"/>
    <w:rsid w:val="007357F3"/>
    <w:rsid w:val="00735E44"/>
    <w:rsid w:val="00735EC5"/>
    <w:rsid w:val="007369CF"/>
    <w:rsid w:val="00736E61"/>
    <w:rsid w:val="00737601"/>
    <w:rsid w:val="0073779D"/>
    <w:rsid w:val="00737E62"/>
    <w:rsid w:val="007407D7"/>
    <w:rsid w:val="00740AA5"/>
    <w:rsid w:val="007417F2"/>
    <w:rsid w:val="00742CFC"/>
    <w:rsid w:val="00742FC4"/>
    <w:rsid w:val="00743BAC"/>
    <w:rsid w:val="00744AFD"/>
    <w:rsid w:val="00744F76"/>
    <w:rsid w:val="00745998"/>
    <w:rsid w:val="007463A9"/>
    <w:rsid w:val="0074661F"/>
    <w:rsid w:val="00746C5E"/>
    <w:rsid w:val="0074707C"/>
    <w:rsid w:val="0074710D"/>
    <w:rsid w:val="007471CA"/>
    <w:rsid w:val="0074769E"/>
    <w:rsid w:val="00747A4C"/>
    <w:rsid w:val="007504F3"/>
    <w:rsid w:val="00750546"/>
    <w:rsid w:val="0075082C"/>
    <w:rsid w:val="00751A0D"/>
    <w:rsid w:val="00751C1A"/>
    <w:rsid w:val="00751F91"/>
    <w:rsid w:val="00751F94"/>
    <w:rsid w:val="00753C53"/>
    <w:rsid w:val="0075522F"/>
    <w:rsid w:val="0075541A"/>
    <w:rsid w:val="007563CA"/>
    <w:rsid w:val="00756A1C"/>
    <w:rsid w:val="00757354"/>
    <w:rsid w:val="007575A4"/>
    <w:rsid w:val="00757C64"/>
    <w:rsid w:val="007600B9"/>
    <w:rsid w:val="0076022F"/>
    <w:rsid w:val="0076038D"/>
    <w:rsid w:val="00760E54"/>
    <w:rsid w:val="00761201"/>
    <w:rsid w:val="007625AA"/>
    <w:rsid w:val="00762F9C"/>
    <w:rsid w:val="00763A9C"/>
    <w:rsid w:val="00763AFE"/>
    <w:rsid w:val="00763D27"/>
    <w:rsid w:val="007641AB"/>
    <w:rsid w:val="00764AC2"/>
    <w:rsid w:val="00764E44"/>
    <w:rsid w:val="00764F4D"/>
    <w:rsid w:val="00765803"/>
    <w:rsid w:val="007659C7"/>
    <w:rsid w:val="00765EB8"/>
    <w:rsid w:val="007662A1"/>
    <w:rsid w:val="007673E8"/>
    <w:rsid w:val="00767560"/>
    <w:rsid w:val="00767B2A"/>
    <w:rsid w:val="007725FF"/>
    <w:rsid w:val="00773751"/>
    <w:rsid w:val="007737F0"/>
    <w:rsid w:val="00773E3A"/>
    <w:rsid w:val="00774159"/>
    <w:rsid w:val="00774861"/>
    <w:rsid w:val="00774DED"/>
    <w:rsid w:val="0077511C"/>
    <w:rsid w:val="007763F6"/>
    <w:rsid w:val="007764CE"/>
    <w:rsid w:val="00776FD6"/>
    <w:rsid w:val="0077709A"/>
    <w:rsid w:val="00777AC2"/>
    <w:rsid w:val="00777E95"/>
    <w:rsid w:val="0078264C"/>
    <w:rsid w:val="00782803"/>
    <w:rsid w:val="0078343D"/>
    <w:rsid w:val="007835D7"/>
    <w:rsid w:val="00783A25"/>
    <w:rsid w:val="00783E41"/>
    <w:rsid w:val="00784115"/>
    <w:rsid w:val="0078760E"/>
    <w:rsid w:val="00787979"/>
    <w:rsid w:val="00787B47"/>
    <w:rsid w:val="00790687"/>
    <w:rsid w:val="00790B40"/>
    <w:rsid w:val="00790EF5"/>
    <w:rsid w:val="007913ED"/>
    <w:rsid w:val="00791B0D"/>
    <w:rsid w:val="00791EA5"/>
    <w:rsid w:val="00792E4D"/>
    <w:rsid w:val="007936AC"/>
    <w:rsid w:val="007946D3"/>
    <w:rsid w:val="00796756"/>
    <w:rsid w:val="007969EB"/>
    <w:rsid w:val="00796B6A"/>
    <w:rsid w:val="00797F7D"/>
    <w:rsid w:val="007A131B"/>
    <w:rsid w:val="007A2024"/>
    <w:rsid w:val="007A2329"/>
    <w:rsid w:val="007A287E"/>
    <w:rsid w:val="007A2DBD"/>
    <w:rsid w:val="007A3049"/>
    <w:rsid w:val="007A35AC"/>
    <w:rsid w:val="007A40BF"/>
    <w:rsid w:val="007A4214"/>
    <w:rsid w:val="007A44C7"/>
    <w:rsid w:val="007A516C"/>
    <w:rsid w:val="007A72BC"/>
    <w:rsid w:val="007A78B7"/>
    <w:rsid w:val="007B07E3"/>
    <w:rsid w:val="007B0C70"/>
    <w:rsid w:val="007B1AF9"/>
    <w:rsid w:val="007B242C"/>
    <w:rsid w:val="007B2B44"/>
    <w:rsid w:val="007B2BC2"/>
    <w:rsid w:val="007B2E5C"/>
    <w:rsid w:val="007B300B"/>
    <w:rsid w:val="007B33E9"/>
    <w:rsid w:val="007B42B6"/>
    <w:rsid w:val="007B6B0F"/>
    <w:rsid w:val="007B75A7"/>
    <w:rsid w:val="007B7CDE"/>
    <w:rsid w:val="007C0093"/>
    <w:rsid w:val="007C01AB"/>
    <w:rsid w:val="007C1214"/>
    <w:rsid w:val="007C14B5"/>
    <w:rsid w:val="007C19D1"/>
    <w:rsid w:val="007C1DE6"/>
    <w:rsid w:val="007C22AE"/>
    <w:rsid w:val="007C2AD8"/>
    <w:rsid w:val="007C2AE0"/>
    <w:rsid w:val="007C2B9B"/>
    <w:rsid w:val="007C3260"/>
    <w:rsid w:val="007C3EBA"/>
    <w:rsid w:val="007C5646"/>
    <w:rsid w:val="007C5BC1"/>
    <w:rsid w:val="007C5DFE"/>
    <w:rsid w:val="007C6E60"/>
    <w:rsid w:val="007C7473"/>
    <w:rsid w:val="007C7D7F"/>
    <w:rsid w:val="007D0A78"/>
    <w:rsid w:val="007D0F17"/>
    <w:rsid w:val="007D0F58"/>
    <w:rsid w:val="007D1279"/>
    <w:rsid w:val="007D2123"/>
    <w:rsid w:val="007D259C"/>
    <w:rsid w:val="007D31F8"/>
    <w:rsid w:val="007D472C"/>
    <w:rsid w:val="007D5059"/>
    <w:rsid w:val="007D5A95"/>
    <w:rsid w:val="007D5B59"/>
    <w:rsid w:val="007D60E0"/>
    <w:rsid w:val="007D642B"/>
    <w:rsid w:val="007D70B6"/>
    <w:rsid w:val="007D734F"/>
    <w:rsid w:val="007D772C"/>
    <w:rsid w:val="007E0C90"/>
    <w:rsid w:val="007E1235"/>
    <w:rsid w:val="007E179C"/>
    <w:rsid w:val="007E1DF6"/>
    <w:rsid w:val="007E1FB2"/>
    <w:rsid w:val="007E30C2"/>
    <w:rsid w:val="007E4ED2"/>
    <w:rsid w:val="007E58A6"/>
    <w:rsid w:val="007E6D00"/>
    <w:rsid w:val="007E7D62"/>
    <w:rsid w:val="007F083D"/>
    <w:rsid w:val="007F09BF"/>
    <w:rsid w:val="007F11BB"/>
    <w:rsid w:val="007F1665"/>
    <w:rsid w:val="007F1926"/>
    <w:rsid w:val="007F283C"/>
    <w:rsid w:val="007F2A83"/>
    <w:rsid w:val="007F3367"/>
    <w:rsid w:val="007F3950"/>
    <w:rsid w:val="007F4077"/>
    <w:rsid w:val="007F5008"/>
    <w:rsid w:val="007F52E9"/>
    <w:rsid w:val="007F537F"/>
    <w:rsid w:val="007F574E"/>
    <w:rsid w:val="007F5A7A"/>
    <w:rsid w:val="007F6D20"/>
    <w:rsid w:val="007F6D91"/>
    <w:rsid w:val="007F7CD6"/>
    <w:rsid w:val="007F7FBD"/>
    <w:rsid w:val="008001D1"/>
    <w:rsid w:val="0080053F"/>
    <w:rsid w:val="008009C3"/>
    <w:rsid w:val="00800F4A"/>
    <w:rsid w:val="00801924"/>
    <w:rsid w:val="0080297C"/>
    <w:rsid w:val="00802BB3"/>
    <w:rsid w:val="0080376E"/>
    <w:rsid w:val="0080398B"/>
    <w:rsid w:val="00803A69"/>
    <w:rsid w:val="00804132"/>
    <w:rsid w:val="008044BF"/>
    <w:rsid w:val="008048A5"/>
    <w:rsid w:val="00805C3A"/>
    <w:rsid w:val="00805EC2"/>
    <w:rsid w:val="00806B8F"/>
    <w:rsid w:val="00807CA5"/>
    <w:rsid w:val="00811906"/>
    <w:rsid w:val="00811DEC"/>
    <w:rsid w:val="0081310C"/>
    <w:rsid w:val="00813430"/>
    <w:rsid w:val="0081526D"/>
    <w:rsid w:val="00815584"/>
    <w:rsid w:val="0081609A"/>
    <w:rsid w:val="008164BD"/>
    <w:rsid w:val="00816719"/>
    <w:rsid w:val="0081732C"/>
    <w:rsid w:val="008206F5"/>
    <w:rsid w:val="00820F61"/>
    <w:rsid w:val="008211B0"/>
    <w:rsid w:val="008211C4"/>
    <w:rsid w:val="0082231E"/>
    <w:rsid w:val="00822422"/>
    <w:rsid w:val="0082262B"/>
    <w:rsid w:val="00822FA5"/>
    <w:rsid w:val="008238D6"/>
    <w:rsid w:val="00825CBC"/>
    <w:rsid w:val="00825DAC"/>
    <w:rsid w:val="00826727"/>
    <w:rsid w:val="00826CFC"/>
    <w:rsid w:val="008275BD"/>
    <w:rsid w:val="00827750"/>
    <w:rsid w:val="00830BDB"/>
    <w:rsid w:val="00830F73"/>
    <w:rsid w:val="008322F4"/>
    <w:rsid w:val="008323E6"/>
    <w:rsid w:val="008329DA"/>
    <w:rsid w:val="008340E8"/>
    <w:rsid w:val="0083468F"/>
    <w:rsid w:val="008350C5"/>
    <w:rsid w:val="008353CB"/>
    <w:rsid w:val="00836DA1"/>
    <w:rsid w:val="00836DDC"/>
    <w:rsid w:val="0084065B"/>
    <w:rsid w:val="00841088"/>
    <w:rsid w:val="0084263F"/>
    <w:rsid w:val="008430A6"/>
    <w:rsid w:val="00845FE6"/>
    <w:rsid w:val="00846106"/>
    <w:rsid w:val="0084795F"/>
    <w:rsid w:val="00847AE0"/>
    <w:rsid w:val="00851579"/>
    <w:rsid w:val="00851BB0"/>
    <w:rsid w:val="00852342"/>
    <w:rsid w:val="0085239A"/>
    <w:rsid w:val="008536B0"/>
    <w:rsid w:val="00853917"/>
    <w:rsid w:val="00854246"/>
    <w:rsid w:val="00854533"/>
    <w:rsid w:val="0085579C"/>
    <w:rsid w:val="00855980"/>
    <w:rsid w:val="00856191"/>
    <w:rsid w:val="008568B2"/>
    <w:rsid w:val="0085698B"/>
    <w:rsid w:val="0085742B"/>
    <w:rsid w:val="00857596"/>
    <w:rsid w:val="008606F9"/>
    <w:rsid w:val="0086146A"/>
    <w:rsid w:val="008630CD"/>
    <w:rsid w:val="00863617"/>
    <w:rsid w:val="008637E1"/>
    <w:rsid w:val="00863D52"/>
    <w:rsid w:val="00863DCA"/>
    <w:rsid w:val="0086503C"/>
    <w:rsid w:val="00865BB0"/>
    <w:rsid w:val="00867676"/>
    <w:rsid w:val="008679F0"/>
    <w:rsid w:val="00870834"/>
    <w:rsid w:val="00870B7C"/>
    <w:rsid w:val="00871082"/>
    <w:rsid w:val="00871988"/>
    <w:rsid w:val="0087253B"/>
    <w:rsid w:val="00872595"/>
    <w:rsid w:val="00872625"/>
    <w:rsid w:val="0087529B"/>
    <w:rsid w:val="00875493"/>
    <w:rsid w:val="00875CE2"/>
    <w:rsid w:val="00876863"/>
    <w:rsid w:val="00876C1A"/>
    <w:rsid w:val="00876C78"/>
    <w:rsid w:val="00876ED8"/>
    <w:rsid w:val="00877599"/>
    <w:rsid w:val="0087773F"/>
    <w:rsid w:val="008800CD"/>
    <w:rsid w:val="0088123C"/>
    <w:rsid w:val="00881482"/>
    <w:rsid w:val="00882348"/>
    <w:rsid w:val="0088388D"/>
    <w:rsid w:val="008839C4"/>
    <w:rsid w:val="008848FA"/>
    <w:rsid w:val="00884E51"/>
    <w:rsid w:val="00884ED9"/>
    <w:rsid w:val="00886453"/>
    <w:rsid w:val="008867E1"/>
    <w:rsid w:val="00886894"/>
    <w:rsid w:val="00887171"/>
    <w:rsid w:val="00887A1F"/>
    <w:rsid w:val="00890268"/>
    <w:rsid w:val="00892F17"/>
    <w:rsid w:val="00893443"/>
    <w:rsid w:val="00895307"/>
    <w:rsid w:val="00896AEF"/>
    <w:rsid w:val="00897280"/>
    <w:rsid w:val="008A02D3"/>
    <w:rsid w:val="008A3345"/>
    <w:rsid w:val="008A392B"/>
    <w:rsid w:val="008A449A"/>
    <w:rsid w:val="008A4690"/>
    <w:rsid w:val="008A5975"/>
    <w:rsid w:val="008A5DF1"/>
    <w:rsid w:val="008A6BBE"/>
    <w:rsid w:val="008A6D49"/>
    <w:rsid w:val="008A78DE"/>
    <w:rsid w:val="008A7E5A"/>
    <w:rsid w:val="008B0682"/>
    <w:rsid w:val="008B0F75"/>
    <w:rsid w:val="008B2970"/>
    <w:rsid w:val="008B4EC2"/>
    <w:rsid w:val="008B4F1F"/>
    <w:rsid w:val="008B4FA0"/>
    <w:rsid w:val="008B5F66"/>
    <w:rsid w:val="008B67DF"/>
    <w:rsid w:val="008B6B85"/>
    <w:rsid w:val="008C103A"/>
    <w:rsid w:val="008C13D5"/>
    <w:rsid w:val="008C2178"/>
    <w:rsid w:val="008C21D2"/>
    <w:rsid w:val="008C317E"/>
    <w:rsid w:val="008C32EA"/>
    <w:rsid w:val="008C33CD"/>
    <w:rsid w:val="008C33F8"/>
    <w:rsid w:val="008C344B"/>
    <w:rsid w:val="008C3480"/>
    <w:rsid w:val="008C34A8"/>
    <w:rsid w:val="008C3617"/>
    <w:rsid w:val="008C485C"/>
    <w:rsid w:val="008C567B"/>
    <w:rsid w:val="008C6A5A"/>
    <w:rsid w:val="008C6BA1"/>
    <w:rsid w:val="008C7874"/>
    <w:rsid w:val="008D00C5"/>
    <w:rsid w:val="008D0337"/>
    <w:rsid w:val="008D0543"/>
    <w:rsid w:val="008D05D8"/>
    <w:rsid w:val="008D070E"/>
    <w:rsid w:val="008D0E4F"/>
    <w:rsid w:val="008D1952"/>
    <w:rsid w:val="008D3828"/>
    <w:rsid w:val="008D3AF9"/>
    <w:rsid w:val="008D47F5"/>
    <w:rsid w:val="008D4D25"/>
    <w:rsid w:val="008D7CCD"/>
    <w:rsid w:val="008E06A4"/>
    <w:rsid w:val="008E0AF9"/>
    <w:rsid w:val="008E0D60"/>
    <w:rsid w:val="008E1DAC"/>
    <w:rsid w:val="008E2167"/>
    <w:rsid w:val="008E2918"/>
    <w:rsid w:val="008E33E9"/>
    <w:rsid w:val="008E4083"/>
    <w:rsid w:val="008E4917"/>
    <w:rsid w:val="008E54F3"/>
    <w:rsid w:val="008E5AF2"/>
    <w:rsid w:val="008E65E6"/>
    <w:rsid w:val="008F0B20"/>
    <w:rsid w:val="008F1F65"/>
    <w:rsid w:val="008F206F"/>
    <w:rsid w:val="008F2210"/>
    <w:rsid w:val="008F2230"/>
    <w:rsid w:val="008F24E1"/>
    <w:rsid w:val="008F3411"/>
    <w:rsid w:val="008F3A9B"/>
    <w:rsid w:val="008F3C3D"/>
    <w:rsid w:val="008F4683"/>
    <w:rsid w:val="008F4A9E"/>
    <w:rsid w:val="008F5337"/>
    <w:rsid w:val="008F5BF2"/>
    <w:rsid w:val="008F6116"/>
    <w:rsid w:val="008F68B4"/>
    <w:rsid w:val="008F6919"/>
    <w:rsid w:val="008F7010"/>
    <w:rsid w:val="008F7F7B"/>
    <w:rsid w:val="00900E5E"/>
    <w:rsid w:val="009015C7"/>
    <w:rsid w:val="009015D4"/>
    <w:rsid w:val="00902232"/>
    <w:rsid w:val="00902A12"/>
    <w:rsid w:val="00902ACB"/>
    <w:rsid w:val="00903208"/>
    <w:rsid w:val="0090354D"/>
    <w:rsid w:val="00903607"/>
    <w:rsid w:val="009048E5"/>
    <w:rsid w:val="00904B32"/>
    <w:rsid w:val="0090577A"/>
    <w:rsid w:val="009070C5"/>
    <w:rsid w:val="00907871"/>
    <w:rsid w:val="0090793C"/>
    <w:rsid w:val="00910A1A"/>
    <w:rsid w:val="00910E3C"/>
    <w:rsid w:val="00911253"/>
    <w:rsid w:val="00911615"/>
    <w:rsid w:val="00911BCC"/>
    <w:rsid w:val="009121FF"/>
    <w:rsid w:val="009127BB"/>
    <w:rsid w:val="00913999"/>
    <w:rsid w:val="00914282"/>
    <w:rsid w:val="0091492D"/>
    <w:rsid w:val="009167AE"/>
    <w:rsid w:val="00916B2C"/>
    <w:rsid w:val="00916B95"/>
    <w:rsid w:val="009174AD"/>
    <w:rsid w:val="00917895"/>
    <w:rsid w:val="009178D7"/>
    <w:rsid w:val="00920803"/>
    <w:rsid w:val="00920E46"/>
    <w:rsid w:val="00921CE1"/>
    <w:rsid w:val="009237C6"/>
    <w:rsid w:val="00923EA3"/>
    <w:rsid w:val="0092428C"/>
    <w:rsid w:val="00924D0B"/>
    <w:rsid w:val="009251C9"/>
    <w:rsid w:val="00925DF7"/>
    <w:rsid w:val="00925EF5"/>
    <w:rsid w:val="00926D75"/>
    <w:rsid w:val="009301A0"/>
    <w:rsid w:val="009307E2"/>
    <w:rsid w:val="009309AF"/>
    <w:rsid w:val="00930BD9"/>
    <w:rsid w:val="00931E95"/>
    <w:rsid w:val="00931EA0"/>
    <w:rsid w:val="00933C9F"/>
    <w:rsid w:val="009342FF"/>
    <w:rsid w:val="0093464C"/>
    <w:rsid w:val="009358AB"/>
    <w:rsid w:val="00937A39"/>
    <w:rsid w:val="00937D6A"/>
    <w:rsid w:val="0094005C"/>
    <w:rsid w:val="0094028C"/>
    <w:rsid w:val="009425DA"/>
    <w:rsid w:val="00942C33"/>
    <w:rsid w:val="009430C0"/>
    <w:rsid w:val="00943607"/>
    <w:rsid w:val="00943608"/>
    <w:rsid w:val="009438EE"/>
    <w:rsid w:val="00946C92"/>
    <w:rsid w:val="00947B1A"/>
    <w:rsid w:val="00947B74"/>
    <w:rsid w:val="009502C9"/>
    <w:rsid w:val="009502E3"/>
    <w:rsid w:val="0095031E"/>
    <w:rsid w:val="009524E8"/>
    <w:rsid w:val="00952F99"/>
    <w:rsid w:val="00953CF8"/>
    <w:rsid w:val="00953FAF"/>
    <w:rsid w:val="009549A3"/>
    <w:rsid w:val="00954A37"/>
    <w:rsid w:val="00956B08"/>
    <w:rsid w:val="00956E08"/>
    <w:rsid w:val="009570A4"/>
    <w:rsid w:val="009575D9"/>
    <w:rsid w:val="0095778A"/>
    <w:rsid w:val="00960603"/>
    <w:rsid w:val="009616B3"/>
    <w:rsid w:val="0096231C"/>
    <w:rsid w:val="00962BC0"/>
    <w:rsid w:val="00962E61"/>
    <w:rsid w:val="0096316B"/>
    <w:rsid w:val="00963ACF"/>
    <w:rsid w:val="00964229"/>
    <w:rsid w:val="009642DA"/>
    <w:rsid w:val="009643AE"/>
    <w:rsid w:val="00966238"/>
    <w:rsid w:val="0096649B"/>
    <w:rsid w:val="00966A14"/>
    <w:rsid w:val="00967483"/>
    <w:rsid w:val="009707EB"/>
    <w:rsid w:val="00970E27"/>
    <w:rsid w:val="00972818"/>
    <w:rsid w:val="009728DD"/>
    <w:rsid w:val="00973DE5"/>
    <w:rsid w:val="00974279"/>
    <w:rsid w:val="00974514"/>
    <w:rsid w:val="00974741"/>
    <w:rsid w:val="0097483D"/>
    <w:rsid w:val="00974F61"/>
    <w:rsid w:val="0097530F"/>
    <w:rsid w:val="009753FB"/>
    <w:rsid w:val="009754A0"/>
    <w:rsid w:val="009755AC"/>
    <w:rsid w:val="00975B40"/>
    <w:rsid w:val="00975FAE"/>
    <w:rsid w:val="00976400"/>
    <w:rsid w:val="00976909"/>
    <w:rsid w:val="00976A33"/>
    <w:rsid w:val="00976F8F"/>
    <w:rsid w:val="0097715A"/>
    <w:rsid w:val="00980513"/>
    <w:rsid w:val="009806FF"/>
    <w:rsid w:val="009817A6"/>
    <w:rsid w:val="00981DC4"/>
    <w:rsid w:val="00983708"/>
    <w:rsid w:val="00984987"/>
    <w:rsid w:val="00984B73"/>
    <w:rsid w:val="009855DA"/>
    <w:rsid w:val="009859A1"/>
    <w:rsid w:val="009862C2"/>
    <w:rsid w:val="00986377"/>
    <w:rsid w:val="009864F1"/>
    <w:rsid w:val="00987A08"/>
    <w:rsid w:val="00987FE5"/>
    <w:rsid w:val="00990F2B"/>
    <w:rsid w:val="0099132B"/>
    <w:rsid w:val="00991A0D"/>
    <w:rsid w:val="00991D4D"/>
    <w:rsid w:val="009920AC"/>
    <w:rsid w:val="009929EF"/>
    <w:rsid w:val="00992BC0"/>
    <w:rsid w:val="00992C8A"/>
    <w:rsid w:val="00993543"/>
    <w:rsid w:val="00995E1F"/>
    <w:rsid w:val="00995E5E"/>
    <w:rsid w:val="00996A7A"/>
    <w:rsid w:val="00997D25"/>
    <w:rsid w:val="009A0270"/>
    <w:rsid w:val="009A11CA"/>
    <w:rsid w:val="009A11DC"/>
    <w:rsid w:val="009A173F"/>
    <w:rsid w:val="009A2592"/>
    <w:rsid w:val="009A2B88"/>
    <w:rsid w:val="009A3628"/>
    <w:rsid w:val="009A4E6F"/>
    <w:rsid w:val="009A5D7E"/>
    <w:rsid w:val="009A6014"/>
    <w:rsid w:val="009B026B"/>
    <w:rsid w:val="009B1CBC"/>
    <w:rsid w:val="009B2204"/>
    <w:rsid w:val="009B252B"/>
    <w:rsid w:val="009B26E3"/>
    <w:rsid w:val="009B2EBD"/>
    <w:rsid w:val="009B2F7D"/>
    <w:rsid w:val="009B3EDC"/>
    <w:rsid w:val="009B47EC"/>
    <w:rsid w:val="009B4E4A"/>
    <w:rsid w:val="009B5850"/>
    <w:rsid w:val="009B6E59"/>
    <w:rsid w:val="009C0CE7"/>
    <w:rsid w:val="009C14BC"/>
    <w:rsid w:val="009C4231"/>
    <w:rsid w:val="009C48F9"/>
    <w:rsid w:val="009C5919"/>
    <w:rsid w:val="009C5A93"/>
    <w:rsid w:val="009C5E97"/>
    <w:rsid w:val="009C6388"/>
    <w:rsid w:val="009C68DB"/>
    <w:rsid w:val="009C7D1E"/>
    <w:rsid w:val="009D0265"/>
    <w:rsid w:val="009D18AE"/>
    <w:rsid w:val="009D1B43"/>
    <w:rsid w:val="009D2470"/>
    <w:rsid w:val="009D2D71"/>
    <w:rsid w:val="009D3115"/>
    <w:rsid w:val="009D3994"/>
    <w:rsid w:val="009D42E5"/>
    <w:rsid w:val="009D6693"/>
    <w:rsid w:val="009D6AFB"/>
    <w:rsid w:val="009D70F5"/>
    <w:rsid w:val="009D755C"/>
    <w:rsid w:val="009D76B6"/>
    <w:rsid w:val="009E026D"/>
    <w:rsid w:val="009E065B"/>
    <w:rsid w:val="009E1B2F"/>
    <w:rsid w:val="009E3933"/>
    <w:rsid w:val="009E49D4"/>
    <w:rsid w:val="009E5922"/>
    <w:rsid w:val="009E5C5F"/>
    <w:rsid w:val="009E61E4"/>
    <w:rsid w:val="009E63D7"/>
    <w:rsid w:val="009E64C8"/>
    <w:rsid w:val="009E6DDB"/>
    <w:rsid w:val="009E6F0C"/>
    <w:rsid w:val="009E6FF2"/>
    <w:rsid w:val="009E743D"/>
    <w:rsid w:val="009E780D"/>
    <w:rsid w:val="009F0E6F"/>
    <w:rsid w:val="009F154B"/>
    <w:rsid w:val="009F248C"/>
    <w:rsid w:val="009F27DB"/>
    <w:rsid w:val="009F37C4"/>
    <w:rsid w:val="009F3D43"/>
    <w:rsid w:val="009F449E"/>
    <w:rsid w:val="009F4F74"/>
    <w:rsid w:val="009F5611"/>
    <w:rsid w:val="009F7010"/>
    <w:rsid w:val="009F7E5A"/>
    <w:rsid w:val="00A0071C"/>
    <w:rsid w:val="00A00A97"/>
    <w:rsid w:val="00A00B69"/>
    <w:rsid w:val="00A01309"/>
    <w:rsid w:val="00A019DF"/>
    <w:rsid w:val="00A02667"/>
    <w:rsid w:val="00A04D4D"/>
    <w:rsid w:val="00A04D7B"/>
    <w:rsid w:val="00A06674"/>
    <w:rsid w:val="00A067E5"/>
    <w:rsid w:val="00A070E8"/>
    <w:rsid w:val="00A102B1"/>
    <w:rsid w:val="00A104B4"/>
    <w:rsid w:val="00A1264A"/>
    <w:rsid w:val="00A12CCE"/>
    <w:rsid w:val="00A141C1"/>
    <w:rsid w:val="00A14275"/>
    <w:rsid w:val="00A14A45"/>
    <w:rsid w:val="00A15080"/>
    <w:rsid w:val="00A15090"/>
    <w:rsid w:val="00A150E8"/>
    <w:rsid w:val="00A15633"/>
    <w:rsid w:val="00A15741"/>
    <w:rsid w:val="00A164DC"/>
    <w:rsid w:val="00A16C44"/>
    <w:rsid w:val="00A17414"/>
    <w:rsid w:val="00A17542"/>
    <w:rsid w:val="00A1781F"/>
    <w:rsid w:val="00A17ACF"/>
    <w:rsid w:val="00A17B9D"/>
    <w:rsid w:val="00A17F94"/>
    <w:rsid w:val="00A2068E"/>
    <w:rsid w:val="00A20E4E"/>
    <w:rsid w:val="00A21519"/>
    <w:rsid w:val="00A2159D"/>
    <w:rsid w:val="00A21C54"/>
    <w:rsid w:val="00A2239F"/>
    <w:rsid w:val="00A232EE"/>
    <w:rsid w:val="00A23788"/>
    <w:rsid w:val="00A23BCF"/>
    <w:rsid w:val="00A2416A"/>
    <w:rsid w:val="00A2485B"/>
    <w:rsid w:val="00A25580"/>
    <w:rsid w:val="00A25F70"/>
    <w:rsid w:val="00A3055E"/>
    <w:rsid w:val="00A3060E"/>
    <w:rsid w:val="00A30E5C"/>
    <w:rsid w:val="00A31032"/>
    <w:rsid w:val="00A31FDF"/>
    <w:rsid w:val="00A32872"/>
    <w:rsid w:val="00A34912"/>
    <w:rsid w:val="00A34A15"/>
    <w:rsid w:val="00A3607E"/>
    <w:rsid w:val="00A360B8"/>
    <w:rsid w:val="00A360E3"/>
    <w:rsid w:val="00A36E99"/>
    <w:rsid w:val="00A429EB"/>
    <w:rsid w:val="00A446E9"/>
    <w:rsid w:val="00A45620"/>
    <w:rsid w:val="00A45A0C"/>
    <w:rsid w:val="00A46CA9"/>
    <w:rsid w:val="00A47194"/>
    <w:rsid w:val="00A471D8"/>
    <w:rsid w:val="00A47900"/>
    <w:rsid w:val="00A50501"/>
    <w:rsid w:val="00A50945"/>
    <w:rsid w:val="00A50AEF"/>
    <w:rsid w:val="00A51077"/>
    <w:rsid w:val="00A51771"/>
    <w:rsid w:val="00A51DC8"/>
    <w:rsid w:val="00A52653"/>
    <w:rsid w:val="00A52866"/>
    <w:rsid w:val="00A52AAC"/>
    <w:rsid w:val="00A531C8"/>
    <w:rsid w:val="00A554E4"/>
    <w:rsid w:val="00A55F9D"/>
    <w:rsid w:val="00A6035F"/>
    <w:rsid w:val="00A603AF"/>
    <w:rsid w:val="00A6144E"/>
    <w:rsid w:val="00A6300A"/>
    <w:rsid w:val="00A635CD"/>
    <w:rsid w:val="00A63CCA"/>
    <w:rsid w:val="00A64372"/>
    <w:rsid w:val="00A6453A"/>
    <w:rsid w:val="00A64557"/>
    <w:rsid w:val="00A6559D"/>
    <w:rsid w:val="00A65891"/>
    <w:rsid w:val="00A658A7"/>
    <w:rsid w:val="00A674C1"/>
    <w:rsid w:val="00A67A71"/>
    <w:rsid w:val="00A704AC"/>
    <w:rsid w:val="00A70AE2"/>
    <w:rsid w:val="00A70E7B"/>
    <w:rsid w:val="00A718CD"/>
    <w:rsid w:val="00A72658"/>
    <w:rsid w:val="00A73BFD"/>
    <w:rsid w:val="00A7405B"/>
    <w:rsid w:val="00A74331"/>
    <w:rsid w:val="00A743AB"/>
    <w:rsid w:val="00A803AD"/>
    <w:rsid w:val="00A80B6C"/>
    <w:rsid w:val="00A82114"/>
    <w:rsid w:val="00A82519"/>
    <w:rsid w:val="00A8285F"/>
    <w:rsid w:val="00A82CFA"/>
    <w:rsid w:val="00A8365A"/>
    <w:rsid w:val="00A837F7"/>
    <w:rsid w:val="00A83C6B"/>
    <w:rsid w:val="00A84541"/>
    <w:rsid w:val="00A84C43"/>
    <w:rsid w:val="00A84E04"/>
    <w:rsid w:val="00A84E0E"/>
    <w:rsid w:val="00A84ED1"/>
    <w:rsid w:val="00A85407"/>
    <w:rsid w:val="00A86484"/>
    <w:rsid w:val="00A865BB"/>
    <w:rsid w:val="00A867D7"/>
    <w:rsid w:val="00A86B93"/>
    <w:rsid w:val="00A86FDD"/>
    <w:rsid w:val="00A90047"/>
    <w:rsid w:val="00A90AF8"/>
    <w:rsid w:val="00A90C7D"/>
    <w:rsid w:val="00A91C02"/>
    <w:rsid w:val="00A91D5E"/>
    <w:rsid w:val="00A92240"/>
    <w:rsid w:val="00A926A2"/>
    <w:rsid w:val="00A928CB"/>
    <w:rsid w:val="00A93852"/>
    <w:rsid w:val="00A93ADA"/>
    <w:rsid w:val="00A948D6"/>
    <w:rsid w:val="00A96468"/>
    <w:rsid w:val="00A96D19"/>
    <w:rsid w:val="00A972A8"/>
    <w:rsid w:val="00A97C8E"/>
    <w:rsid w:val="00AA29F5"/>
    <w:rsid w:val="00AA2A04"/>
    <w:rsid w:val="00AA3913"/>
    <w:rsid w:val="00AA4720"/>
    <w:rsid w:val="00AA4CE5"/>
    <w:rsid w:val="00AA556F"/>
    <w:rsid w:val="00AA5935"/>
    <w:rsid w:val="00AA5A2A"/>
    <w:rsid w:val="00AA6B29"/>
    <w:rsid w:val="00AA7494"/>
    <w:rsid w:val="00AA791B"/>
    <w:rsid w:val="00AB00DC"/>
    <w:rsid w:val="00AB0E1E"/>
    <w:rsid w:val="00AB1E3D"/>
    <w:rsid w:val="00AB32DD"/>
    <w:rsid w:val="00AB3784"/>
    <w:rsid w:val="00AB4778"/>
    <w:rsid w:val="00AB4802"/>
    <w:rsid w:val="00AB4C65"/>
    <w:rsid w:val="00AB55CD"/>
    <w:rsid w:val="00AB5B62"/>
    <w:rsid w:val="00AB66AE"/>
    <w:rsid w:val="00AB7198"/>
    <w:rsid w:val="00AB7B15"/>
    <w:rsid w:val="00AB7C8C"/>
    <w:rsid w:val="00AC06AF"/>
    <w:rsid w:val="00AC0AD0"/>
    <w:rsid w:val="00AC0C5A"/>
    <w:rsid w:val="00AC134D"/>
    <w:rsid w:val="00AC2B3D"/>
    <w:rsid w:val="00AC32E9"/>
    <w:rsid w:val="00AC39A7"/>
    <w:rsid w:val="00AC3A5E"/>
    <w:rsid w:val="00AC40C4"/>
    <w:rsid w:val="00AC60FC"/>
    <w:rsid w:val="00AC6D5B"/>
    <w:rsid w:val="00AC6D6D"/>
    <w:rsid w:val="00AD03D8"/>
    <w:rsid w:val="00AD0A35"/>
    <w:rsid w:val="00AD0AE2"/>
    <w:rsid w:val="00AD17D5"/>
    <w:rsid w:val="00AD1AF4"/>
    <w:rsid w:val="00AD2000"/>
    <w:rsid w:val="00AD2D69"/>
    <w:rsid w:val="00AD33C3"/>
    <w:rsid w:val="00AD33CE"/>
    <w:rsid w:val="00AD444A"/>
    <w:rsid w:val="00AD4ABE"/>
    <w:rsid w:val="00AD51D0"/>
    <w:rsid w:val="00AD5245"/>
    <w:rsid w:val="00AD5395"/>
    <w:rsid w:val="00AD61B6"/>
    <w:rsid w:val="00AD7004"/>
    <w:rsid w:val="00AE0D78"/>
    <w:rsid w:val="00AE12CA"/>
    <w:rsid w:val="00AE14D7"/>
    <w:rsid w:val="00AE29F5"/>
    <w:rsid w:val="00AE323E"/>
    <w:rsid w:val="00AE4061"/>
    <w:rsid w:val="00AE4160"/>
    <w:rsid w:val="00AE48D5"/>
    <w:rsid w:val="00AE5254"/>
    <w:rsid w:val="00AE5F7A"/>
    <w:rsid w:val="00AE78A9"/>
    <w:rsid w:val="00AF0071"/>
    <w:rsid w:val="00AF06D5"/>
    <w:rsid w:val="00AF0AE0"/>
    <w:rsid w:val="00AF0E92"/>
    <w:rsid w:val="00AF11D8"/>
    <w:rsid w:val="00AF1982"/>
    <w:rsid w:val="00AF1C7C"/>
    <w:rsid w:val="00AF1FCB"/>
    <w:rsid w:val="00AF3383"/>
    <w:rsid w:val="00AF39C0"/>
    <w:rsid w:val="00AF3F38"/>
    <w:rsid w:val="00AF45CF"/>
    <w:rsid w:val="00AF4810"/>
    <w:rsid w:val="00AF4F53"/>
    <w:rsid w:val="00AF5674"/>
    <w:rsid w:val="00AF594A"/>
    <w:rsid w:val="00AF5B35"/>
    <w:rsid w:val="00AF65B2"/>
    <w:rsid w:val="00AF65EB"/>
    <w:rsid w:val="00AF667E"/>
    <w:rsid w:val="00AF671F"/>
    <w:rsid w:val="00AF78DE"/>
    <w:rsid w:val="00AF7CC5"/>
    <w:rsid w:val="00B00486"/>
    <w:rsid w:val="00B0069E"/>
    <w:rsid w:val="00B006F4"/>
    <w:rsid w:val="00B00EA0"/>
    <w:rsid w:val="00B00F0A"/>
    <w:rsid w:val="00B01530"/>
    <w:rsid w:val="00B01BD8"/>
    <w:rsid w:val="00B023FD"/>
    <w:rsid w:val="00B02740"/>
    <w:rsid w:val="00B0542A"/>
    <w:rsid w:val="00B0570B"/>
    <w:rsid w:val="00B057ED"/>
    <w:rsid w:val="00B05D9A"/>
    <w:rsid w:val="00B0653C"/>
    <w:rsid w:val="00B06E6D"/>
    <w:rsid w:val="00B126A6"/>
    <w:rsid w:val="00B12724"/>
    <w:rsid w:val="00B12E77"/>
    <w:rsid w:val="00B14B4D"/>
    <w:rsid w:val="00B15325"/>
    <w:rsid w:val="00B15340"/>
    <w:rsid w:val="00B160FB"/>
    <w:rsid w:val="00B16DF8"/>
    <w:rsid w:val="00B17015"/>
    <w:rsid w:val="00B17FAF"/>
    <w:rsid w:val="00B206DF"/>
    <w:rsid w:val="00B214E2"/>
    <w:rsid w:val="00B22B14"/>
    <w:rsid w:val="00B24F97"/>
    <w:rsid w:val="00B25646"/>
    <w:rsid w:val="00B25698"/>
    <w:rsid w:val="00B2592D"/>
    <w:rsid w:val="00B25D37"/>
    <w:rsid w:val="00B261D6"/>
    <w:rsid w:val="00B276F3"/>
    <w:rsid w:val="00B31B77"/>
    <w:rsid w:val="00B31F54"/>
    <w:rsid w:val="00B32C7E"/>
    <w:rsid w:val="00B32D91"/>
    <w:rsid w:val="00B3325D"/>
    <w:rsid w:val="00B3372B"/>
    <w:rsid w:val="00B354F9"/>
    <w:rsid w:val="00B3576B"/>
    <w:rsid w:val="00B35817"/>
    <w:rsid w:val="00B35E29"/>
    <w:rsid w:val="00B362EE"/>
    <w:rsid w:val="00B3764A"/>
    <w:rsid w:val="00B37953"/>
    <w:rsid w:val="00B40086"/>
    <w:rsid w:val="00B402B6"/>
    <w:rsid w:val="00B4115A"/>
    <w:rsid w:val="00B41EBD"/>
    <w:rsid w:val="00B42DB1"/>
    <w:rsid w:val="00B44002"/>
    <w:rsid w:val="00B4435F"/>
    <w:rsid w:val="00B44383"/>
    <w:rsid w:val="00B4576D"/>
    <w:rsid w:val="00B45904"/>
    <w:rsid w:val="00B45B08"/>
    <w:rsid w:val="00B45C3A"/>
    <w:rsid w:val="00B4715B"/>
    <w:rsid w:val="00B478BA"/>
    <w:rsid w:val="00B50009"/>
    <w:rsid w:val="00B50A21"/>
    <w:rsid w:val="00B50CEE"/>
    <w:rsid w:val="00B50D68"/>
    <w:rsid w:val="00B51A14"/>
    <w:rsid w:val="00B51B1F"/>
    <w:rsid w:val="00B53C26"/>
    <w:rsid w:val="00B54FDF"/>
    <w:rsid w:val="00B550F6"/>
    <w:rsid w:val="00B56066"/>
    <w:rsid w:val="00B60167"/>
    <w:rsid w:val="00B611B8"/>
    <w:rsid w:val="00B61AFC"/>
    <w:rsid w:val="00B61F9F"/>
    <w:rsid w:val="00B621C7"/>
    <w:rsid w:val="00B6222C"/>
    <w:rsid w:val="00B631B4"/>
    <w:rsid w:val="00B63E9F"/>
    <w:rsid w:val="00B63F32"/>
    <w:rsid w:val="00B64375"/>
    <w:rsid w:val="00B653E6"/>
    <w:rsid w:val="00B65BA1"/>
    <w:rsid w:val="00B66F30"/>
    <w:rsid w:val="00B67B21"/>
    <w:rsid w:val="00B7001A"/>
    <w:rsid w:val="00B704A1"/>
    <w:rsid w:val="00B71063"/>
    <w:rsid w:val="00B71E6A"/>
    <w:rsid w:val="00B721D3"/>
    <w:rsid w:val="00B724BA"/>
    <w:rsid w:val="00B737B3"/>
    <w:rsid w:val="00B73E65"/>
    <w:rsid w:val="00B76A3E"/>
    <w:rsid w:val="00B779D3"/>
    <w:rsid w:val="00B77B98"/>
    <w:rsid w:val="00B77F23"/>
    <w:rsid w:val="00B803B3"/>
    <w:rsid w:val="00B8049C"/>
    <w:rsid w:val="00B80802"/>
    <w:rsid w:val="00B82E76"/>
    <w:rsid w:val="00B83476"/>
    <w:rsid w:val="00B834FC"/>
    <w:rsid w:val="00B83AFA"/>
    <w:rsid w:val="00B83BC8"/>
    <w:rsid w:val="00B83E63"/>
    <w:rsid w:val="00B87E51"/>
    <w:rsid w:val="00B90006"/>
    <w:rsid w:val="00B9039F"/>
    <w:rsid w:val="00B919AF"/>
    <w:rsid w:val="00B91ADC"/>
    <w:rsid w:val="00B92AF5"/>
    <w:rsid w:val="00B92D0F"/>
    <w:rsid w:val="00B92EF5"/>
    <w:rsid w:val="00B9346B"/>
    <w:rsid w:val="00B93A9E"/>
    <w:rsid w:val="00B93B9D"/>
    <w:rsid w:val="00B93F66"/>
    <w:rsid w:val="00B94718"/>
    <w:rsid w:val="00B94CEF"/>
    <w:rsid w:val="00B94D09"/>
    <w:rsid w:val="00B952B4"/>
    <w:rsid w:val="00B96D1D"/>
    <w:rsid w:val="00BA0291"/>
    <w:rsid w:val="00BA0349"/>
    <w:rsid w:val="00BA1042"/>
    <w:rsid w:val="00BA17EA"/>
    <w:rsid w:val="00BA2D11"/>
    <w:rsid w:val="00BA4CBE"/>
    <w:rsid w:val="00BA5890"/>
    <w:rsid w:val="00BA70FE"/>
    <w:rsid w:val="00BA7725"/>
    <w:rsid w:val="00BB055A"/>
    <w:rsid w:val="00BB0B11"/>
    <w:rsid w:val="00BB10DF"/>
    <w:rsid w:val="00BB11C4"/>
    <w:rsid w:val="00BB18E7"/>
    <w:rsid w:val="00BB1B8D"/>
    <w:rsid w:val="00BB2071"/>
    <w:rsid w:val="00BB24BD"/>
    <w:rsid w:val="00BB4A3D"/>
    <w:rsid w:val="00BB4B02"/>
    <w:rsid w:val="00BB4FC4"/>
    <w:rsid w:val="00BB50F9"/>
    <w:rsid w:val="00BB65AC"/>
    <w:rsid w:val="00BB7859"/>
    <w:rsid w:val="00BC061A"/>
    <w:rsid w:val="00BC07FC"/>
    <w:rsid w:val="00BC08DA"/>
    <w:rsid w:val="00BC0BB7"/>
    <w:rsid w:val="00BC0EC6"/>
    <w:rsid w:val="00BC14A5"/>
    <w:rsid w:val="00BC1530"/>
    <w:rsid w:val="00BC1960"/>
    <w:rsid w:val="00BC403E"/>
    <w:rsid w:val="00BC70AF"/>
    <w:rsid w:val="00BC7848"/>
    <w:rsid w:val="00BC79DF"/>
    <w:rsid w:val="00BD020E"/>
    <w:rsid w:val="00BD0817"/>
    <w:rsid w:val="00BD2CD9"/>
    <w:rsid w:val="00BD37E2"/>
    <w:rsid w:val="00BD4102"/>
    <w:rsid w:val="00BD4833"/>
    <w:rsid w:val="00BD4D12"/>
    <w:rsid w:val="00BD5CC8"/>
    <w:rsid w:val="00BD5E2F"/>
    <w:rsid w:val="00BD6D32"/>
    <w:rsid w:val="00BD7639"/>
    <w:rsid w:val="00BD7CEF"/>
    <w:rsid w:val="00BD7D6C"/>
    <w:rsid w:val="00BE09FD"/>
    <w:rsid w:val="00BE1039"/>
    <w:rsid w:val="00BE1AD4"/>
    <w:rsid w:val="00BE1DA4"/>
    <w:rsid w:val="00BE21C6"/>
    <w:rsid w:val="00BE277F"/>
    <w:rsid w:val="00BE3999"/>
    <w:rsid w:val="00BE4C2F"/>
    <w:rsid w:val="00BE4E1E"/>
    <w:rsid w:val="00BE5BD2"/>
    <w:rsid w:val="00BE6091"/>
    <w:rsid w:val="00BE624A"/>
    <w:rsid w:val="00BE664E"/>
    <w:rsid w:val="00BE6BAC"/>
    <w:rsid w:val="00BE6C84"/>
    <w:rsid w:val="00BE7A59"/>
    <w:rsid w:val="00BF1E7A"/>
    <w:rsid w:val="00BF2026"/>
    <w:rsid w:val="00BF29BB"/>
    <w:rsid w:val="00BF348F"/>
    <w:rsid w:val="00BF3DAB"/>
    <w:rsid w:val="00BF3F6F"/>
    <w:rsid w:val="00BF42C9"/>
    <w:rsid w:val="00BF44E7"/>
    <w:rsid w:val="00BF4BCE"/>
    <w:rsid w:val="00BF5117"/>
    <w:rsid w:val="00BF5324"/>
    <w:rsid w:val="00BF6156"/>
    <w:rsid w:val="00BF6159"/>
    <w:rsid w:val="00BF6172"/>
    <w:rsid w:val="00BF68A1"/>
    <w:rsid w:val="00BF777B"/>
    <w:rsid w:val="00BF7A66"/>
    <w:rsid w:val="00C015A8"/>
    <w:rsid w:val="00C03139"/>
    <w:rsid w:val="00C046C6"/>
    <w:rsid w:val="00C05AAC"/>
    <w:rsid w:val="00C064FF"/>
    <w:rsid w:val="00C0729B"/>
    <w:rsid w:val="00C07B2F"/>
    <w:rsid w:val="00C07D2D"/>
    <w:rsid w:val="00C1034D"/>
    <w:rsid w:val="00C11042"/>
    <w:rsid w:val="00C1148D"/>
    <w:rsid w:val="00C11BA2"/>
    <w:rsid w:val="00C11CAC"/>
    <w:rsid w:val="00C12720"/>
    <w:rsid w:val="00C12CBF"/>
    <w:rsid w:val="00C1379F"/>
    <w:rsid w:val="00C13977"/>
    <w:rsid w:val="00C14B01"/>
    <w:rsid w:val="00C150AA"/>
    <w:rsid w:val="00C16687"/>
    <w:rsid w:val="00C16C6E"/>
    <w:rsid w:val="00C16CE8"/>
    <w:rsid w:val="00C1727D"/>
    <w:rsid w:val="00C1760D"/>
    <w:rsid w:val="00C17ACA"/>
    <w:rsid w:val="00C17F70"/>
    <w:rsid w:val="00C21037"/>
    <w:rsid w:val="00C21710"/>
    <w:rsid w:val="00C22362"/>
    <w:rsid w:val="00C22679"/>
    <w:rsid w:val="00C2273D"/>
    <w:rsid w:val="00C22C70"/>
    <w:rsid w:val="00C22C9B"/>
    <w:rsid w:val="00C24A6E"/>
    <w:rsid w:val="00C24A78"/>
    <w:rsid w:val="00C24DFD"/>
    <w:rsid w:val="00C25384"/>
    <w:rsid w:val="00C25600"/>
    <w:rsid w:val="00C256AB"/>
    <w:rsid w:val="00C26509"/>
    <w:rsid w:val="00C310C9"/>
    <w:rsid w:val="00C316C5"/>
    <w:rsid w:val="00C31715"/>
    <w:rsid w:val="00C319AD"/>
    <w:rsid w:val="00C325C9"/>
    <w:rsid w:val="00C33FD9"/>
    <w:rsid w:val="00C342C6"/>
    <w:rsid w:val="00C342D6"/>
    <w:rsid w:val="00C34CE0"/>
    <w:rsid w:val="00C34DED"/>
    <w:rsid w:val="00C3731E"/>
    <w:rsid w:val="00C37787"/>
    <w:rsid w:val="00C37902"/>
    <w:rsid w:val="00C37C28"/>
    <w:rsid w:val="00C40063"/>
    <w:rsid w:val="00C4068D"/>
    <w:rsid w:val="00C412EB"/>
    <w:rsid w:val="00C42405"/>
    <w:rsid w:val="00C42BAE"/>
    <w:rsid w:val="00C43C43"/>
    <w:rsid w:val="00C446D1"/>
    <w:rsid w:val="00C4580B"/>
    <w:rsid w:val="00C45927"/>
    <w:rsid w:val="00C466E6"/>
    <w:rsid w:val="00C46927"/>
    <w:rsid w:val="00C472FF"/>
    <w:rsid w:val="00C47AA8"/>
    <w:rsid w:val="00C50BAB"/>
    <w:rsid w:val="00C515AE"/>
    <w:rsid w:val="00C5248C"/>
    <w:rsid w:val="00C52C70"/>
    <w:rsid w:val="00C52F90"/>
    <w:rsid w:val="00C53E6D"/>
    <w:rsid w:val="00C5403B"/>
    <w:rsid w:val="00C54208"/>
    <w:rsid w:val="00C54691"/>
    <w:rsid w:val="00C554FB"/>
    <w:rsid w:val="00C572DE"/>
    <w:rsid w:val="00C57815"/>
    <w:rsid w:val="00C60356"/>
    <w:rsid w:val="00C6068E"/>
    <w:rsid w:val="00C61959"/>
    <w:rsid w:val="00C61A4C"/>
    <w:rsid w:val="00C627D7"/>
    <w:rsid w:val="00C62AC5"/>
    <w:rsid w:val="00C64CB7"/>
    <w:rsid w:val="00C64F8A"/>
    <w:rsid w:val="00C650B3"/>
    <w:rsid w:val="00C6534C"/>
    <w:rsid w:val="00C655A2"/>
    <w:rsid w:val="00C655E4"/>
    <w:rsid w:val="00C65631"/>
    <w:rsid w:val="00C66487"/>
    <w:rsid w:val="00C66D0A"/>
    <w:rsid w:val="00C67803"/>
    <w:rsid w:val="00C7008F"/>
    <w:rsid w:val="00C709B2"/>
    <w:rsid w:val="00C713FA"/>
    <w:rsid w:val="00C71885"/>
    <w:rsid w:val="00C71A51"/>
    <w:rsid w:val="00C7232D"/>
    <w:rsid w:val="00C727CA"/>
    <w:rsid w:val="00C72BA2"/>
    <w:rsid w:val="00C72F24"/>
    <w:rsid w:val="00C73A41"/>
    <w:rsid w:val="00C742C6"/>
    <w:rsid w:val="00C75331"/>
    <w:rsid w:val="00C7770C"/>
    <w:rsid w:val="00C8036D"/>
    <w:rsid w:val="00C8037E"/>
    <w:rsid w:val="00C812F0"/>
    <w:rsid w:val="00C8196B"/>
    <w:rsid w:val="00C82D54"/>
    <w:rsid w:val="00C840C2"/>
    <w:rsid w:val="00C84306"/>
    <w:rsid w:val="00C84EEE"/>
    <w:rsid w:val="00C85293"/>
    <w:rsid w:val="00C853E1"/>
    <w:rsid w:val="00C861CB"/>
    <w:rsid w:val="00C8699C"/>
    <w:rsid w:val="00C901E5"/>
    <w:rsid w:val="00C90247"/>
    <w:rsid w:val="00C904AA"/>
    <w:rsid w:val="00C91A4D"/>
    <w:rsid w:val="00C91C65"/>
    <w:rsid w:val="00C921EB"/>
    <w:rsid w:val="00C925B1"/>
    <w:rsid w:val="00C92857"/>
    <w:rsid w:val="00C944DA"/>
    <w:rsid w:val="00C94F78"/>
    <w:rsid w:val="00C9590D"/>
    <w:rsid w:val="00C95FE3"/>
    <w:rsid w:val="00C962E0"/>
    <w:rsid w:val="00C976B5"/>
    <w:rsid w:val="00C97CD4"/>
    <w:rsid w:val="00CA035A"/>
    <w:rsid w:val="00CA0592"/>
    <w:rsid w:val="00CA0825"/>
    <w:rsid w:val="00CA1074"/>
    <w:rsid w:val="00CA1154"/>
    <w:rsid w:val="00CA13D5"/>
    <w:rsid w:val="00CA1BD7"/>
    <w:rsid w:val="00CA2141"/>
    <w:rsid w:val="00CA23B2"/>
    <w:rsid w:val="00CA2655"/>
    <w:rsid w:val="00CA293C"/>
    <w:rsid w:val="00CA4459"/>
    <w:rsid w:val="00CA4814"/>
    <w:rsid w:val="00CA4C9F"/>
    <w:rsid w:val="00CA5781"/>
    <w:rsid w:val="00CA640D"/>
    <w:rsid w:val="00CA6C8B"/>
    <w:rsid w:val="00CA6C98"/>
    <w:rsid w:val="00CA7E21"/>
    <w:rsid w:val="00CA7EBA"/>
    <w:rsid w:val="00CB20E5"/>
    <w:rsid w:val="00CB4180"/>
    <w:rsid w:val="00CB4A68"/>
    <w:rsid w:val="00CB5E1F"/>
    <w:rsid w:val="00CB6F4F"/>
    <w:rsid w:val="00CB7C03"/>
    <w:rsid w:val="00CB7F2F"/>
    <w:rsid w:val="00CC0DD1"/>
    <w:rsid w:val="00CC1D79"/>
    <w:rsid w:val="00CC23B8"/>
    <w:rsid w:val="00CC2A75"/>
    <w:rsid w:val="00CC3039"/>
    <w:rsid w:val="00CC46FB"/>
    <w:rsid w:val="00CC47E5"/>
    <w:rsid w:val="00CC4EF1"/>
    <w:rsid w:val="00CC68A5"/>
    <w:rsid w:val="00CC7488"/>
    <w:rsid w:val="00CC7BC3"/>
    <w:rsid w:val="00CD0737"/>
    <w:rsid w:val="00CD177B"/>
    <w:rsid w:val="00CD1A10"/>
    <w:rsid w:val="00CD2053"/>
    <w:rsid w:val="00CD34D4"/>
    <w:rsid w:val="00CD5E06"/>
    <w:rsid w:val="00CD6AFA"/>
    <w:rsid w:val="00CD7081"/>
    <w:rsid w:val="00CD7937"/>
    <w:rsid w:val="00CE0128"/>
    <w:rsid w:val="00CE03A1"/>
    <w:rsid w:val="00CE0EE4"/>
    <w:rsid w:val="00CE2599"/>
    <w:rsid w:val="00CE3C55"/>
    <w:rsid w:val="00CE46EE"/>
    <w:rsid w:val="00CE4D9D"/>
    <w:rsid w:val="00CE60C4"/>
    <w:rsid w:val="00CE6423"/>
    <w:rsid w:val="00CF0017"/>
    <w:rsid w:val="00CF086B"/>
    <w:rsid w:val="00CF0A95"/>
    <w:rsid w:val="00CF0ABB"/>
    <w:rsid w:val="00CF19E1"/>
    <w:rsid w:val="00CF2629"/>
    <w:rsid w:val="00CF262D"/>
    <w:rsid w:val="00CF27A2"/>
    <w:rsid w:val="00CF2AD6"/>
    <w:rsid w:val="00CF38B6"/>
    <w:rsid w:val="00CF3A21"/>
    <w:rsid w:val="00CF3D11"/>
    <w:rsid w:val="00CF4196"/>
    <w:rsid w:val="00CF4299"/>
    <w:rsid w:val="00CF44C9"/>
    <w:rsid w:val="00CF4FAC"/>
    <w:rsid w:val="00CF51D8"/>
    <w:rsid w:val="00CF52ED"/>
    <w:rsid w:val="00CF5D50"/>
    <w:rsid w:val="00CF639A"/>
    <w:rsid w:val="00D0006C"/>
    <w:rsid w:val="00D0047E"/>
    <w:rsid w:val="00D007AA"/>
    <w:rsid w:val="00D00B78"/>
    <w:rsid w:val="00D01A3D"/>
    <w:rsid w:val="00D027AE"/>
    <w:rsid w:val="00D02AF4"/>
    <w:rsid w:val="00D02DDA"/>
    <w:rsid w:val="00D0396C"/>
    <w:rsid w:val="00D03BBD"/>
    <w:rsid w:val="00D05A94"/>
    <w:rsid w:val="00D062F8"/>
    <w:rsid w:val="00D06C40"/>
    <w:rsid w:val="00D1075B"/>
    <w:rsid w:val="00D10BAF"/>
    <w:rsid w:val="00D10CF7"/>
    <w:rsid w:val="00D12442"/>
    <w:rsid w:val="00D1297D"/>
    <w:rsid w:val="00D12ABC"/>
    <w:rsid w:val="00D13018"/>
    <w:rsid w:val="00D1327B"/>
    <w:rsid w:val="00D14570"/>
    <w:rsid w:val="00D14DBF"/>
    <w:rsid w:val="00D17484"/>
    <w:rsid w:val="00D20288"/>
    <w:rsid w:val="00D20373"/>
    <w:rsid w:val="00D212E9"/>
    <w:rsid w:val="00D21402"/>
    <w:rsid w:val="00D21659"/>
    <w:rsid w:val="00D21A96"/>
    <w:rsid w:val="00D224D3"/>
    <w:rsid w:val="00D22754"/>
    <w:rsid w:val="00D22AAF"/>
    <w:rsid w:val="00D22BEE"/>
    <w:rsid w:val="00D2308A"/>
    <w:rsid w:val="00D240BA"/>
    <w:rsid w:val="00D24EB6"/>
    <w:rsid w:val="00D253A5"/>
    <w:rsid w:val="00D2668F"/>
    <w:rsid w:val="00D2695A"/>
    <w:rsid w:val="00D26D38"/>
    <w:rsid w:val="00D278E2"/>
    <w:rsid w:val="00D30337"/>
    <w:rsid w:val="00D30709"/>
    <w:rsid w:val="00D3079E"/>
    <w:rsid w:val="00D30E13"/>
    <w:rsid w:val="00D31619"/>
    <w:rsid w:val="00D322F3"/>
    <w:rsid w:val="00D32811"/>
    <w:rsid w:val="00D32FE8"/>
    <w:rsid w:val="00D33BCB"/>
    <w:rsid w:val="00D35189"/>
    <w:rsid w:val="00D35515"/>
    <w:rsid w:val="00D35A9A"/>
    <w:rsid w:val="00D36283"/>
    <w:rsid w:val="00D36539"/>
    <w:rsid w:val="00D365BC"/>
    <w:rsid w:val="00D37266"/>
    <w:rsid w:val="00D37BC2"/>
    <w:rsid w:val="00D40036"/>
    <w:rsid w:val="00D4037D"/>
    <w:rsid w:val="00D416F1"/>
    <w:rsid w:val="00D42145"/>
    <w:rsid w:val="00D42A0B"/>
    <w:rsid w:val="00D4329D"/>
    <w:rsid w:val="00D4479D"/>
    <w:rsid w:val="00D46686"/>
    <w:rsid w:val="00D46DD3"/>
    <w:rsid w:val="00D474F5"/>
    <w:rsid w:val="00D50BDC"/>
    <w:rsid w:val="00D50D61"/>
    <w:rsid w:val="00D51842"/>
    <w:rsid w:val="00D51B4B"/>
    <w:rsid w:val="00D51C23"/>
    <w:rsid w:val="00D51FCC"/>
    <w:rsid w:val="00D52156"/>
    <w:rsid w:val="00D522E5"/>
    <w:rsid w:val="00D5248D"/>
    <w:rsid w:val="00D5290E"/>
    <w:rsid w:val="00D53CA7"/>
    <w:rsid w:val="00D54024"/>
    <w:rsid w:val="00D543FB"/>
    <w:rsid w:val="00D5483A"/>
    <w:rsid w:val="00D54B15"/>
    <w:rsid w:val="00D55498"/>
    <w:rsid w:val="00D55951"/>
    <w:rsid w:val="00D55D82"/>
    <w:rsid w:val="00D57F7E"/>
    <w:rsid w:val="00D60304"/>
    <w:rsid w:val="00D61C80"/>
    <w:rsid w:val="00D62D0B"/>
    <w:rsid w:val="00D64A3C"/>
    <w:rsid w:val="00D64F43"/>
    <w:rsid w:val="00D665F2"/>
    <w:rsid w:val="00D668AF"/>
    <w:rsid w:val="00D6749E"/>
    <w:rsid w:val="00D71DCE"/>
    <w:rsid w:val="00D75521"/>
    <w:rsid w:val="00D75B99"/>
    <w:rsid w:val="00D76B1F"/>
    <w:rsid w:val="00D77342"/>
    <w:rsid w:val="00D81C4B"/>
    <w:rsid w:val="00D81F42"/>
    <w:rsid w:val="00D83BC2"/>
    <w:rsid w:val="00D83EC5"/>
    <w:rsid w:val="00D87DF1"/>
    <w:rsid w:val="00D9006C"/>
    <w:rsid w:val="00D90532"/>
    <w:rsid w:val="00D90BFB"/>
    <w:rsid w:val="00D91CB2"/>
    <w:rsid w:val="00D921BF"/>
    <w:rsid w:val="00D9278D"/>
    <w:rsid w:val="00D93020"/>
    <w:rsid w:val="00D9556C"/>
    <w:rsid w:val="00D95B99"/>
    <w:rsid w:val="00D95F3F"/>
    <w:rsid w:val="00D96D54"/>
    <w:rsid w:val="00D96D5E"/>
    <w:rsid w:val="00D97BA0"/>
    <w:rsid w:val="00D97F52"/>
    <w:rsid w:val="00DA0A26"/>
    <w:rsid w:val="00DA16FC"/>
    <w:rsid w:val="00DA2C74"/>
    <w:rsid w:val="00DA36E7"/>
    <w:rsid w:val="00DA3A1F"/>
    <w:rsid w:val="00DA3C7B"/>
    <w:rsid w:val="00DA3CE1"/>
    <w:rsid w:val="00DA4406"/>
    <w:rsid w:val="00DA5482"/>
    <w:rsid w:val="00DB13D4"/>
    <w:rsid w:val="00DB147B"/>
    <w:rsid w:val="00DB20AE"/>
    <w:rsid w:val="00DB2FE4"/>
    <w:rsid w:val="00DB339E"/>
    <w:rsid w:val="00DB3C05"/>
    <w:rsid w:val="00DB53EF"/>
    <w:rsid w:val="00DB5813"/>
    <w:rsid w:val="00DB5990"/>
    <w:rsid w:val="00DB5D9A"/>
    <w:rsid w:val="00DB6EFA"/>
    <w:rsid w:val="00DC0492"/>
    <w:rsid w:val="00DC0672"/>
    <w:rsid w:val="00DC0B5D"/>
    <w:rsid w:val="00DC0C50"/>
    <w:rsid w:val="00DC11D7"/>
    <w:rsid w:val="00DC1FF1"/>
    <w:rsid w:val="00DC2024"/>
    <w:rsid w:val="00DC26B2"/>
    <w:rsid w:val="00DC2719"/>
    <w:rsid w:val="00DC2771"/>
    <w:rsid w:val="00DC2A90"/>
    <w:rsid w:val="00DC34CC"/>
    <w:rsid w:val="00DC4678"/>
    <w:rsid w:val="00DC4C1F"/>
    <w:rsid w:val="00DC5984"/>
    <w:rsid w:val="00DC6513"/>
    <w:rsid w:val="00DC764B"/>
    <w:rsid w:val="00DD01AC"/>
    <w:rsid w:val="00DD0FE2"/>
    <w:rsid w:val="00DD1245"/>
    <w:rsid w:val="00DD22B9"/>
    <w:rsid w:val="00DD2423"/>
    <w:rsid w:val="00DD2A1F"/>
    <w:rsid w:val="00DD387C"/>
    <w:rsid w:val="00DD4B4F"/>
    <w:rsid w:val="00DD4BAA"/>
    <w:rsid w:val="00DD4D2A"/>
    <w:rsid w:val="00DD5DBF"/>
    <w:rsid w:val="00DD5FDE"/>
    <w:rsid w:val="00DD60D5"/>
    <w:rsid w:val="00DD682F"/>
    <w:rsid w:val="00DD6E2C"/>
    <w:rsid w:val="00DD775A"/>
    <w:rsid w:val="00DE0086"/>
    <w:rsid w:val="00DE05FE"/>
    <w:rsid w:val="00DE071D"/>
    <w:rsid w:val="00DE1AB4"/>
    <w:rsid w:val="00DE1C37"/>
    <w:rsid w:val="00DE21B4"/>
    <w:rsid w:val="00DE25B1"/>
    <w:rsid w:val="00DE2CFB"/>
    <w:rsid w:val="00DE31F5"/>
    <w:rsid w:val="00DE446C"/>
    <w:rsid w:val="00DE488E"/>
    <w:rsid w:val="00DE51A8"/>
    <w:rsid w:val="00DE5666"/>
    <w:rsid w:val="00DE5BD6"/>
    <w:rsid w:val="00DE5C33"/>
    <w:rsid w:val="00DE61EF"/>
    <w:rsid w:val="00DE626E"/>
    <w:rsid w:val="00DE6590"/>
    <w:rsid w:val="00DE7166"/>
    <w:rsid w:val="00DF0063"/>
    <w:rsid w:val="00DF0311"/>
    <w:rsid w:val="00DF1470"/>
    <w:rsid w:val="00DF1A04"/>
    <w:rsid w:val="00DF1E0C"/>
    <w:rsid w:val="00DF44DB"/>
    <w:rsid w:val="00DF49CE"/>
    <w:rsid w:val="00DF5B99"/>
    <w:rsid w:val="00DF64A4"/>
    <w:rsid w:val="00DF66A7"/>
    <w:rsid w:val="00DF6B07"/>
    <w:rsid w:val="00DF773C"/>
    <w:rsid w:val="00E00A3C"/>
    <w:rsid w:val="00E0122F"/>
    <w:rsid w:val="00E022CF"/>
    <w:rsid w:val="00E024AD"/>
    <w:rsid w:val="00E02883"/>
    <w:rsid w:val="00E02BA4"/>
    <w:rsid w:val="00E02E7F"/>
    <w:rsid w:val="00E03027"/>
    <w:rsid w:val="00E03C3B"/>
    <w:rsid w:val="00E040D1"/>
    <w:rsid w:val="00E05212"/>
    <w:rsid w:val="00E07B21"/>
    <w:rsid w:val="00E10A98"/>
    <w:rsid w:val="00E10CFF"/>
    <w:rsid w:val="00E11387"/>
    <w:rsid w:val="00E1157F"/>
    <w:rsid w:val="00E1162B"/>
    <w:rsid w:val="00E11734"/>
    <w:rsid w:val="00E11AFE"/>
    <w:rsid w:val="00E1219B"/>
    <w:rsid w:val="00E13FF1"/>
    <w:rsid w:val="00E14CE2"/>
    <w:rsid w:val="00E1574A"/>
    <w:rsid w:val="00E159A3"/>
    <w:rsid w:val="00E15DAE"/>
    <w:rsid w:val="00E1644F"/>
    <w:rsid w:val="00E1740A"/>
    <w:rsid w:val="00E206EF"/>
    <w:rsid w:val="00E20EBB"/>
    <w:rsid w:val="00E21DC0"/>
    <w:rsid w:val="00E2453C"/>
    <w:rsid w:val="00E252D7"/>
    <w:rsid w:val="00E262B4"/>
    <w:rsid w:val="00E26A98"/>
    <w:rsid w:val="00E27ED9"/>
    <w:rsid w:val="00E30110"/>
    <w:rsid w:val="00E3098A"/>
    <w:rsid w:val="00E31CCC"/>
    <w:rsid w:val="00E322B8"/>
    <w:rsid w:val="00E32377"/>
    <w:rsid w:val="00E32DB8"/>
    <w:rsid w:val="00E33C56"/>
    <w:rsid w:val="00E33FCA"/>
    <w:rsid w:val="00E34977"/>
    <w:rsid w:val="00E34F1D"/>
    <w:rsid w:val="00E352DB"/>
    <w:rsid w:val="00E35393"/>
    <w:rsid w:val="00E354B7"/>
    <w:rsid w:val="00E373D6"/>
    <w:rsid w:val="00E37E68"/>
    <w:rsid w:val="00E40BC5"/>
    <w:rsid w:val="00E40DB4"/>
    <w:rsid w:val="00E4144D"/>
    <w:rsid w:val="00E4246A"/>
    <w:rsid w:val="00E45C47"/>
    <w:rsid w:val="00E45EBE"/>
    <w:rsid w:val="00E45FB7"/>
    <w:rsid w:val="00E460F2"/>
    <w:rsid w:val="00E4638D"/>
    <w:rsid w:val="00E46B7C"/>
    <w:rsid w:val="00E47253"/>
    <w:rsid w:val="00E4784E"/>
    <w:rsid w:val="00E47DAE"/>
    <w:rsid w:val="00E50A6B"/>
    <w:rsid w:val="00E50B58"/>
    <w:rsid w:val="00E50F02"/>
    <w:rsid w:val="00E51185"/>
    <w:rsid w:val="00E5120E"/>
    <w:rsid w:val="00E5178F"/>
    <w:rsid w:val="00E5191B"/>
    <w:rsid w:val="00E52183"/>
    <w:rsid w:val="00E52B9C"/>
    <w:rsid w:val="00E52FE1"/>
    <w:rsid w:val="00E530F7"/>
    <w:rsid w:val="00E53CD6"/>
    <w:rsid w:val="00E5508D"/>
    <w:rsid w:val="00E551D1"/>
    <w:rsid w:val="00E55432"/>
    <w:rsid w:val="00E56AC0"/>
    <w:rsid w:val="00E56B42"/>
    <w:rsid w:val="00E56C83"/>
    <w:rsid w:val="00E56DBE"/>
    <w:rsid w:val="00E57100"/>
    <w:rsid w:val="00E572EE"/>
    <w:rsid w:val="00E57D84"/>
    <w:rsid w:val="00E60C09"/>
    <w:rsid w:val="00E60DD2"/>
    <w:rsid w:val="00E6153C"/>
    <w:rsid w:val="00E61577"/>
    <w:rsid w:val="00E6196A"/>
    <w:rsid w:val="00E61C62"/>
    <w:rsid w:val="00E6237A"/>
    <w:rsid w:val="00E662AF"/>
    <w:rsid w:val="00E66EFA"/>
    <w:rsid w:val="00E6736B"/>
    <w:rsid w:val="00E675D8"/>
    <w:rsid w:val="00E7004D"/>
    <w:rsid w:val="00E70612"/>
    <w:rsid w:val="00E7159C"/>
    <w:rsid w:val="00E72D52"/>
    <w:rsid w:val="00E734E8"/>
    <w:rsid w:val="00E737BE"/>
    <w:rsid w:val="00E75216"/>
    <w:rsid w:val="00E7553A"/>
    <w:rsid w:val="00E75A15"/>
    <w:rsid w:val="00E77422"/>
    <w:rsid w:val="00E77827"/>
    <w:rsid w:val="00E80713"/>
    <w:rsid w:val="00E8127B"/>
    <w:rsid w:val="00E812E1"/>
    <w:rsid w:val="00E81717"/>
    <w:rsid w:val="00E81CBD"/>
    <w:rsid w:val="00E81E86"/>
    <w:rsid w:val="00E82092"/>
    <w:rsid w:val="00E829DF"/>
    <w:rsid w:val="00E82BB7"/>
    <w:rsid w:val="00E83B68"/>
    <w:rsid w:val="00E83E2F"/>
    <w:rsid w:val="00E84742"/>
    <w:rsid w:val="00E84A3F"/>
    <w:rsid w:val="00E850D2"/>
    <w:rsid w:val="00E85B8C"/>
    <w:rsid w:val="00E863A0"/>
    <w:rsid w:val="00E86C76"/>
    <w:rsid w:val="00E877D8"/>
    <w:rsid w:val="00E90F5F"/>
    <w:rsid w:val="00E91E6A"/>
    <w:rsid w:val="00E92518"/>
    <w:rsid w:val="00E9287B"/>
    <w:rsid w:val="00E94298"/>
    <w:rsid w:val="00E9506E"/>
    <w:rsid w:val="00E96801"/>
    <w:rsid w:val="00E977FE"/>
    <w:rsid w:val="00E97F49"/>
    <w:rsid w:val="00EA18F1"/>
    <w:rsid w:val="00EA208C"/>
    <w:rsid w:val="00EA2511"/>
    <w:rsid w:val="00EA276F"/>
    <w:rsid w:val="00EA3902"/>
    <w:rsid w:val="00EA3937"/>
    <w:rsid w:val="00EA3CB0"/>
    <w:rsid w:val="00EA410A"/>
    <w:rsid w:val="00EA435C"/>
    <w:rsid w:val="00EA458B"/>
    <w:rsid w:val="00EA65F9"/>
    <w:rsid w:val="00EA66D9"/>
    <w:rsid w:val="00EA74DD"/>
    <w:rsid w:val="00EA7910"/>
    <w:rsid w:val="00EA7C50"/>
    <w:rsid w:val="00EB08F4"/>
    <w:rsid w:val="00EB0D38"/>
    <w:rsid w:val="00EB155B"/>
    <w:rsid w:val="00EB1616"/>
    <w:rsid w:val="00EB2189"/>
    <w:rsid w:val="00EB2354"/>
    <w:rsid w:val="00EB2496"/>
    <w:rsid w:val="00EB2725"/>
    <w:rsid w:val="00EB2AEF"/>
    <w:rsid w:val="00EB34AB"/>
    <w:rsid w:val="00EB3F72"/>
    <w:rsid w:val="00EB4B2D"/>
    <w:rsid w:val="00EB4C08"/>
    <w:rsid w:val="00EB62C6"/>
    <w:rsid w:val="00EB659C"/>
    <w:rsid w:val="00EC064F"/>
    <w:rsid w:val="00EC36BC"/>
    <w:rsid w:val="00EC3A06"/>
    <w:rsid w:val="00EC467B"/>
    <w:rsid w:val="00EC4975"/>
    <w:rsid w:val="00EC5875"/>
    <w:rsid w:val="00EC6A73"/>
    <w:rsid w:val="00EC6F77"/>
    <w:rsid w:val="00EC7BF9"/>
    <w:rsid w:val="00ED0FAD"/>
    <w:rsid w:val="00ED12C2"/>
    <w:rsid w:val="00ED15F7"/>
    <w:rsid w:val="00ED1D7A"/>
    <w:rsid w:val="00ED2DC6"/>
    <w:rsid w:val="00ED3B08"/>
    <w:rsid w:val="00ED3B9C"/>
    <w:rsid w:val="00ED41F9"/>
    <w:rsid w:val="00ED4438"/>
    <w:rsid w:val="00ED4B66"/>
    <w:rsid w:val="00ED4C54"/>
    <w:rsid w:val="00ED513D"/>
    <w:rsid w:val="00ED51B0"/>
    <w:rsid w:val="00ED5EB4"/>
    <w:rsid w:val="00ED6245"/>
    <w:rsid w:val="00ED7763"/>
    <w:rsid w:val="00EE018F"/>
    <w:rsid w:val="00EE04DB"/>
    <w:rsid w:val="00EE23DE"/>
    <w:rsid w:val="00EE3E7E"/>
    <w:rsid w:val="00EE5C42"/>
    <w:rsid w:val="00EE6249"/>
    <w:rsid w:val="00EE643D"/>
    <w:rsid w:val="00EE77CB"/>
    <w:rsid w:val="00EF0C1E"/>
    <w:rsid w:val="00EF0CC1"/>
    <w:rsid w:val="00EF225F"/>
    <w:rsid w:val="00EF3837"/>
    <w:rsid w:val="00EF3BA8"/>
    <w:rsid w:val="00EF441C"/>
    <w:rsid w:val="00EF45E6"/>
    <w:rsid w:val="00EF4614"/>
    <w:rsid w:val="00EF5808"/>
    <w:rsid w:val="00EF70DB"/>
    <w:rsid w:val="00F00526"/>
    <w:rsid w:val="00F019E0"/>
    <w:rsid w:val="00F033A4"/>
    <w:rsid w:val="00F037DE"/>
    <w:rsid w:val="00F03E03"/>
    <w:rsid w:val="00F040B7"/>
    <w:rsid w:val="00F045B8"/>
    <w:rsid w:val="00F04B41"/>
    <w:rsid w:val="00F0540C"/>
    <w:rsid w:val="00F054F4"/>
    <w:rsid w:val="00F06745"/>
    <w:rsid w:val="00F07252"/>
    <w:rsid w:val="00F07389"/>
    <w:rsid w:val="00F07550"/>
    <w:rsid w:val="00F10871"/>
    <w:rsid w:val="00F11349"/>
    <w:rsid w:val="00F121E7"/>
    <w:rsid w:val="00F123A8"/>
    <w:rsid w:val="00F1253A"/>
    <w:rsid w:val="00F1297C"/>
    <w:rsid w:val="00F131AF"/>
    <w:rsid w:val="00F138A0"/>
    <w:rsid w:val="00F15368"/>
    <w:rsid w:val="00F15772"/>
    <w:rsid w:val="00F15A00"/>
    <w:rsid w:val="00F15C08"/>
    <w:rsid w:val="00F16ECB"/>
    <w:rsid w:val="00F2043A"/>
    <w:rsid w:val="00F20726"/>
    <w:rsid w:val="00F21471"/>
    <w:rsid w:val="00F21701"/>
    <w:rsid w:val="00F2289A"/>
    <w:rsid w:val="00F22DA4"/>
    <w:rsid w:val="00F22DDB"/>
    <w:rsid w:val="00F22FF7"/>
    <w:rsid w:val="00F2302E"/>
    <w:rsid w:val="00F23E51"/>
    <w:rsid w:val="00F24C94"/>
    <w:rsid w:val="00F24CC2"/>
    <w:rsid w:val="00F24ECA"/>
    <w:rsid w:val="00F25590"/>
    <w:rsid w:val="00F255D2"/>
    <w:rsid w:val="00F25F03"/>
    <w:rsid w:val="00F268D0"/>
    <w:rsid w:val="00F27C71"/>
    <w:rsid w:val="00F27EE2"/>
    <w:rsid w:val="00F309BA"/>
    <w:rsid w:val="00F32339"/>
    <w:rsid w:val="00F32E30"/>
    <w:rsid w:val="00F334CA"/>
    <w:rsid w:val="00F335A0"/>
    <w:rsid w:val="00F337E2"/>
    <w:rsid w:val="00F337FA"/>
    <w:rsid w:val="00F34575"/>
    <w:rsid w:val="00F37246"/>
    <w:rsid w:val="00F37573"/>
    <w:rsid w:val="00F37C1E"/>
    <w:rsid w:val="00F37F9E"/>
    <w:rsid w:val="00F40956"/>
    <w:rsid w:val="00F41042"/>
    <w:rsid w:val="00F415DF"/>
    <w:rsid w:val="00F42411"/>
    <w:rsid w:val="00F42F95"/>
    <w:rsid w:val="00F43FC9"/>
    <w:rsid w:val="00F44B9E"/>
    <w:rsid w:val="00F44D08"/>
    <w:rsid w:val="00F45C7E"/>
    <w:rsid w:val="00F45CE9"/>
    <w:rsid w:val="00F47A22"/>
    <w:rsid w:val="00F50156"/>
    <w:rsid w:val="00F50575"/>
    <w:rsid w:val="00F506A7"/>
    <w:rsid w:val="00F5146F"/>
    <w:rsid w:val="00F51D59"/>
    <w:rsid w:val="00F51FE4"/>
    <w:rsid w:val="00F528ED"/>
    <w:rsid w:val="00F52DFD"/>
    <w:rsid w:val="00F543F7"/>
    <w:rsid w:val="00F544FC"/>
    <w:rsid w:val="00F54760"/>
    <w:rsid w:val="00F54D6B"/>
    <w:rsid w:val="00F56DE2"/>
    <w:rsid w:val="00F57D85"/>
    <w:rsid w:val="00F6023D"/>
    <w:rsid w:val="00F61BFD"/>
    <w:rsid w:val="00F62BF0"/>
    <w:rsid w:val="00F631BE"/>
    <w:rsid w:val="00F6338B"/>
    <w:rsid w:val="00F64066"/>
    <w:rsid w:val="00F66063"/>
    <w:rsid w:val="00F71FFE"/>
    <w:rsid w:val="00F7200A"/>
    <w:rsid w:val="00F72021"/>
    <w:rsid w:val="00F724D0"/>
    <w:rsid w:val="00F72668"/>
    <w:rsid w:val="00F72FFD"/>
    <w:rsid w:val="00F73483"/>
    <w:rsid w:val="00F7372A"/>
    <w:rsid w:val="00F73840"/>
    <w:rsid w:val="00F7390D"/>
    <w:rsid w:val="00F74BC4"/>
    <w:rsid w:val="00F76008"/>
    <w:rsid w:val="00F762EC"/>
    <w:rsid w:val="00F76E84"/>
    <w:rsid w:val="00F77104"/>
    <w:rsid w:val="00F7725C"/>
    <w:rsid w:val="00F81214"/>
    <w:rsid w:val="00F81D22"/>
    <w:rsid w:val="00F83DAE"/>
    <w:rsid w:val="00F86431"/>
    <w:rsid w:val="00F86A3E"/>
    <w:rsid w:val="00F87EB5"/>
    <w:rsid w:val="00F87EEE"/>
    <w:rsid w:val="00F90DE0"/>
    <w:rsid w:val="00F923CB"/>
    <w:rsid w:val="00F93066"/>
    <w:rsid w:val="00F946CC"/>
    <w:rsid w:val="00F94AC0"/>
    <w:rsid w:val="00F94EEC"/>
    <w:rsid w:val="00F95D25"/>
    <w:rsid w:val="00F95DB4"/>
    <w:rsid w:val="00F96409"/>
    <w:rsid w:val="00F96EBD"/>
    <w:rsid w:val="00F9718C"/>
    <w:rsid w:val="00F972DA"/>
    <w:rsid w:val="00FA082F"/>
    <w:rsid w:val="00FA0842"/>
    <w:rsid w:val="00FA0A00"/>
    <w:rsid w:val="00FA2040"/>
    <w:rsid w:val="00FA34B2"/>
    <w:rsid w:val="00FA39D2"/>
    <w:rsid w:val="00FA3CD0"/>
    <w:rsid w:val="00FA5F47"/>
    <w:rsid w:val="00FA74A6"/>
    <w:rsid w:val="00FA74C4"/>
    <w:rsid w:val="00FA76AA"/>
    <w:rsid w:val="00FA7EBB"/>
    <w:rsid w:val="00FB0207"/>
    <w:rsid w:val="00FB0AA3"/>
    <w:rsid w:val="00FB13A1"/>
    <w:rsid w:val="00FB142C"/>
    <w:rsid w:val="00FB2419"/>
    <w:rsid w:val="00FB29C6"/>
    <w:rsid w:val="00FB2BB3"/>
    <w:rsid w:val="00FB3262"/>
    <w:rsid w:val="00FB3B8D"/>
    <w:rsid w:val="00FB51E6"/>
    <w:rsid w:val="00FB5E5D"/>
    <w:rsid w:val="00FB6272"/>
    <w:rsid w:val="00FB69E0"/>
    <w:rsid w:val="00FB75AA"/>
    <w:rsid w:val="00FC0AD3"/>
    <w:rsid w:val="00FC12F4"/>
    <w:rsid w:val="00FC1AA8"/>
    <w:rsid w:val="00FC1AA9"/>
    <w:rsid w:val="00FC1FED"/>
    <w:rsid w:val="00FC2008"/>
    <w:rsid w:val="00FC2B10"/>
    <w:rsid w:val="00FC2BBE"/>
    <w:rsid w:val="00FC30E5"/>
    <w:rsid w:val="00FC36AB"/>
    <w:rsid w:val="00FC4192"/>
    <w:rsid w:val="00FC4578"/>
    <w:rsid w:val="00FC4E9F"/>
    <w:rsid w:val="00FC5091"/>
    <w:rsid w:val="00FC542B"/>
    <w:rsid w:val="00FC5F83"/>
    <w:rsid w:val="00FC6A89"/>
    <w:rsid w:val="00FC74F3"/>
    <w:rsid w:val="00FC7662"/>
    <w:rsid w:val="00FD0A57"/>
    <w:rsid w:val="00FD18E1"/>
    <w:rsid w:val="00FD1BAA"/>
    <w:rsid w:val="00FD1E07"/>
    <w:rsid w:val="00FD2446"/>
    <w:rsid w:val="00FD25B4"/>
    <w:rsid w:val="00FD276A"/>
    <w:rsid w:val="00FD2989"/>
    <w:rsid w:val="00FD2FCB"/>
    <w:rsid w:val="00FD3213"/>
    <w:rsid w:val="00FD328B"/>
    <w:rsid w:val="00FD45AF"/>
    <w:rsid w:val="00FD4644"/>
    <w:rsid w:val="00FD4E36"/>
    <w:rsid w:val="00FD53F4"/>
    <w:rsid w:val="00FD5609"/>
    <w:rsid w:val="00FD60D4"/>
    <w:rsid w:val="00FD6D79"/>
    <w:rsid w:val="00FD6F3B"/>
    <w:rsid w:val="00FD6F3E"/>
    <w:rsid w:val="00FD75B5"/>
    <w:rsid w:val="00FD7BE0"/>
    <w:rsid w:val="00FD7F7E"/>
    <w:rsid w:val="00FE046C"/>
    <w:rsid w:val="00FE0EC0"/>
    <w:rsid w:val="00FE1950"/>
    <w:rsid w:val="00FE1CA8"/>
    <w:rsid w:val="00FE212E"/>
    <w:rsid w:val="00FE2D5B"/>
    <w:rsid w:val="00FE3CAE"/>
    <w:rsid w:val="00FE3FB1"/>
    <w:rsid w:val="00FE41DE"/>
    <w:rsid w:val="00FE4384"/>
    <w:rsid w:val="00FE4801"/>
    <w:rsid w:val="00FE4E40"/>
    <w:rsid w:val="00FE5665"/>
    <w:rsid w:val="00FE6876"/>
    <w:rsid w:val="00FE6932"/>
    <w:rsid w:val="00FE6C49"/>
    <w:rsid w:val="00FE6D6A"/>
    <w:rsid w:val="00FE7905"/>
    <w:rsid w:val="00FF149A"/>
    <w:rsid w:val="00FF32AF"/>
    <w:rsid w:val="00FF3D0A"/>
    <w:rsid w:val="00FF3EED"/>
    <w:rsid w:val="00FF41BF"/>
    <w:rsid w:val="00FF4686"/>
    <w:rsid w:val="00FF47DD"/>
    <w:rsid w:val="00FF70A4"/>
    <w:rsid w:val="00FF72AD"/>
    <w:rsid w:val="00FF754E"/>
    <w:rsid w:val="11C35AC1"/>
    <w:rsid w:val="162949CF"/>
    <w:rsid w:val="2A9C58C4"/>
    <w:rsid w:val="31AD1EF4"/>
    <w:rsid w:val="3C4E3784"/>
    <w:rsid w:val="4CF43E3C"/>
    <w:rsid w:val="4F027FE0"/>
    <w:rsid w:val="50E26908"/>
    <w:rsid w:val="562868C8"/>
    <w:rsid w:val="6F9C6971"/>
    <w:rsid w:val="7E8F5B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998BF"/>
  <w15:docId w15:val="{3A329B29-21A5-DC4D-800C-2CE29811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CCE"/>
    <w:pPr>
      <w:widowControl w:val="0"/>
      <w:jc w:val="both"/>
    </w:pPr>
    <w:rPr>
      <w:rFonts w:ascii="Times New Roman" w:eastAsia="宋体" w:hAnsi="Times New Roman" w:cs="Times New Roman"/>
      <w:kern w:val="2"/>
      <w:sz w:val="21"/>
    </w:rPr>
  </w:style>
  <w:style w:type="paragraph" w:styleId="3">
    <w:name w:val="heading 3"/>
    <w:basedOn w:val="a"/>
    <w:next w:val="a"/>
    <w:link w:val="3Char"/>
    <w:qFormat/>
    <w:rsid w:val="00593907"/>
    <w:pPr>
      <w:keepNext/>
      <w:keepLines/>
      <w:spacing w:before="260" w:after="260" w:line="413" w:lineRule="auto"/>
      <w:ind w:leftChars="100" w:left="100" w:rightChars="100" w:right="210"/>
      <w:jc w:val="left"/>
      <w:outlineLvl w:val="2"/>
    </w:pPr>
    <w:rPr>
      <w:rFonts w:ascii="Calibri" w:eastAsia="仿宋_GB2312" w:hAnsi="Calibri"/>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A12CCE"/>
    <w:pPr>
      <w:jc w:val="left"/>
    </w:pPr>
  </w:style>
  <w:style w:type="paragraph" w:styleId="a5">
    <w:name w:val="Plain Text"/>
    <w:basedOn w:val="a"/>
    <w:link w:val="1"/>
    <w:qFormat/>
    <w:rsid w:val="00A12CCE"/>
    <w:pPr>
      <w:spacing w:line="360" w:lineRule="auto"/>
      <w:ind w:firstLineChars="200" w:firstLine="480"/>
    </w:pPr>
    <w:rPr>
      <w:rFonts w:ascii="仿宋_GB2312"/>
      <w:kern w:val="0"/>
      <w:sz w:val="24"/>
      <w:szCs w:val="24"/>
      <w:lang w:val="zh-CN"/>
    </w:rPr>
  </w:style>
  <w:style w:type="paragraph" w:styleId="a6">
    <w:name w:val="Balloon Text"/>
    <w:basedOn w:val="a"/>
    <w:link w:val="a7"/>
    <w:uiPriority w:val="99"/>
    <w:semiHidden/>
    <w:unhideWhenUsed/>
    <w:qFormat/>
    <w:rsid w:val="00A12CCE"/>
    <w:rPr>
      <w:sz w:val="18"/>
      <w:szCs w:val="18"/>
    </w:rPr>
  </w:style>
  <w:style w:type="paragraph" w:styleId="a8">
    <w:name w:val="footer"/>
    <w:basedOn w:val="a"/>
    <w:link w:val="a9"/>
    <w:uiPriority w:val="99"/>
    <w:unhideWhenUsed/>
    <w:qFormat/>
    <w:rsid w:val="00A12CCE"/>
    <w:pPr>
      <w:tabs>
        <w:tab w:val="center" w:pos="4153"/>
        <w:tab w:val="right" w:pos="8306"/>
      </w:tabs>
      <w:snapToGrid w:val="0"/>
      <w:jc w:val="left"/>
    </w:pPr>
    <w:rPr>
      <w:rFonts w:asciiTheme="minorHAnsi" w:eastAsiaTheme="minorEastAsia" w:hAnsiTheme="minorHAnsi" w:cstheme="minorBidi"/>
      <w:sz w:val="18"/>
      <w:szCs w:val="18"/>
    </w:rPr>
  </w:style>
  <w:style w:type="paragraph" w:styleId="aa">
    <w:name w:val="header"/>
    <w:basedOn w:val="a"/>
    <w:link w:val="ab"/>
    <w:uiPriority w:val="99"/>
    <w:unhideWhenUsed/>
    <w:qFormat/>
    <w:rsid w:val="00A12CC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c">
    <w:name w:val="annotation subject"/>
    <w:basedOn w:val="a3"/>
    <w:next w:val="a3"/>
    <w:link w:val="ad"/>
    <w:uiPriority w:val="99"/>
    <w:semiHidden/>
    <w:unhideWhenUsed/>
    <w:qFormat/>
    <w:rsid w:val="00A12CCE"/>
    <w:rPr>
      <w:b/>
      <w:bCs/>
    </w:rPr>
  </w:style>
  <w:style w:type="table" w:styleId="ae">
    <w:name w:val="Table Grid"/>
    <w:basedOn w:val="a1"/>
    <w:uiPriority w:val="59"/>
    <w:unhideWhenUsed/>
    <w:qFormat/>
    <w:rsid w:val="00A1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sid w:val="00A12CCE"/>
    <w:rPr>
      <w:sz w:val="21"/>
      <w:szCs w:val="21"/>
    </w:rPr>
  </w:style>
  <w:style w:type="character" w:customStyle="1" w:styleId="ab">
    <w:name w:val="页眉 字符"/>
    <w:basedOn w:val="a0"/>
    <w:link w:val="aa"/>
    <w:uiPriority w:val="99"/>
    <w:qFormat/>
    <w:rsid w:val="00A12CCE"/>
    <w:rPr>
      <w:sz w:val="18"/>
      <w:szCs w:val="18"/>
    </w:rPr>
  </w:style>
  <w:style w:type="character" w:customStyle="1" w:styleId="a9">
    <w:name w:val="页脚 字符"/>
    <w:basedOn w:val="a0"/>
    <w:link w:val="a8"/>
    <w:uiPriority w:val="99"/>
    <w:qFormat/>
    <w:rsid w:val="00A12CCE"/>
    <w:rPr>
      <w:sz w:val="18"/>
      <w:szCs w:val="18"/>
    </w:rPr>
  </w:style>
  <w:style w:type="paragraph" w:styleId="af0">
    <w:name w:val="List Paragraph"/>
    <w:basedOn w:val="a"/>
    <w:uiPriority w:val="34"/>
    <w:qFormat/>
    <w:rsid w:val="00A12CCE"/>
    <w:pPr>
      <w:ind w:firstLineChars="200" w:firstLine="420"/>
    </w:pPr>
  </w:style>
  <w:style w:type="character" w:customStyle="1" w:styleId="a4">
    <w:name w:val="批注文字 字符"/>
    <w:basedOn w:val="a0"/>
    <w:link w:val="a3"/>
    <w:uiPriority w:val="99"/>
    <w:semiHidden/>
    <w:qFormat/>
    <w:rsid w:val="00A12CCE"/>
    <w:rPr>
      <w:rFonts w:ascii="Times New Roman" w:eastAsia="宋体" w:hAnsi="Times New Roman" w:cs="Times New Roman"/>
      <w:szCs w:val="20"/>
    </w:rPr>
  </w:style>
  <w:style w:type="character" w:customStyle="1" w:styleId="ad">
    <w:name w:val="批注主题 字符"/>
    <w:basedOn w:val="a4"/>
    <w:link w:val="ac"/>
    <w:uiPriority w:val="99"/>
    <w:semiHidden/>
    <w:qFormat/>
    <w:rsid w:val="00A12CCE"/>
    <w:rPr>
      <w:rFonts w:ascii="Times New Roman" w:eastAsia="宋体" w:hAnsi="Times New Roman" w:cs="Times New Roman"/>
      <w:b/>
      <w:bCs/>
      <w:szCs w:val="20"/>
    </w:rPr>
  </w:style>
  <w:style w:type="character" w:customStyle="1" w:styleId="a7">
    <w:name w:val="批注框文本 字符"/>
    <w:basedOn w:val="a0"/>
    <w:link w:val="a6"/>
    <w:uiPriority w:val="99"/>
    <w:semiHidden/>
    <w:qFormat/>
    <w:rsid w:val="00A12CCE"/>
    <w:rPr>
      <w:rFonts w:ascii="Times New Roman" w:eastAsia="宋体" w:hAnsi="Times New Roman" w:cs="Times New Roman"/>
      <w:sz w:val="18"/>
      <w:szCs w:val="18"/>
    </w:rPr>
  </w:style>
  <w:style w:type="character" w:customStyle="1" w:styleId="af1">
    <w:name w:val="纯文本 字符"/>
    <w:basedOn w:val="a0"/>
    <w:qFormat/>
    <w:rsid w:val="00A12CCE"/>
    <w:rPr>
      <w:rFonts w:asciiTheme="minorEastAsia" w:hAnsi="Courier New" w:cs="Courier New"/>
      <w:szCs w:val="20"/>
    </w:rPr>
  </w:style>
  <w:style w:type="character" w:customStyle="1" w:styleId="1">
    <w:name w:val="纯文本 字符1"/>
    <w:link w:val="a5"/>
    <w:qFormat/>
    <w:rsid w:val="00A12CCE"/>
    <w:rPr>
      <w:rFonts w:ascii="仿宋_GB2312" w:eastAsia="宋体" w:hAnsi="Times New Roman" w:cs="Times New Roman"/>
      <w:kern w:val="0"/>
      <w:sz w:val="24"/>
      <w:szCs w:val="24"/>
      <w:lang w:val="zh-CN" w:eastAsia="zh-CN"/>
    </w:rPr>
  </w:style>
  <w:style w:type="character" w:customStyle="1" w:styleId="CharChar3">
    <w:name w:val="Char Char3"/>
    <w:qFormat/>
    <w:rsid w:val="009F0E6F"/>
    <w:rPr>
      <w:kern w:val="2"/>
      <w:sz w:val="21"/>
    </w:rPr>
  </w:style>
  <w:style w:type="paragraph" w:customStyle="1" w:styleId="Style8">
    <w:name w:val="_Style 8"/>
    <w:basedOn w:val="a"/>
    <w:next w:val="a"/>
    <w:qFormat/>
    <w:rsid w:val="002D6283"/>
    <w:pPr>
      <w:spacing w:line="360" w:lineRule="auto"/>
      <w:ind w:firstLineChars="200" w:firstLine="480"/>
    </w:pPr>
    <w:rPr>
      <w:rFonts w:ascii="仿宋_GB2312"/>
      <w:sz w:val="24"/>
    </w:rPr>
  </w:style>
  <w:style w:type="paragraph" w:styleId="af2">
    <w:basedOn w:val="a"/>
    <w:next w:val="af0"/>
    <w:uiPriority w:val="34"/>
    <w:qFormat/>
    <w:rsid w:val="002D6283"/>
    <w:pPr>
      <w:ind w:firstLineChars="200" w:firstLine="420"/>
    </w:pPr>
    <w:rPr>
      <w:rFonts w:ascii="仿宋_GB2312" w:eastAsia="仿宋_GB2312"/>
      <w:spacing w:val="-4"/>
      <w:sz w:val="32"/>
    </w:rPr>
  </w:style>
  <w:style w:type="character" w:customStyle="1" w:styleId="30">
    <w:name w:val="标题 3 字符"/>
    <w:basedOn w:val="a0"/>
    <w:uiPriority w:val="9"/>
    <w:semiHidden/>
    <w:rsid w:val="00593907"/>
    <w:rPr>
      <w:rFonts w:ascii="Times New Roman" w:eastAsia="宋体" w:hAnsi="Times New Roman" w:cs="Times New Roman"/>
      <w:b/>
      <w:bCs/>
      <w:kern w:val="2"/>
      <w:sz w:val="32"/>
      <w:szCs w:val="32"/>
    </w:rPr>
  </w:style>
  <w:style w:type="character" w:customStyle="1" w:styleId="3Char">
    <w:name w:val="标题 3 Char"/>
    <w:link w:val="3"/>
    <w:qFormat/>
    <w:rsid w:val="00593907"/>
    <w:rPr>
      <w:rFonts w:ascii="Calibri" w:eastAsia="仿宋_GB2312" w:hAnsi="Calibri" w:cs="Times New Roman"/>
      <w:b/>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1E8E76-5993-9F4E-B1B3-E06231942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1429</Words>
  <Characters>8147</Characters>
  <Application>Microsoft Office Word</Application>
  <DocSecurity>0</DocSecurity>
  <Lines>67</Lines>
  <Paragraphs>19</Paragraphs>
  <ScaleCrop>false</ScaleCrop>
  <Company>Sky123.Org</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魏华</dc:creator>
  <cp:lastModifiedBy>326426010@qq.com</cp:lastModifiedBy>
  <cp:revision>3</cp:revision>
  <dcterms:created xsi:type="dcterms:W3CDTF">2020-05-28T02:42:00Z</dcterms:created>
  <dcterms:modified xsi:type="dcterms:W3CDTF">2020-05-28T06:02:00Z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