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auto"/>
          <w:kern w:val="0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shd w:val="clear" w:color="auto" w:fill="auto"/>
        </w:rPr>
        <w:t>陕西省公路养护施工单位信用行为评价计算公式</w:t>
      </w:r>
    </w:p>
    <w:p>
      <w:pPr>
        <w:spacing w:line="600" w:lineRule="exact"/>
        <w:ind w:firstLine="420" w:firstLineChars="200"/>
        <w:rPr>
          <w:rFonts w:ascii="仿宋_GB2312" w:hAnsi="宋体" w:eastAsia="仿宋_GB2312" w:cs="宋体"/>
          <w:color w:val="auto"/>
          <w:kern w:val="0"/>
          <w:szCs w:val="32"/>
          <w:shd w:val="clear" w:color="auto" w:fill="auto"/>
        </w:rPr>
      </w:pPr>
    </w:p>
    <w:p>
      <w:pPr>
        <w:spacing w:line="600" w:lineRule="exact"/>
        <w:ind w:firstLine="420" w:firstLineChars="200"/>
        <w:rPr>
          <w:rFonts w:ascii="黑体" w:hAnsi="黑体" w:eastAsia="黑体" w:cs="黑体"/>
          <w:color w:val="auto"/>
          <w:kern w:val="0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auto"/>
        </w:rPr>
        <w:t>一、单项评价</w:t>
      </w:r>
    </w:p>
    <w:p>
      <w:pPr>
        <w:spacing w:line="600" w:lineRule="exact"/>
        <w:ind w:firstLine="420" w:firstLineChars="200"/>
        <w:rPr>
          <w:rFonts w:ascii="仿宋_GB2312" w:eastAsia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投标行为评价得分：T=100-</w:t>
      </w:r>
      <w:r>
        <w:rPr>
          <w:rFonts w:hint="eastAsia" w:ascii="仿宋_GB2312" w:hAnsi="宋体" w:eastAsia="仿宋_GB2312" w:cs="宋体"/>
          <w:color w:val="auto"/>
          <w:kern w:val="0"/>
          <w:position w:val="-28"/>
          <w:szCs w:val="32"/>
          <w:shd w:val="clear" w:color="auto" w:fill="auto"/>
        </w:rPr>
        <w:object>
          <v:shape id="_x0000_i1025" o:spt="75" type="#_x0000_t75" style="height:34pt;width:31.7pt;" o:ole="t" filled="f" o:preferrelative="t" stroked="f" coordsize="21600,21600">
            <v:path/>
            <v:fill on="f" focussize="0,0"/>
            <v:stroke on="f"/>
            <v:imagedata r:id="rId6" o:title=""/>
            <o:lock v:ext="edit" grouping="f" rotation="f" text="f" aspectratio="t"/>
            <w10:wrap type="none"/>
            <w10:anchorlock/>
          </v:shape>
          <o:OLEObject Type="Embed" ProgID="" ShapeID="_x0000_i1025" DrawAspect="Content" ObjectID="_1468075725" r:id="rId5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，其中i为不良投标行为数量，</w:t>
      </w:r>
      <w:r>
        <w:rPr>
          <w:rFonts w:hint="eastAsia" w:ascii="仿宋_GB2312" w:hAnsi="Calibri" w:eastAsia="仿宋_GB2312"/>
          <w:color w:val="auto"/>
          <w:position w:val="-10"/>
          <w:szCs w:val="32"/>
          <w:shd w:val="clear" w:color="auto" w:fill="auto"/>
        </w:rPr>
        <w:object>
          <v:shape id="_x0000_i1026" o:spt="75" type="#_x0000_t75" style="height:17.3pt;width:16.15pt;" o:ole="t" filled="f" o:preferrelative="t" stroked="f" coordsize="21600,21600">
            <v:path/>
            <v:fill on="f" focussize="0,0"/>
            <v:stroke on="f"/>
            <v:imagedata r:id="rId8" o:title=""/>
            <o:lock v:ext="edit" grouping="f" rotation="f" text="f" aspectratio="t"/>
            <w10:wrap type="none"/>
            <w10:anchorlock/>
          </v:shape>
          <o:OLEObject Type="Embed" ProgID="" ShapeID="_x0000_i1026" DrawAspect="Content" ObjectID="_1468075726" r:id="rId7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为不良投标行为对应的扣分标准。</w:t>
      </w:r>
    </w:p>
    <w:p>
      <w:pPr>
        <w:spacing w:line="600" w:lineRule="exact"/>
        <w:ind w:firstLine="420" w:firstLineChars="200"/>
        <w:rPr>
          <w:rFonts w:ascii="仿宋_GB2312" w:eastAsia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施工单位履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约行为评价得分：L=100-</w:t>
      </w:r>
      <w:r>
        <w:rPr>
          <w:rFonts w:hint="eastAsia" w:ascii="仿宋_GB2312" w:hAnsi="宋体" w:eastAsia="仿宋_GB2312" w:cs="宋体"/>
          <w:color w:val="auto"/>
          <w:kern w:val="0"/>
          <w:position w:val="-28"/>
          <w:szCs w:val="32"/>
          <w:shd w:val="clear" w:color="auto" w:fill="auto"/>
        </w:rPr>
        <w:object>
          <v:shape id="_x0000_i1027" o:spt="75" type="#_x0000_t75" style="height:34pt;width:29.95pt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" ShapeID="_x0000_i1027" DrawAspect="Content" ObjectID="_1468075727" r:id="rId9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，其中i为不良履约行为数量，</w:t>
      </w:r>
      <w:r>
        <w:rPr>
          <w:rFonts w:hint="eastAsia" w:ascii="仿宋_GB2312" w:hAnsi="Calibri" w:eastAsia="仿宋_GB2312"/>
          <w:color w:val="auto"/>
          <w:position w:val="-10"/>
          <w:szCs w:val="32"/>
          <w:shd w:val="clear" w:color="auto" w:fill="auto"/>
        </w:rPr>
        <w:object>
          <v:shape id="_x0000_i1028" o:spt="75" type="#_x0000_t75" style="height:17.3pt;width:15pt;" o:ole="t" filled="f" o:preferrelative="t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" ShapeID="_x0000_i1028" DrawAspect="Content" ObjectID="_1468075728" r:id="rId11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为不良履约行为对应的扣分标准。</w:t>
      </w:r>
    </w:p>
    <w:p>
      <w:pPr>
        <w:spacing w:line="600" w:lineRule="exact"/>
        <w:ind w:firstLine="420" w:firstLineChars="200"/>
        <w:rPr>
          <w:rFonts w:ascii="黑体" w:hAnsi="黑体" w:eastAsia="黑体" w:cs="黑体"/>
          <w:color w:val="auto"/>
          <w:kern w:val="0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auto"/>
        </w:rPr>
        <w:t>二、省级综合评价</w:t>
      </w:r>
    </w:p>
    <w:p>
      <w:pPr>
        <w:spacing w:line="600" w:lineRule="exact"/>
        <w:ind w:firstLine="420" w:firstLineChars="200"/>
        <w:rPr>
          <w:rFonts w:ascii="仿宋_GB2312" w:eastAsia="仿宋_GB2312"/>
          <w:color w:val="auto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auto"/>
        </w:rPr>
        <w:t>单位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在我省投标行为评价得分和履约行为评价得分计算公式为：</w:t>
      </w:r>
    </w:p>
    <w:p>
      <w:pPr>
        <w:spacing w:line="600" w:lineRule="exact"/>
        <w:ind w:firstLine="420" w:firstLineChars="200"/>
        <w:rPr>
          <w:rFonts w:ascii="仿宋_GB2312" w:hAnsi="宋体" w:eastAsia="仿宋_GB2312" w:cs="宋体"/>
          <w:color w:val="auto"/>
          <w:kern w:val="0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Cs w:val="32"/>
          <w:shd w:val="clear" w:color="auto" w:fill="auto"/>
        </w:rPr>
        <w:t>投标行为评价得分：</w:t>
      </w:r>
      <w:r>
        <w:rPr>
          <w:rFonts w:hint="eastAsia" w:ascii="仿宋_GB2312" w:hAnsi="宋体" w:eastAsia="仿宋_GB2312" w:cs="宋体"/>
          <w:color w:val="auto"/>
          <w:kern w:val="0"/>
          <w:position w:val="-28"/>
          <w:szCs w:val="32"/>
          <w:shd w:val="clear" w:color="auto" w:fill="auto"/>
        </w:rPr>
        <w:object>
          <v:shape id="_x0000_i1029" o:spt="75" type="#_x0000_t75" style="height:34pt;width:76.05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" ShapeID="_x0000_i1029" DrawAspect="Content" ObjectID="_1468075729" r:id="rId13">
            <o:LockedField>false</o:LockedField>
          </o:OLEObject>
        </w:object>
      </w:r>
    </w:p>
    <w:p>
      <w:pPr>
        <w:spacing w:line="600" w:lineRule="exact"/>
        <w:ind w:firstLine="420" w:firstLineChars="200"/>
        <w:rPr>
          <w:rFonts w:ascii="仿宋_GB2312" w:eastAsia="仿宋_GB2312"/>
          <w:color w:val="auto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（i为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auto"/>
        </w:rPr>
        <w:t>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在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某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合同段投标行为信用评价得分名次，i=1,2</w:t>
      </w:r>
      <w:r>
        <w:rPr>
          <w:rFonts w:hint="eastAsia" w:ascii="仿宋_GB2312" w:hAnsi="Calibri" w:eastAsia="仿宋_GB2312"/>
          <w:color w:val="auto"/>
          <w:szCs w:val="32"/>
          <w:shd w:val="clear" w:color="auto" w:fill="auto"/>
        </w:rPr>
        <w:object>
          <v:shape id="_x0000_i1030" o:spt="75" type="#_x0000_t75" style="height:6.35pt;width:14.4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" ShapeID="_x0000_i1030" DrawAspect="Content" ObjectID="_1468075730" r:id="rId15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n,</w:t>
      </w:r>
      <w:r>
        <w:rPr>
          <w:rFonts w:hint="eastAsia" w:ascii="仿宋_GB2312" w:hAnsi="Calibri" w:eastAsia="仿宋_GB2312"/>
          <w:color w:val="auto"/>
          <w:position w:val="-12"/>
          <w:szCs w:val="32"/>
          <w:shd w:val="clear" w:color="auto" w:fill="auto"/>
        </w:rPr>
        <w:object>
          <v:shape id="_x0000_i1031" o:spt="75" type="#_x0000_t75" style="height:18.45pt;width:12.1pt;" o:ole="t" filled="f" o:preferrelative="t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" ShapeID="_x0000_i1031" DrawAspect="Content" ObjectID="_1468075731" r:id="rId17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为施工单位在某合同段投标行为信用评价得分，且</w:t>
      </w:r>
      <w:r>
        <w:rPr>
          <w:rFonts w:hint="eastAsia" w:ascii="仿宋_GB2312" w:hAnsi="Calibri" w:eastAsia="仿宋_GB2312"/>
          <w:color w:val="auto"/>
          <w:position w:val="-10"/>
          <w:szCs w:val="32"/>
          <w:shd w:val="clear" w:color="auto" w:fill="auto"/>
        </w:rPr>
        <w:object>
          <v:shape id="_x0000_i1032" o:spt="75" type="#_x0000_t75" style="height:17.3pt;width:12.65pt;" o:ole="t" filled="f" o:preferrelative="t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" ShapeID="_x0000_i1032" DrawAspect="Content" ObjectID="_1468075732" r:id="rId19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&gt;</w:t>
      </w:r>
      <w:r>
        <w:rPr>
          <w:rFonts w:hint="eastAsia" w:ascii="仿宋_GB2312" w:hAnsi="Calibri" w:eastAsia="仿宋_GB2312"/>
          <w:color w:val="auto"/>
          <w:position w:val="-10"/>
          <w:szCs w:val="32"/>
          <w:shd w:val="clear" w:color="auto" w:fill="auto"/>
        </w:rPr>
        <w:object>
          <v:shape id="_x0000_i1033" o:spt="75" type="#_x0000_t75" style="height:17.3pt;width:12.65pt;" o:ole="t" filled="f" o:preferrelative="t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" ShapeID="_x0000_i1033" DrawAspect="Content" ObjectID="_1468075733" r:id="rId21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&gt;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34" o:spt="75" type="#_x0000_t75" style="height:14.4pt;width:27.65pt;" o:ole="t" filled="f" o:preferrelative="t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" ShapeID="_x0000_i1034" DrawAspect="Content" ObjectID="_1468075734" r:id="rId23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）</w:t>
      </w:r>
    </w:p>
    <w:p>
      <w:pPr>
        <w:spacing w:line="600" w:lineRule="exact"/>
        <w:ind w:firstLine="420" w:firstLineChars="200"/>
        <w:rPr>
          <w:rFonts w:ascii="仿宋_GB2312" w:hAnsi="宋体" w:eastAsia="仿宋_GB2312" w:cs="宋体"/>
          <w:color w:val="auto"/>
          <w:kern w:val="0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Cs w:val="32"/>
          <w:shd w:val="clear" w:color="auto" w:fill="auto"/>
        </w:rPr>
        <w:t>履约行为评价得分：</w:t>
      </w:r>
      <w:r>
        <w:rPr>
          <w:rFonts w:hint="eastAsia" w:ascii="仿宋_GB2312" w:hAnsi="宋体" w:eastAsia="仿宋_GB2312" w:cs="宋体"/>
          <w:color w:val="auto"/>
          <w:kern w:val="0"/>
          <w:position w:val="-28"/>
          <w:szCs w:val="32"/>
          <w:shd w:val="clear" w:color="auto" w:fill="auto"/>
        </w:rPr>
        <w:object>
          <v:shape id="_x0000_i1035" o:spt="75" type="#_x0000_t75" style="height:34pt;width:78.35pt;" o:ole="t" filled="f" o:preferrelative="t" stroked="f" coordsize="21600,21600">
            <v:path/>
            <v:fill on="f" focussize="0,0"/>
            <v:stroke on="f"/>
            <v:imagedata r:id="rId26" o:title=""/>
            <o:lock v:ext="edit" grouping="f" rotation="f" text="f" aspectratio="t"/>
            <w10:wrap type="none"/>
            <w10:anchorlock/>
          </v:shape>
          <o:OLEObject Type="Embed" ProgID="" ShapeID="_x0000_i1035" DrawAspect="Content" ObjectID="_1468075735" r:id="rId25">
            <o:LockedField>false</o:LockedField>
          </o:OLEObject>
        </w:object>
      </w:r>
    </w:p>
    <w:p>
      <w:pPr>
        <w:spacing w:line="600" w:lineRule="exact"/>
        <w:ind w:firstLine="420" w:firstLineChars="200"/>
        <w:rPr>
          <w:rFonts w:ascii="仿宋_GB2312" w:eastAsia="仿宋_GB2312"/>
          <w:color w:val="auto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（i为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在某合同段履约行为信用评价得分名次，i=1,2</w:t>
      </w:r>
      <w:r>
        <w:rPr>
          <w:rFonts w:hint="eastAsia" w:ascii="仿宋_GB2312" w:hAnsi="Calibri" w:eastAsia="仿宋_GB2312"/>
          <w:color w:val="auto"/>
          <w:szCs w:val="32"/>
          <w:shd w:val="clear" w:color="auto" w:fill="auto"/>
        </w:rPr>
        <w:object>
          <v:shape id="_x0000_i1036" o:spt="75" type="#_x0000_t75" style="height:6.35pt;width:14.4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" ShapeID="_x0000_i1036" DrawAspect="Content" ObjectID="_1468075736" r:id="rId27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n,</w:t>
      </w:r>
      <w:r>
        <w:rPr>
          <w:rFonts w:hint="eastAsia" w:ascii="仿宋_GB2312" w:hAnsi="Calibri" w:eastAsia="仿宋_GB2312"/>
          <w:color w:val="auto"/>
          <w:position w:val="-12"/>
          <w:szCs w:val="32"/>
          <w:shd w:val="clear" w:color="auto" w:fill="auto"/>
        </w:rPr>
        <w:object>
          <v:shape id="_x0000_i1037" o:spt="75" type="#_x0000_t75" style="height:18.45pt;width:14.4pt;" o:ole="t" filled="f" o:preferrelative="t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" ShapeID="_x0000_i1037" DrawAspect="Content" ObjectID="_1468075737" r:id="rId28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为施工单位在某合同段履约行为信用评价得分，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且</w:t>
      </w:r>
      <w:r>
        <w:rPr>
          <w:rFonts w:hint="eastAsia" w:ascii="仿宋_GB2312" w:hAnsi="Calibri" w:eastAsia="仿宋_GB2312"/>
          <w:color w:val="auto"/>
          <w:position w:val="-10"/>
          <w:szCs w:val="32"/>
          <w:shd w:val="clear" w:color="auto" w:fill="auto"/>
        </w:rPr>
        <w:object>
          <v:shape id="_x0000_i1038" o:spt="75" type="#_x0000_t75" style="height:17.3pt;width:14.4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" ShapeID="_x0000_i1038" DrawAspect="Content" ObjectID="_1468075738" r:id="rId30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&gt;</w:t>
      </w:r>
      <w:r>
        <w:rPr>
          <w:rFonts w:hint="eastAsia" w:ascii="仿宋_GB2312" w:hAnsi="Calibri" w:eastAsia="仿宋_GB2312"/>
          <w:color w:val="auto"/>
          <w:position w:val="-10"/>
          <w:szCs w:val="32"/>
          <w:shd w:val="clear" w:color="auto" w:fill="auto"/>
        </w:rPr>
        <w:object>
          <v:shape id="_x0000_i1039" o:spt="75" type="#_x0000_t75" style="height:17.3pt;width:16.15pt;" o:ole="t" filled="f" o:preferrelative="t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" ShapeID="_x0000_i1039" DrawAspect="Content" ObjectID="_1468075739" r:id="rId32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&gt;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0" o:spt="75" type="#_x0000_t75" style="height:14.4pt;width:29.4pt;" o:ole="t" filled="f" o:preferrelative="t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" ShapeID="_x0000_i1040" DrawAspect="Content" ObjectID="_1468075740" r:id="rId34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）</w:t>
      </w:r>
    </w:p>
    <w:p>
      <w:pPr>
        <w:spacing w:line="600" w:lineRule="exact"/>
        <w:ind w:firstLine="420" w:firstLineChars="200"/>
        <w:rPr>
          <w:rFonts w:ascii="仿宋_GB2312" w:eastAsia="仿宋_GB2312"/>
          <w:color w:val="auto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Cs w:val="32"/>
          <w:shd w:val="clear" w:color="auto" w:fill="auto"/>
        </w:rPr>
        <w:t>施工单位在我省综合评分：</w:t>
      </w:r>
    </w:p>
    <w:p>
      <w:pPr>
        <w:spacing w:line="600" w:lineRule="exact"/>
        <w:ind w:firstLine="420" w:firstLineChars="200"/>
        <w:rPr>
          <w:rFonts w:ascii="仿宋_GB2312" w:hAnsi="宋体" w:eastAsia="仿宋_GB2312" w:cs="宋体"/>
          <w:color w:val="auto"/>
          <w:kern w:val="0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color w:val="auto"/>
          <w:kern w:val="0"/>
          <w:position w:val="-28"/>
          <w:szCs w:val="32"/>
          <w:shd w:val="clear" w:color="auto" w:fill="auto"/>
        </w:rPr>
        <w:object>
          <v:shape id="_x0000_i1041" o:spt="75" type="#_x0000_t75" style="height:34pt;width:101.95pt;" o:ole="t" filled="f" o:preferrelative="t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" ShapeID="_x0000_i1041" DrawAspect="Content" ObjectID="_1468075741" r:id="rId36">
            <o:LockedField>false</o:LockedField>
          </o:OLEObject>
        </w:object>
      </w:r>
    </w:p>
    <w:p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984" w:right="1417" w:bottom="1134" w:left="1587" w:header="850" w:footer="1134" w:gutter="0"/>
          <w:lnNumType w:countBy="0" w:distance="360"/>
          <w:pgNumType w:fmt="numberInDash" w:start="17"/>
          <w:cols w:space="720" w:num="1"/>
          <w:rtlGutter w:val="0"/>
          <w:docGrid w:type="lines" w:linePitch="316" w:charSpace="0"/>
        </w:sectPr>
      </w:pP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（T为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投标行为评价得分，L为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履约行为评价得分，</w:t>
      </w:r>
      <w:r>
        <w:rPr>
          <w:rFonts w:hint="eastAsia" w:ascii="仿宋_GB2312" w:hAnsi="Calibri" w:eastAsia="仿宋_GB2312"/>
          <w:color w:val="auto"/>
          <w:position w:val="-12"/>
          <w:szCs w:val="32"/>
          <w:shd w:val="clear" w:color="auto" w:fill="auto"/>
        </w:rPr>
        <w:object>
          <v:shape id="_x0000_i1042" o:spt="75" type="#_x0000_t75" style="height:18.45pt;width:15pt;" o:ole="t" filled="f" o:preferrelative="t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" ShapeID="_x0000_i1042" DrawAspect="Content" ObjectID="_1468075742" r:id="rId38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其它行为对应扣分，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3" o:spt="75" type="#_x0000_t75" style="height:10.95pt;width:10.35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" ShapeID="_x0000_i1043" DrawAspect="Content" ObjectID="_1468075743" r:id="rId40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4" o:spt="75" type="#_x0000_t75" style="height:14.4pt;width:10.3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" ShapeID="_x0000_i1044" DrawAspect="Content" ObjectID="_1468075744" r:id="rId42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为评分系数。当评价周期内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auto"/>
        </w:rPr>
        <w:t>施工单位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在我省只存在投标行为评价时，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5" o:spt="75" type="#_x0000_t75" style="height:10.95pt;width:10.35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" ShapeID="_x0000_i1045" DrawAspect="Content" ObjectID="_1468075745" r:id="rId44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=1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6" o:spt="75" type="#_x0000_t75" style="height:14.4pt;width:10.3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" ShapeID="_x0000_i1046" DrawAspect="Content" ObjectID="_1468075746" r:id="rId45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=0；在我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省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只存在履约行为评价时，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7" o:spt="75" type="#_x0000_t75" style="height:10.95pt;width:10.35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" ShapeID="_x0000_i1047" DrawAspect="Content" ObjectID="_1468075747" r:id="rId46">
            <o:LockedField>false</o:LockedField>
          </o:OLEObject>
        </w:objec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=0，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8" o:spt="75" type="#_x0000_t75" style="height:14.4pt;width:10.3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" ShapeID="_x0000_i1048" DrawAspect="Content" ObjectID="_1468075748" r:id="rId47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=1；在我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省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同时存在投标行为评价和履约行为评价时，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49" o:spt="75" type="#_x0000_t75" style="height:10.95pt;width:10.35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" ShapeID="_x0000_i1049" DrawAspect="Content" ObjectID="_1468075749" r:id="rId48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=0.2</w:t>
      </w:r>
      <w:r>
        <w:rPr>
          <w:rFonts w:hint="eastAsia" w:ascii="仿宋_GB2312" w:eastAsia="仿宋_GB2312"/>
          <w:color w:val="auto"/>
          <w:szCs w:val="32"/>
          <w:shd w:val="clear" w:color="auto" w:fill="auto"/>
        </w:rPr>
        <w:t>，</w:t>
      </w:r>
      <w:r>
        <w:rPr>
          <w:rFonts w:hint="eastAsia" w:ascii="仿宋_GB2312" w:hAnsi="Calibri" w:eastAsia="仿宋_GB2312"/>
          <w:color w:val="auto"/>
          <w:position w:val="-6"/>
          <w:szCs w:val="32"/>
          <w:shd w:val="clear" w:color="auto" w:fill="auto"/>
        </w:rPr>
        <w:object>
          <v:shape id="_x0000_i1050" o:spt="75" type="#_x0000_t75" style="height:14.4pt;width:10.35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" ShapeID="_x0000_i1050" DrawAspect="Content" ObjectID="_1468075750" r:id="rId49">
            <o:LockedField>false</o:LockedField>
          </o:OLEObject>
        </w:objec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</w:rPr>
        <w:t>=0.8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auto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589F"/>
    <w:rsid w:val="10553ECC"/>
    <w:rsid w:val="23842725"/>
    <w:rsid w:val="41E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semiHidden/>
    <w:uiPriority w:val="0"/>
    <w:rPr>
      <w:szCs w:val="21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cs="Times New Roman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 Char Char Char Char Char Char Char"/>
    <w:basedOn w:val="1"/>
    <w:link w:val="7"/>
    <w:qFormat/>
    <w:uiPriority w:val="0"/>
    <w:rPr>
      <w:szCs w:val="21"/>
    </w:rPr>
  </w:style>
  <w:style w:type="character" w:customStyle="1" w:styleId="9">
    <w:name w:val="font0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6.bin"/><Relationship Id="rId48" Type="http://schemas.openxmlformats.org/officeDocument/2006/relationships/oleObject" Target="embeddings/oleObject25.bin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2020-11-17T06:20:00Z</dcterms:created>
  <dc:creator>雨露</dc:creator>
  <cp:lastModifiedBy>雨露</cp:lastModifiedBy>
  <dcterms:modified xsi:type="dcterms:W3CDTF">2020-11-17T06:31:18Z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